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45" w:rsidRDefault="00DE5B45">
      <w:pPr>
        <w:jc w:val="center"/>
        <w:rPr>
          <w:b/>
          <w:bCs/>
          <w:sz w:val="36"/>
          <w:szCs w:val="36"/>
        </w:rPr>
      </w:pPr>
    </w:p>
    <w:p w:rsidR="00DE5B45" w:rsidRDefault="00E46F59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基于项目的案例教学系统需求优先级打分表（指导者用户）</w:t>
      </w:r>
    </w:p>
    <w:p w:rsidR="00DE5B45" w:rsidRDefault="00DE5B4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DE5B45" w:rsidRDefault="00DE5B4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DE5B45" w:rsidRDefault="00DE5B45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DE5B45" w:rsidRDefault="00E46F59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45" w:rsidRDefault="00DE5B45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DE5B45" w:rsidRDefault="00DE5B45">
      <w:pPr>
        <w:rPr>
          <w:rFonts w:ascii="宋体" w:hAnsi="宋体" w:cs="宋体"/>
          <w:kern w:val="0"/>
          <w:sz w:val="32"/>
          <w:szCs w:val="32"/>
        </w:rPr>
      </w:pPr>
    </w:p>
    <w:p w:rsidR="00DE5B45" w:rsidRDefault="00DE5B45">
      <w:pPr>
        <w:rPr>
          <w:rFonts w:ascii="宋体" w:hAnsi="宋体" w:cs="宋体"/>
          <w:kern w:val="0"/>
          <w:sz w:val="32"/>
          <w:szCs w:val="32"/>
        </w:rPr>
      </w:pPr>
    </w:p>
    <w:p w:rsidR="00DE5B45" w:rsidRDefault="00DE5B4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DE5B45" w:rsidRDefault="00DE5B4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DE5B45" w:rsidRDefault="00DE5B4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DE5B45" w:rsidRDefault="00DE5B4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DE5B45" w:rsidRDefault="00DE5B45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DE5B45" w:rsidRDefault="00DE5B45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DE5B45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DE5B45" w:rsidRDefault="00E46F5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DE5B45" w:rsidRDefault="00E46F5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】草稿</w:t>
            </w:r>
          </w:p>
          <w:p w:rsidR="00DE5B45" w:rsidRDefault="00E46F5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【√】正式发布</w:t>
            </w:r>
          </w:p>
          <w:p w:rsidR="00DE5B45" w:rsidRDefault="00E46F5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】正在修改</w:t>
            </w:r>
          </w:p>
        </w:tc>
        <w:tc>
          <w:tcPr>
            <w:tcW w:w="2130" w:type="dxa"/>
          </w:tcPr>
          <w:p w:rsidR="00DE5B45" w:rsidRDefault="00E46F5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DE5B45" w:rsidRDefault="00E46F5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PRD2018-G16-需求优先级打分表（指导者用户）</w:t>
            </w:r>
          </w:p>
        </w:tc>
      </w:tr>
      <w:tr w:rsidR="00DE5B45">
        <w:tc>
          <w:tcPr>
            <w:tcW w:w="2130" w:type="dxa"/>
            <w:vMerge/>
            <w:shd w:val="clear" w:color="auto" w:fill="CFCDCD" w:themeFill="background2" w:themeFillShade="E5"/>
          </w:tcPr>
          <w:p w:rsidR="00DE5B45" w:rsidRDefault="00DE5B4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DE5B45" w:rsidRDefault="00E46F5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DE5B45" w:rsidRDefault="00E46F5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0.3.0</w:t>
            </w:r>
          </w:p>
        </w:tc>
      </w:tr>
      <w:tr w:rsidR="00DE5B45">
        <w:tc>
          <w:tcPr>
            <w:tcW w:w="2130" w:type="dxa"/>
            <w:vMerge/>
            <w:shd w:val="clear" w:color="auto" w:fill="CFCDCD" w:themeFill="background2" w:themeFillShade="E5"/>
          </w:tcPr>
          <w:p w:rsidR="00DE5B45" w:rsidRDefault="00DE5B4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DE5B45" w:rsidRDefault="00E46F5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DE5B45" w:rsidRDefault="00E46F5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徐毓茜 </w:t>
            </w:r>
          </w:p>
        </w:tc>
      </w:tr>
      <w:tr w:rsidR="00DE5B45">
        <w:tc>
          <w:tcPr>
            <w:tcW w:w="2130" w:type="dxa"/>
            <w:vMerge/>
            <w:shd w:val="clear" w:color="auto" w:fill="CFCDCD" w:themeFill="background2" w:themeFillShade="E5"/>
          </w:tcPr>
          <w:p w:rsidR="00DE5B45" w:rsidRDefault="00DE5B45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DE5B45" w:rsidRDefault="00E46F59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DE5B45" w:rsidRDefault="00E46F59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2018-1-2</w:t>
            </w:r>
          </w:p>
        </w:tc>
      </w:tr>
    </w:tbl>
    <w:p w:rsidR="00DE5B45" w:rsidRDefault="00DE5B45">
      <w:pPr>
        <w:rPr>
          <w:rFonts w:ascii="宋体" w:hAnsi="宋体" w:cs="宋体"/>
          <w:b/>
          <w:bCs/>
          <w:kern w:val="0"/>
          <w:sz w:val="24"/>
        </w:rPr>
      </w:pPr>
    </w:p>
    <w:p w:rsidR="00DE5B45" w:rsidRDefault="00DE5B45">
      <w:pPr>
        <w:rPr>
          <w:bCs/>
          <w:sz w:val="24"/>
        </w:rPr>
      </w:pPr>
    </w:p>
    <w:p w:rsidR="00DE5B45" w:rsidRDefault="00DE5B45">
      <w:pPr>
        <w:pStyle w:val="2"/>
        <w:rPr>
          <w:bCs/>
          <w:sz w:val="24"/>
        </w:rPr>
      </w:pPr>
    </w:p>
    <w:p w:rsidR="00DE5B45" w:rsidRDefault="00DE5B45">
      <w:pPr>
        <w:pStyle w:val="2"/>
        <w:rPr>
          <w:bCs/>
          <w:sz w:val="24"/>
        </w:rPr>
      </w:pPr>
    </w:p>
    <w:p w:rsidR="00DE5B45" w:rsidRDefault="00DE5B45">
      <w:pPr>
        <w:rPr>
          <w:bCs/>
          <w:sz w:val="24"/>
        </w:rPr>
      </w:pPr>
    </w:p>
    <w:p w:rsidR="00DE5B45" w:rsidRDefault="00E46F59">
      <w:pPr>
        <w:rPr>
          <w:bCs/>
          <w:sz w:val="24"/>
        </w:rPr>
      </w:pPr>
      <w:r>
        <w:rPr>
          <w:rFonts w:hint="eastAsia"/>
          <w:bCs/>
          <w:sz w:val="24"/>
        </w:rPr>
        <w:lastRenderedPageBreak/>
        <w:t>打分标准为：</w:t>
      </w:r>
      <w:r>
        <w:rPr>
          <w:rFonts w:hint="eastAsia"/>
          <w:b/>
          <w:sz w:val="24"/>
        </w:rPr>
        <w:t>打分范围为</w:t>
      </w:r>
      <w:r>
        <w:rPr>
          <w:rFonts w:hint="eastAsia"/>
          <w:b/>
          <w:sz w:val="24"/>
        </w:rPr>
        <w:t>1-9</w:t>
      </w:r>
      <w:r>
        <w:rPr>
          <w:rFonts w:hint="eastAsia"/>
          <w:bCs/>
          <w:sz w:val="24"/>
        </w:rPr>
        <w:t>,1</w:t>
      </w:r>
      <w:r>
        <w:rPr>
          <w:rFonts w:hint="eastAsia"/>
          <w:bCs/>
          <w:sz w:val="24"/>
        </w:rPr>
        <w:t>代表影响非常轻微，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代表影响轻微，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代表影响较为轻微，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代表影响一般，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代表影响有点重要，</w:t>
      </w: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代表影响较为重要，</w:t>
      </w:r>
      <w:r>
        <w:rPr>
          <w:rFonts w:hint="eastAsia"/>
          <w:bCs/>
          <w:sz w:val="24"/>
        </w:rPr>
        <w:t>7</w:t>
      </w:r>
      <w:r>
        <w:rPr>
          <w:rFonts w:hint="eastAsia"/>
          <w:bCs/>
          <w:sz w:val="24"/>
        </w:rPr>
        <w:t>代表影响重要，</w:t>
      </w:r>
      <w:r>
        <w:rPr>
          <w:rFonts w:hint="eastAsia"/>
          <w:bCs/>
          <w:sz w:val="24"/>
        </w:rPr>
        <w:t>8</w:t>
      </w:r>
      <w:r>
        <w:rPr>
          <w:rFonts w:hint="eastAsia"/>
          <w:bCs/>
          <w:sz w:val="24"/>
        </w:rPr>
        <w:t>代表影响很重要，</w:t>
      </w:r>
      <w:r>
        <w:rPr>
          <w:rFonts w:hint="eastAsia"/>
          <w:bCs/>
          <w:sz w:val="24"/>
        </w:rPr>
        <w:t>9</w:t>
      </w:r>
      <w:r>
        <w:rPr>
          <w:rFonts w:hint="eastAsia"/>
          <w:bCs/>
          <w:sz w:val="24"/>
        </w:rPr>
        <w:t>代表极具影响。</w:t>
      </w:r>
    </w:p>
    <w:p w:rsidR="00DE5B45" w:rsidRDefault="00DE5B45">
      <w:pPr>
        <w:rPr>
          <w:bCs/>
          <w:sz w:val="24"/>
        </w:rPr>
      </w:pPr>
    </w:p>
    <w:p w:rsidR="00DE5B45" w:rsidRDefault="00E46F59">
      <w:pPr>
        <w:rPr>
          <w:sz w:val="24"/>
        </w:rPr>
      </w:pPr>
      <w:r>
        <w:rPr>
          <w:rFonts w:hint="eastAsia"/>
          <w:sz w:val="24"/>
        </w:rPr>
        <w:t>优先级采用</w:t>
      </w:r>
      <w:r>
        <w:rPr>
          <w:rFonts w:hint="eastAsia"/>
          <w:sz w:val="24"/>
        </w:rPr>
        <w:t>QFD</w:t>
      </w:r>
      <w:r>
        <w:rPr>
          <w:rFonts w:hint="eastAsia"/>
          <w:sz w:val="24"/>
        </w:rPr>
        <w:t>算法。公式：优先级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（价值）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（成本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风险）</w:t>
      </w:r>
    </w:p>
    <w:p w:rsidR="00DE5B45" w:rsidRDefault="00DE5B45">
      <w:pPr>
        <w:rPr>
          <w:sz w:val="24"/>
        </w:rPr>
      </w:pPr>
    </w:p>
    <w:tbl>
      <w:tblPr>
        <w:tblW w:w="8829" w:type="dxa"/>
        <w:tblInd w:w="-312" w:type="dxa"/>
        <w:tblLayout w:type="fixed"/>
        <w:tblLook w:val="04A0" w:firstRow="1" w:lastRow="0" w:firstColumn="1" w:lastColumn="0" w:noHBand="0" w:noVBand="1"/>
      </w:tblPr>
      <w:tblGrid>
        <w:gridCol w:w="1293"/>
        <w:gridCol w:w="1494"/>
        <w:gridCol w:w="1437"/>
        <w:gridCol w:w="1576"/>
        <w:gridCol w:w="1430"/>
        <w:gridCol w:w="1599"/>
      </w:tblGrid>
      <w:tr w:rsidR="00DE5B45">
        <w:trPr>
          <w:trHeight w:val="285"/>
        </w:trPr>
        <w:tc>
          <w:tcPr>
            <w:tcW w:w="12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DE5B45" w:rsidRDefault="00E46F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4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DE5B45" w:rsidRDefault="00E46F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指导者用户</w:t>
            </w:r>
          </w:p>
        </w:tc>
        <w:tc>
          <w:tcPr>
            <w:tcW w:w="14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DE5B45" w:rsidRDefault="00E46F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学习者用户</w:t>
            </w:r>
          </w:p>
        </w:tc>
        <w:tc>
          <w:tcPr>
            <w:tcW w:w="15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DE5B45" w:rsidRDefault="00E46F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管理员用户</w:t>
            </w:r>
          </w:p>
        </w:tc>
        <w:tc>
          <w:tcPr>
            <w:tcW w:w="14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DE5B45" w:rsidRDefault="00E46F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游客用户</w:t>
            </w:r>
          </w:p>
        </w:tc>
        <w:tc>
          <w:tcPr>
            <w:tcW w:w="15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</w:tcPr>
          <w:p w:rsidR="00DE5B45" w:rsidRDefault="00E46F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客户代表</w:t>
            </w:r>
          </w:p>
        </w:tc>
      </w:tr>
      <w:tr w:rsidR="00DE5B45">
        <w:trPr>
          <w:trHeight w:val="285"/>
        </w:trPr>
        <w:tc>
          <w:tcPr>
            <w:tcW w:w="12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DE5B45" w:rsidRDefault="00E46F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相对权重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DE5B45" w:rsidRDefault="00E46F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DE5B45" w:rsidRDefault="00E46F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DE5B45" w:rsidRDefault="00E46F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DE5B45" w:rsidRDefault="00E46F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>
              <w:rPr>
                <w:rFonts w:hint="eastAsia"/>
                <w:sz w:val="24"/>
              </w:rPr>
              <w:t>0.5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vAlign w:val="center"/>
          </w:tcPr>
          <w:p w:rsidR="00DE5B45" w:rsidRDefault="00E46F5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1.5</w:t>
            </w:r>
          </w:p>
        </w:tc>
      </w:tr>
    </w:tbl>
    <w:p w:rsidR="00DE5B45" w:rsidRDefault="00DE5B45"/>
    <w:p w:rsidR="00DE5B45" w:rsidRDefault="00DE5B45"/>
    <w:p w:rsidR="00DE5B45" w:rsidRDefault="00E46F59">
      <w:pPr>
        <w:rPr>
          <w:sz w:val="24"/>
        </w:rPr>
      </w:pPr>
      <w:r>
        <w:rPr>
          <w:rFonts w:hint="eastAsia"/>
          <w:sz w:val="24"/>
        </w:rPr>
        <w:t>所需打分列：相对收益、相对损失</w:t>
      </w:r>
      <w:r>
        <w:rPr>
          <w:rFonts w:hint="eastAsia"/>
          <w:sz w:val="24"/>
        </w:rPr>
        <w:t xml:space="preserve">  ---</w:t>
      </w:r>
      <w:r>
        <w:rPr>
          <w:rFonts w:hint="eastAsia"/>
          <w:sz w:val="24"/>
        </w:rPr>
        <w:t>即表中标蓝列</w:t>
      </w:r>
    </w:p>
    <w:p w:rsidR="00DE5B45" w:rsidRDefault="00DE5B45">
      <w:pPr>
        <w:rPr>
          <w:sz w:val="24"/>
        </w:rPr>
      </w:pPr>
    </w:p>
    <w:p w:rsidR="00DE5B45" w:rsidRDefault="00E46F59">
      <w:pPr>
        <w:rPr>
          <w:sz w:val="24"/>
        </w:rPr>
      </w:pPr>
      <w:r>
        <w:rPr>
          <w:rFonts w:hint="eastAsia"/>
          <w:sz w:val="24"/>
        </w:rPr>
        <w:t>主要参与者：指导者用户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杨枨老师</w:t>
      </w:r>
    </w:p>
    <w:tbl>
      <w:tblPr>
        <w:tblStyle w:val="a4"/>
        <w:tblW w:w="9846" w:type="dxa"/>
        <w:tblInd w:w="-565" w:type="dxa"/>
        <w:tblLayout w:type="fixed"/>
        <w:tblLook w:val="04A0" w:firstRow="1" w:lastRow="0" w:firstColumn="1" w:lastColumn="0" w:noHBand="0" w:noVBand="1"/>
      </w:tblPr>
      <w:tblGrid>
        <w:gridCol w:w="2820"/>
        <w:gridCol w:w="786"/>
        <w:gridCol w:w="867"/>
        <w:gridCol w:w="707"/>
        <w:gridCol w:w="720"/>
        <w:gridCol w:w="613"/>
        <w:gridCol w:w="747"/>
        <w:gridCol w:w="760"/>
        <w:gridCol w:w="560"/>
        <w:gridCol w:w="666"/>
        <w:gridCol w:w="600"/>
      </w:tblGrid>
      <w:tr w:rsidR="00DE5B45">
        <w:trPr>
          <w:trHeight w:val="297"/>
        </w:trPr>
        <w:tc>
          <w:tcPr>
            <w:tcW w:w="2820" w:type="dxa"/>
            <w:vAlign w:val="center"/>
          </w:tcPr>
          <w:p w:rsidR="00DE5B45" w:rsidRDefault="00E46F59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功能</w:t>
            </w:r>
          </w:p>
        </w:tc>
        <w:tc>
          <w:tcPr>
            <w:tcW w:w="786" w:type="dxa"/>
            <w:vAlign w:val="center"/>
          </w:tcPr>
          <w:p w:rsidR="00DE5B45" w:rsidRDefault="00E46F59" w:rsidP="00570D61">
            <w:pPr>
              <w:jc w:val="left"/>
              <w:rPr>
                <w:rFonts w:eastAsiaTheme="minorEastAsia"/>
                <w:color w:val="401BC0"/>
                <w:sz w:val="24"/>
              </w:rPr>
            </w:pPr>
            <w:r>
              <w:rPr>
                <w:rFonts w:hint="eastAsia"/>
                <w:b/>
                <w:bCs/>
                <w:color w:val="401BC0"/>
                <w:sz w:val="24"/>
              </w:rPr>
              <w:t>相对收益</w:t>
            </w:r>
          </w:p>
        </w:tc>
        <w:tc>
          <w:tcPr>
            <w:tcW w:w="867" w:type="dxa"/>
            <w:vAlign w:val="center"/>
          </w:tcPr>
          <w:p w:rsidR="00DE5B45" w:rsidRDefault="00E46F59" w:rsidP="00570D61">
            <w:pPr>
              <w:jc w:val="left"/>
              <w:rPr>
                <w:rFonts w:eastAsiaTheme="minorEastAsia"/>
                <w:color w:val="401BC0"/>
                <w:sz w:val="24"/>
              </w:rPr>
            </w:pPr>
            <w:r>
              <w:rPr>
                <w:rFonts w:hint="eastAsia"/>
                <w:b/>
                <w:bCs/>
                <w:color w:val="401BC0"/>
                <w:sz w:val="24"/>
              </w:rPr>
              <w:t>相对损失</w:t>
            </w:r>
          </w:p>
        </w:tc>
        <w:tc>
          <w:tcPr>
            <w:tcW w:w="707" w:type="dxa"/>
            <w:vAlign w:val="center"/>
          </w:tcPr>
          <w:p w:rsidR="00DE5B45" w:rsidRDefault="00E46F59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总价值</w:t>
            </w:r>
          </w:p>
        </w:tc>
        <w:tc>
          <w:tcPr>
            <w:tcW w:w="720" w:type="dxa"/>
            <w:vAlign w:val="center"/>
          </w:tcPr>
          <w:p w:rsidR="00DE5B45" w:rsidRDefault="00E46F59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价值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613" w:type="dxa"/>
            <w:vAlign w:val="center"/>
          </w:tcPr>
          <w:p w:rsidR="00DE5B45" w:rsidRDefault="00E46F59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相对成本</w:t>
            </w:r>
          </w:p>
        </w:tc>
        <w:tc>
          <w:tcPr>
            <w:tcW w:w="747" w:type="dxa"/>
            <w:vAlign w:val="center"/>
          </w:tcPr>
          <w:p w:rsidR="00DE5B45" w:rsidRDefault="00E46F59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成本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760" w:type="dxa"/>
            <w:vAlign w:val="center"/>
          </w:tcPr>
          <w:p w:rsidR="00DE5B45" w:rsidRDefault="00E46F59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相对风险</w:t>
            </w:r>
          </w:p>
        </w:tc>
        <w:tc>
          <w:tcPr>
            <w:tcW w:w="560" w:type="dxa"/>
            <w:vAlign w:val="center"/>
          </w:tcPr>
          <w:p w:rsidR="00DE5B45" w:rsidRDefault="00E46F59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风险</w:t>
            </w:r>
            <w:r>
              <w:rPr>
                <w:rFonts w:hint="eastAsia"/>
                <w:b/>
                <w:bCs/>
                <w:color w:val="000000"/>
                <w:sz w:val="24"/>
              </w:rPr>
              <w:t>%</w:t>
            </w:r>
          </w:p>
        </w:tc>
        <w:tc>
          <w:tcPr>
            <w:tcW w:w="666" w:type="dxa"/>
            <w:vAlign w:val="center"/>
          </w:tcPr>
          <w:p w:rsidR="00DE5B45" w:rsidRDefault="00E46F59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用户权值</w:t>
            </w:r>
          </w:p>
        </w:tc>
        <w:tc>
          <w:tcPr>
            <w:tcW w:w="600" w:type="dxa"/>
            <w:vAlign w:val="center"/>
          </w:tcPr>
          <w:p w:rsidR="00DE5B45" w:rsidRDefault="00E46F59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优先级</w:t>
            </w:r>
          </w:p>
        </w:tc>
      </w:tr>
      <w:tr w:rsidR="000B12BB" w:rsidTr="0063033D">
        <w:trPr>
          <w:trHeight w:val="297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>
              <w:rPr>
                <w:rFonts w:hint="eastAsia"/>
                <w:color w:val="000000"/>
                <w:sz w:val="24"/>
              </w:rPr>
              <w:t>指导者登录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5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widowControl/>
              <w:jc w:val="left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0B12BB" w:rsidTr="0063033D">
        <w:trPr>
          <w:trHeight w:val="297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>
              <w:rPr>
                <w:rFonts w:hint="eastAsia"/>
                <w:color w:val="000000"/>
                <w:sz w:val="24"/>
              </w:rPr>
              <w:t>指导者注销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0.90 </w:t>
            </w:r>
          </w:p>
        </w:tc>
      </w:tr>
      <w:tr w:rsidR="000B12BB" w:rsidTr="0063033D">
        <w:trPr>
          <w:trHeight w:val="297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3.</w:t>
            </w:r>
            <w:r>
              <w:rPr>
                <w:rFonts w:eastAsiaTheme="minorEastAsia" w:hint="eastAsia"/>
                <w:color w:val="000000" w:themeColor="text1"/>
                <w:sz w:val="24"/>
              </w:rPr>
              <w:t>指导者找回密码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4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1.56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4.</w:t>
            </w:r>
            <w:r>
              <w:rPr>
                <w:rFonts w:hint="eastAsia"/>
                <w:color w:val="000000"/>
                <w:sz w:val="24"/>
              </w:rPr>
              <w:t>指导者修改密码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4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2.33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5.</w:t>
            </w:r>
            <w:r>
              <w:rPr>
                <w:rFonts w:hint="eastAsia"/>
                <w:color w:val="000000"/>
                <w:sz w:val="24"/>
              </w:rPr>
              <w:t>指导者浏览经典案例主页面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5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1.07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6.</w:t>
            </w:r>
            <w:r>
              <w:rPr>
                <w:rFonts w:hint="eastAsia"/>
                <w:color w:val="000000"/>
                <w:sz w:val="24"/>
              </w:rPr>
              <w:t>指导者浏览推荐案例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7.</w:t>
            </w:r>
            <w:r>
              <w:rPr>
                <w:rFonts w:hint="eastAsia"/>
                <w:color w:val="000000"/>
                <w:sz w:val="24"/>
              </w:rPr>
              <w:t>指导者浏览案例列表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6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1.62%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1.78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8.</w:t>
            </w:r>
            <w:r>
              <w:rPr>
                <w:rFonts w:hint="eastAsia"/>
                <w:color w:val="000000"/>
                <w:sz w:val="24"/>
              </w:rPr>
              <w:t>指导者分页查看案例列表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4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1.56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9.</w:t>
            </w:r>
            <w:r>
              <w:rPr>
                <w:rFonts w:hint="eastAsia"/>
                <w:color w:val="000000"/>
                <w:sz w:val="24"/>
              </w:rPr>
              <w:t>指导者搜索案例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3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10.</w:t>
            </w:r>
            <w:r>
              <w:rPr>
                <w:rFonts w:hint="eastAsia"/>
                <w:color w:val="000000"/>
                <w:sz w:val="24"/>
              </w:rPr>
              <w:t>案例条件查找</w:t>
            </w:r>
          </w:p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（按专业、按首字母等）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11.</w:t>
            </w:r>
            <w:r>
              <w:rPr>
                <w:rFonts w:hint="eastAsia"/>
                <w:color w:val="000000"/>
                <w:sz w:val="24"/>
              </w:rPr>
              <w:t>经典案例按热度升降序排序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0.87%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12.</w:t>
            </w:r>
            <w:r>
              <w:rPr>
                <w:rFonts w:hint="eastAsia"/>
                <w:color w:val="000000"/>
                <w:sz w:val="24"/>
              </w:rPr>
              <w:t>指导者新建案例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7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1.72%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1.89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13.</w:t>
            </w:r>
            <w:r>
              <w:rPr>
                <w:rFonts w:hint="eastAsia"/>
                <w:color w:val="000000"/>
                <w:sz w:val="24"/>
              </w:rPr>
              <w:t>经典案例主页面置顶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3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1.18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14.</w:t>
            </w:r>
            <w:r>
              <w:rPr>
                <w:rFonts w:hint="eastAsia"/>
                <w:color w:val="000000"/>
                <w:sz w:val="24"/>
              </w:rPr>
              <w:t>指导者查看案例详情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3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lastRenderedPageBreak/>
              <w:t>7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2%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lastRenderedPageBreak/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 xml:space="preserve">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15.</w:t>
            </w:r>
            <w:r>
              <w:rPr>
                <w:rFonts w:hint="eastAsia"/>
                <w:color w:val="000000"/>
                <w:sz w:val="24"/>
              </w:rPr>
              <w:t>指导者分页查看已有实例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16.</w:t>
            </w:r>
            <w:r>
              <w:rPr>
                <w:rFonts w:hint="eastAsia"/>
                <w:color w:val="000000"/>
                <w:sz w:val="24"/>
              </w:rPr>
              <w:t>指导者查看案例的已有实例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5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1.07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17.</w:t>
            </w:r>
            <w:r>
              <w:rPr>
                <w:rFonts w:hint="eastAsia"/>
                <w:color w:val="000000"/>
                <w:sz w:val="24"/>
              </w:rPr>
              <w:t>指导者分页查看案例的已有实例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1.09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18.</w:t>
            </w:r>
            <w:r>
              <w:rPr>
                <w:rFonts w:hint="eastAsia"/>
                <w:color w:val="000000"/>
                <w:sz w:val="24"/>
              </w:rPr>
              <w:t>指导者查看已有实例相关具体信息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6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1.62%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19.</w:t>
            </w:r>
            <w:r>
              <w:rPr>
                <w:rFonts w:hint="eastAsia"/>
                <w:color w:val="000000"/>
                <w:sz w:val="24"/>
              </w:rPr>
              <w:t>指导者查看类似实例详情（同一父案例的实例）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1.09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20.</w:t>
            </w:r>
            <w:r>
              <w:rPr>
                <w:rFonts w:hint="eastAsia"/>
                <w:color w:val="000000"/>
                <w:sz w:val="24"/>
              </w:rPr>
              <w:t>指导者查看已确定项目成员相关信息（个人资料、他进行的实例等）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5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1.36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21.</w:t>
            </w:r>
            <w:r>
              <w:rPr>
                <w:rFonts w:hint="eastAsia"/>
                <w:color w:val="000000"/>
                <w:sz w:val="24"/>
              </w:rPr>
              <w:t>指导者申请角色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6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1.62%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1.78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22.</w:t>
            </w:r>
            <w:r>
              <w:rPr>
                <w:rFonts w:hint="eastAsia"/>
                <w:color w:val="000000"/>
                <w:sz w:val="24"/>
              </w:rPr>
              <w:t>指导者查看帮助中心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23.</w:t>
            </w:r>
            <w:r>
              <w:rPr>
                <w:rFonts w:hint="eastAsia"/>
                <w:color w:val="000000"/>
                <w:sz w:val="24"/>
              </w:rPr>
              <w:t>指导者分页查看帖子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0.91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24..</w:t>
            </w:r>
            <w:r>
              <w:rPr>
                <w:rFonts w:hint="eastAsia"/>
                <w:color w:val="000000"/>
                <w:sz w:val="24"/>
              </w:rPr>
              <w:t>指导者发帖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25..</w:t>
            </w:r>
            <w:r>
              <w:rPr>
                <w:rFonts w:hint="eastAsia"/>
                <w:color w:val="000000"/>
                <w:sz w:val="24"/>
              </w:rPr>
              <w:t>指导者删除帖子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1.73%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0.67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26.</w:t>
            </w:r>
            <w:r>
              <w:rPr>
                <w:rFonts w:hint="eastAsia"/>
                <w:color w:val="000000"/>
                <w:sz w:val="24"/>
              </w:rPr>
              <w:t>指导者置顶（取消置顶）帖子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0.89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27.</w:t>
            </w:r>
            <w:r>
              <w:rPr>
                <w:rFonts w:hint="eastAsia"/>
                <w:color w:val="000000"/>
                <w:sz w:val="24"/>
              </w:rPr>
              <w:t>指导者加精（取消加精）帖子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0.89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28.</w:t>
            </w:r>
            <w:r>
              <w:rPr>
                <w:rFonts w:hint="eastAsia"/>
                <w:color w:val="000000"/>
                <w:sz w:val="24"/>
              </w:rPr>
              <w:t>指导者查看帖子详情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29.</w:t>
            </w:r>
            <w:r>
              <w:rPr>
                <w:rFonts w:hint="eastAsia"/>
                <w:color w:val="000000"/>
                <w:sz w:val="24"/>
              </w:rPr>
              <w:t>指导者回复帖子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30.</w:t>
            </w:r>
            <w:r>
              <w:rPr>
                <w:rFonts w:hint="eastAsia"/>
                <w:color w:val="000000"/>
                <w:sz w:val="24"/>
              </w:rPr>
              <w:t>指导者浏览项目实践页面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5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1.07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31.</w:t>
            </w:r>
            <w:r>
              <w:rPr>
                <w:rFonts w:hint="eastAsia"/>
                <w:color w:val="000000"/>
                <w:sz w:val="24"/>
              </w:rPr>
              <w:t>指导者浏览实例列表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1.86%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0.86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32.</w:t>
            </w:r>
            <w:r>
              <w:rPr>
                <w:rFonts w:hint="eastAsia"/>
                <w:color w:val="000000"/>
                <w:sz w:val="24"/>
              </w:rPr>
              <w:t>指导者分页查看实例列表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1.09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33.</w:t>
            </w:r>
            <w:r>
              <w:rPr>
                <w:rFonts w:hint="eastAsia"/>
                <w:color w:val="000000"/>
                <w:sz w:val="24"/>
              </w:rPr>
              <w:t>指导者搜索实例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34.</w:t>
            </w:r>
            <w:r>
              <w:rPr>
                <w:rFonts w:hint="eastAsia"/>
                <w:color w:val="000000"/>
                <w:sz w:val="24"/>
              </w:rPr>
              <w:t>实例条件查找（根据父案例、首字母等）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35.</w:t>
            </w:r>
            <w:r>
              <w:rPr>
                <w:rFonts w:hint="eastAsia"/>
                <w:color w:val="000000"/>
                <w:sz w:val="24"/>
              </w:rPr>
              <w:t>实例按热度升降序排</w:t>
            </w:r>
            <w:r>
              <w:rPr>
                <w:rFonts w:hint="eastAsia"/>
                <w:color w:val="000000"/>
                <w:sz w:val="24"/>
              </w:rPr>
              <w:lastRenderedPageBreak/>
              <w:t>序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lastRenderedPageBreak/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lastRenderedPageBreak/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lastRenderedPageBreak/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 xml:space="preserve">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36.</w:t>
            </w:r>
            <w:r>
              <w:rPr>
                <w:rFonts w:hint="eastAsia"/>
                <w:color w:val="000000"/>
                <w:sz w:val="24"/>
              </w:rPr>
              <w:t>指导者新建实例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7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1.72%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1.89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37.</w:t>
            </w:r>
            <w:r>
              <w:rPr>
                <w:rFonts w:hint="eastAsia"/>
                <w:color w:val="000000"/>
                <w:sz w:val="24"/>
              </w:rPr>
              <w:t>项目实践页面置顶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38.</w:t>
            </w:r>
            <w:r>
              <w:rPr>
                <w:rFonts w:hint="eastAsia"/>
                <w:color w:val="000000"/>
                <w:sz w:val="24"/>
              </w:rPr>
              <w:t>指导者查看实例具体相关信息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5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39.</w:t>
            </w:r>
            <w:r>
              <w:rPr>
                <w:rFonts w:hint="eastAsia"/>
                <w:color w:val="000000"/>
                <w:sz w:val="24"/>
              </w:rPr>
              <w:t>指导者浏览个人空间页面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1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1.22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40.</w:t>
            </w:r>
            <w:r>
              <w:rPr>
                <w:rFonts w:hint="eastAsia"/>
                <w:color w:val="000000"/>
                <w:sz w:val="24"/>
              </w:rPr>
              <w:t>指导者查看个人资料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41.</w:t>
            </w:r>
            <w:r>
              <w:rPr>
                <w:rFonts w:hint="eastAsia"/>
                <w:color w:val="000000"/>
                <w:sz w:val="24"/>
              </w:rPr>
              <w:t>指导者编辑个人资料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42.</w:t>
            </w:r>
            <w:r>
              <w:rPr>
                <w:rFonts w:hint="eastAsia"/>
                <w:color w:val="000000"/>
                <w:sz w:val="24"/>
              </w:rPr>
              <w:t>指导者查看我的案例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4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43.</w:t>
            </w:r>
            <w:r>
              <w:rPr>
                <w:rFonts w:hint="eastAsia"/>
                <w:color w:val="000000"/>
                <w:sz w:val="24"/>
              </w:rPr>
              <w:t>指导者分页查看我的案例的实例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44.</w:t>
            </w:r>
            <w:r>
              <w:rPr>
                <w:rFonts w:hint="eastAsia"/>
                <w:color w:val="000000"/>
                <w:sz w:val="24"/>
              </w:rPr>
              <w:t>指导者查看我的实例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6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1.62%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1.60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45.</w:t>
            </w:r>
            <w:r>
              <w:rPr>
                <w:rFonts w:hint="eastAsia"/>
                <w:color w:val="000000"/>
                <w:sz w:val="24"/>
              </w:rPr>
              <w:t>指导者分页查看我的实例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1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1.22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46.</w:t>
            </w:r>
            <w:r>
              <w:rPr>
                <w:rFonts w:hint="eastAsia"/>
                <w:color w:val="000000"/>
                <w:sz w:val="24"/>
              </w:rPr>
              <w:t>指导者查看我的邮箱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47.</w:t>
            </w:r>
            <w:r>
              <w:rPr>
                <w:rFonts w:hint="eastAsia"/>
                <w:color w:val="000000"/>
                <w:sz w:val="24"/>
              </w:rPr>
              <w:t>指导者分页查看收件箱、发件箱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48.</w:t>
            </w:r>
            <w:r>
              <w:rPr>
                <w:rFonts w:hint="eastAsia"/>
                <w:color w:val="000000"/>
                <w:sz w:val="24"/>
              </w:rPr>
              <w:t>指导者写邮件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49.</w:t>
            </w:r>
            <w:r>
              <w:rPr>
                <w:rFonts w:hint="eastAsia"/>
                <w:color w:val="000000"/>
                <w:sz w:val="24"/>
              </w:rPr>
              <w:t>指导者查看我的动态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0.89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50.</w:t>
            </w:r>
            <w:r>
              <w:rPr>
                <w:rFonts w:hint="eastAsia"/>
                <w:color w:val="000000"/>
                <w:sz w:val="24"/>
              </w:rPr>
              <w:t>指导者查看项目评分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3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1.44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51.</w:t>
            </w:r>
            <w:r>
              <w:rPr>
                <w:rFonts w:hint="eastAsia"/>
                <w:color w:val="000000"/>
                <w:sz w:val="24"/>
              </w:rPr>
              <w:t>指导者分页查看项目评分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4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1.75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52.</w:t>
            </w:r>
            <w:r>
              <w:rPr>
                <w:rFonts w:hint="eastAsia"/>
                <w:color w:val="000000"/>
                <w:sz w:val="24"/>
              </w:rPr>
              <w:t>指导者浏览我的实例页面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1.52%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1.09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53.</w:t>
            </w:r>
            <w:r>
              <w:rPr>
                <w:rFonts w:hint="eastAsia"/>
                <w:color w:val="000000"/>
                <w:sz w:val="24"/>
              </w:rPr>
              <w:t>指导者正在进行的项目快速入口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2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0.87%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2.00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54.</w:t>
            </w:r>
            <w:r>
              <w:rPr>
                <w:rFonts w:hint="eastAsia"/>
                <w:color w:val="000000"/>
                <w:sz w:val="24"/>
              </w:rPr>
              <w:t>指导者删除正在进行的项目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1.73%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55.</w:t>
            </w:r>
            <w:r>
              <w:rPr>
                <w:rFonts w:hint="eastAsia"/>
                <w:color w:val="000000"/>
                <w:sz w:val="24"/>
              </w:rPr>
              <w:t>指导者未进行的实例快速入口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1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2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0.87%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1.83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56.</w:t>
            </w:r>
            <w:r>
              <w:rPr>
                <w:rFonts w:hint="eastAsia"/>
                <w:color w:val="000000"/>
                <w:sz w:val="24"/>
              </w:rPr>
              <w:t>指导者删除未进行的实例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1.73%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57.</w:t>
            </w:r>
            <w:r>
              <w:rPr>
                <w:rFonts w:hint="eastAsia"/>
                <w:color w:val="000000"/>
                <w:sz w:val="24"/>
              </w:rPr>
              <w:t>指导者创建的案例快速入口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3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2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0.87%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2.17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58.</w:t>
            </w:r>
            <w:r>
              <w:rPr>
                <w:rFonts w:hint="eastAsia"/>
                <w:color w:val="000000"/>
                <w:sz w:val="24"/>
              </w:rPr>
              <w:t>指导者删除自己创建的案例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3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1.44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59.</w:t>
            </w:r>
            <w:r>
              <w:rPr>
                <w:rFonts w:hint="eastAsia"/>
                <w:color w:val="000000"/>
                <w:sz w:val="24"/>
              </w:rPr>
              <w:t>指导者组员管理（创建项目的指导者）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60.</w:t>
            </w:r>
            <w:r>
              <w:rPr>
                <w:rFonts w:hint="eastAsia"/>
                <w:color w:val="000000"/>
                <w:sz w:val="24"/>
              </w:rPr>
              <w:t>指导者阶段管理（创建项目的指导者）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3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1.08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61.</w:t>
            </w:r>
            <w:r>
              <w:rPr>
                <w:rFonts w:hint="eastAsia"/>
                <w:color w:val="000000"/>
                <w:sz w:val="24"/>
              </w:rPr>
              <w:t>指导者聊天即时通讯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1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0.92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62.</w:t>
            </w:r>
            <w:r>
              <w:rPr>
                <w:rFonts w:hint="eastAsia"/>
                <w:color w:val="000000"/>
                <w:sz w:val="24"/>
              </w:rPr>
              <w:t>指导者查看我的甘特图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4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10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2.16%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0.78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63.</w:t>
            </w:r>
            <w:r>
              <w:rPr>
                <w:rFonts w:hint="eastAsia"/>
                <w:color w:val="000000"/>
                <w:sz w:val="24"/>
              </w:rPr>
              <w:t>指导者上传任务（指导者为项目创建者）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3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64.</w:t>
            </w:r>
            <w:r>
              <w:rPr>
                <w:rFonts w:hint="eastAsia"/>
                <w:color w:val="000000"/>
                <w:sz w:val="24"/>
              </w:rPr>
              <w:t>指导者删除任务（指导者为项目创建者）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1.73%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65.</w:t>
            </w:r>
            <w:r>
              <w:rPr>
                <w:rFonts w:hint="eastAsia"/>
                <w:color w:val="000000"/>
                <w:sz w:val="24"/>
              </w:rPr>
              <w:t>指导者分页查看正在进行的任务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66.</w:t>
            </w:r>
            <w:r>
              <w:rPr>
                <w:rFonts w:hint="eastAsia"/>
                <w:color w:val="000000"/>
                <w:sz w:val="24"/>
              </w:rPr>
              <w:t>指导者查看任务详情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4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1.56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67.</w:t>
            </w:r>
            <w:r>
              <w:rPr>
                <w:rFonts w:hint="eastAsia"/>
                <w:color w:val="000000"/>
                <w:sz w:val="24"/>
              </w:rPr>
              <w:t>指导者修改任务信息（指导者为项目创建者）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8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1.73%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1.00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68.</w:t>
            </w:r>
            <w:r>
              <w:rPr>
                <w:rFonts w:hint="eastAsia"/>
                <w:color w:val="000000"/>
                <w:sz w:val="24"/>
              </w:rPr>
              <w:t>指导者上传我的文档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3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1.08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69.</w:t>
            </w:r>
            <w:r>
              <w:rPr>
                <w:rFonts w:hint="eastAsia"/>
                <w:color w:val="000000"/>
                <w:sz w:val="24"/>
              </w:rPr>
              <w:t>指导者下载我的文档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1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0.92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70.</w:t>
            </w:r>
            <w:r>
              <w:rPr>
                <w:rFonts w:hint="eastAsia"/>
                <w:color w:val="000000"/>
                <w:sz w:val="24"/>
              </w:rPr>
              <w:t>指导者删除我的文档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71.</w:t>
            </w:r>
            <w:r>
              <w:rPr>
                <w:rFonts w:hint="eastAsia"/>
                <w:color w:val="000000"/>
                <w:sz w:val="24"/>
              </w:rPr>
              <w:t>指导者查看小组文档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4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1.56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72.</w:t>
            </w:r>
            <w:r>
              <w:rPr>
                <w:rFonts w:hint="eastAsia"/>
                <w:color w:val="000000"/>
                <w:sz w:val="24"/>
              </w:rPr>
              <w:t>指导者查看标准文档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73.</w:t>
            </w:r>
            <w:r>
              <w:rPr>
                <w:rFonts w:hint="eastAsia"/>
                <w:color w:val="000000"/>
                <w:sz w:val="24"/>
              </w:rPr>
              <w:t>指导者分页查看标准文档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1.25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74.</w:t>
            </w:r>
            <w:r>
              <w:rPr>
                <w:rFonts w:hint="eastAsia"/>
                <w:color w:val="000000"/>
                <w:sz w:val="24"/>
              </w:rPr>
              <w:t>指导者下载标准文档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75.</w:t>
            </w:r>
            <w:r>
              <w:rPr>
                <w:rFonts w:hint="eastAsia"/>
                <w:color w:val="000000"/>
                <w:sz w:val="24"/>
              </w:rPr>
              <w:t>指导者上传标准文档（指导者为项目创建者）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76.</w:t>
            </w:r>
            <w:r>
              <w:rPr>
                <w:rFonts w:hint="eastAsia"/>
                <w:color w:val="000000"/>
                <w:sz w:val="24"/>
              </w:rPr>
              <w:t>指导者删除标准文档（指导者为项目创建者）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77.</w:t>
            </w:r>
            <w:r>
              <w:rPr>
                <w:rFonts w:hint="eastAsia"/>
                <w:color w:val="000000"/>
                <w:sz w:val="24"/>
              </w:rPr>
              <w:t>指导者上传参考资料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78.</w:t>
            </w:r>
            <w:r>
              <w:rPr>
                <w:rFonts w:hint="eastAsia"/>
                <w:color w:val="000000"/>
                <w:sz w:val="24"/>
              </w:rPr>
              <w:t>指导者下载参考资料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1.60%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0.83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79.</w:t>
            </w:r>
            <w:r>
              <w:rPr>
                <w:rFonts w:hint="eastAsia"/>
                <w:color w:val="000000"/>
                <w:sz w:val="24"/>
              </w:rPr>
              <w:t>指导者删除参考资料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1.11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80.</w:t>
            </w:r>
            <w:r>
              <w:rPr>
                <w:rFonts w:hint="eastAsia"/>
                <w:color w:val="000000"/>
                <w:sz w:val="24"/>
              </w:rPr>
              <w:t>指导者分页查看已有资料列表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1.13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81.</w:t>
            </w:r>
            <w:r>
              <w:rPr>
                <w:rFonts w:hint="eastAsia"/>
                <w:color w:val="000000"/>
                <w:sz w:val="24"/>
              </w:rPr>
              <w:t>指导者查看我的评价（给他人的评价）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3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1.44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82.</w:t>
            </w:r>
            <w:r>
              <w:rPr>
                <w:rFonts w:hint="eastAsia"/>
                <w:color w:val="000000"/>
                <w:sz w:val="24"/>
              </w:rPr>
              <w:t>指导者查看我的总评（他人给的评价）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6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2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1.06%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1.33 </w:t>
            </w:r>
          </w:p>
        </w:tc>
      </w:tr>
      <w:tr w:rsidR="000B12BB" w:rsidTr="0063033D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83.</w:t>
            </w:r>
            <w:r>
              <w:rPr>
                <w:rFonts w:hint="eastAsia"/>
                <w:color w:val="000000"/>
                <w:sz w:val="24"/>
              </w:rPr>
              <w:t>指导者对他人进行评价</w:t>
            </w: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7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  <w:r>
              <w:rPr>
                <w:rFonts w:eastAsiaTheme="minorEastAsia"/>
                <w:color w:val="000000" w:themeColor="text1"/>
                <w:sz w:val="24"/>
              </w:rPr>
              <w:t>4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1.41%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1.33%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1.08%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1</w:t>
            </w:r>
          </w:p>
        </w:tc>
        <w:tc>
          <w:tcPr>
            <w:tcW w:w="60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1.40 </w:t>
            </w:r>
          </w:p>
        </w:tc>
      </w:tr>
      <w:tr w:rsidR="000B12BB" w:rsidTr="00216775">
        <w:trPr>
          <w:trHeight w:val="151"/>
        </w:trPr>
        <w:tc>
          <w:tcPr>
            <w:tcW w:w="2820" w:type="dxa"/>
            <w:vAlign w:val="bottom"/>
          </w:tcPr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</w:p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总计</w:t>
            </w:r>
          </w:p>
          <w:p w:rsidR="000B12BB" w:rsidRDefault="000B12BB" w:rsidP="00570D61">
            <w:pPr>
              <w:jc w:val="left"/>
              <w:rPr>
                <w:color w:val="000000"/>
                <w:sz w:val="24"/>
              </w:rPr>
            </w:pPr>
          </w:p>
        </w:tc>
        <w:tc>
          <w:tcPr>
            <w:tcW w:w="78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  <w:r>
              <w:rPr>
                <w:rFonts w:eastAsiaTheme="minorEastAsia"/>
                <w:color w:val="000000" w:themeColor="text1"/>
                <w:sz w:val="24"/>
              </w:rPr>
              <w:t>80</w:t>
            </w:r>
          </w:p>
        </w:tc>
        <w:tc>
          <w:tcPr>
            <w:tcW w:w="86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5</w:t>
            </w:r>
            <w:r>
              <w:rPr>
                <w:rFonts w:eastAsiaTheme="minorEastAsia"/>
                <w:color w:val="000000" w:themeColor="text1"/>
                <w:sz w:val="24"/>
              </w:rPr>
              <w:t>10</w:t>
            </w:r>
          </w:p>
        </w:tc>
        <w:tc>
          <w:tcPr>
            <w:tcW w:w="707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9</w:t>
            </w:r>
            <w:r>
              <w:rPr>
                <w:rFonts w:eastAsiaTheme="minorEastAsia"/>
                <w:color w:val="000000" w:themeColor="text1"/>
                <w:sz w:val="24"/>
              </w:rPr>
              <w:t>90</w:t>
            </w:r>
          </w:p>
        </w:tc>
        <w:tc>
          <w:tcPr>
            <w:tcW w:w="72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613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3</w:t>
            </w:r>
            <w:r>
              <w:rPr>
                <w:rFonts w:eastAsiaTheme="minorEastAsia"/>
                <w:color w:val="000000" w:themeColor="text1"/>
                <w:sz w:val="24"/>
              </w:rPr>
              <w:t>7</w:t>
            </w:r>
            <w:bookmarkStart w:id="0" w:name="_GoBack"/>
            <w:bookmarkEnd w:id="0"/>
            <w:r>
              <w:rPr>
                <w:rFonts w:eastAsiaTheme="minorEastAsia"/>
                <w:color w:val="000000" w:themeColor="text1"/>
                <w:sz w:val="24"/>
              </w:rPr>
              <w:t>6</w:t>
            </w:r>
          </w:p>
        </w:tc>
        <w:tc>
          <w:tcPr>
            <w:tcW w:w="747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76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  <w:r>
              <w:rPr>
                <w:rFonts w:eastAsiaTheme="minorEastAsia" w:hint="eastAsia"/>
                <w:color w:val="000000" w:themeColor="text1"/>
                <w:sz w:val="24"/>
              </w:rPr>
              <w:t>4</w:t>
            </w:r>
            <w:r>
              <w:rPr>
                <w:rFonts w:eastAsiaTheme="minorEastAsia"/>
                <w:color w:val="000000" w:themeColor="text1"/>
                <w:sz w:val="24"/>
              </w:rPr>
              <w:t>62</w:t>
            </w:r>
          </w:p>
        </w:tc>
        <w:tc>
          <w:tcPr>
            <w:tcW w:w="560" w:type="dxa"/>
            <w:vAlign w:val="bottom"/>
          </w:tcPr>
          <w:p w:rsidR="000B12BB" w:rsidRDefault="000B12BB" w:rsidP="00570D61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100.00%</w:t>
            </w:r>
          </w:p>
        </w:tc>
        <w:tc>
          <w:tcPr>
            <w:tcW w:w="666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</w:p>
        </w:tc>
        <w:tc>
          <w:tcPr>
            <w:tcW w:w="600" w:type="dxa"/>
          </w:tcPr>
          <w:p w:rsidR="000B12BB" w:rsidRDefault="000B12BB" w:rsidP="00570D61">
            <w:pPr>
              <w:jc w:val="left"/>
              <w:rPr>
                <w:rFonts w:eastAsiaTheme="minorEastAsia"/>
                <w:color w:val="000000" w:themeColor="text1"/>
                <w:sz w:val="24"/>
              </w:rPr>
            </w:pPr>
          </w:p>
        </w:tc>
      </w:tr>
    </w:tbl>
    <w:p w:rsidR="00DE5B45" w:rsidRDefault="00DE5B45"/>
    <w:p w:rsidR="00DE5B45" w:rsidRDefault="00DE5B45"/>
    <w:p w:rsidR="00DE5B45" w:rsidRDefault="00DE5B45"/>
    <w:p w:rsidR="00DE5B45" w:rsidRDefault="00DE5B45"/>
    <w:p w:rsidR="00DE5B45" w:rsidRDefault="00DE5B45"/>
    <w:p w:rsidR="00DE5B45" w:rsidRDefault="00DE5B45"/>
    <w:p w:rsidR="00DE5B45" w:rsidRDefault="00DE5B45"/>
    <w:p w:rsidR="00DE5B45" w:rsidRDefault="00DE5B45"/>
    <w:p w:rsidR="00DE5B45" w:rsidRDefault="00DE5B45"/>
    <w:sectPr w:rsidR="00DE5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5ED" w:rsidRDefault="00B465ED" w:rsidP="00570D61">
      <w:r>
        <w:separator/>
      </w:r>
    </w:p>
  </w:endnote>
  <w:endnote w:type="continuationSeparator" w:id="0">
    <w:p w:rsidR="00B465ED" w:rsidRDefault="00B465ED" w:rsidP="00570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5ED" w:rsidRDefault="00B465ED" w:rsidP="00570D61">
      <w:r>
        <w:separator/>
      </w:r>
    </w:p>
  </w:footnote>
  <w:footnote w:type="continuationSeparator" w:id="0">
    <w:p w:rsidR="00B465ED" w:rsidRDefault="00B465ED" w:rsidP="00570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45"/>
    <w:rsid w:val="000B12BB"/>
    <w:rsid w:val="004C0A84"/>
    <w:rsid w:val="00570D61"/>
    <w:rsid w:val="00B465ED"/>
    <w:rsid w:val="00DE5B45"/>
    <w:rsid w:val="00E46F59"/>
    <w:rsid w:val="01DF5D2A"/>
    <w:rsid w:val="048670CF"/>
    <w:rsid w:val="051321D0"/>
    <w:rsid w:val="06285272"/>
    <w:rsid w:val="0F652784"/>
    <w:rsid w:val="111C3E1A"/>
    <w:rsid w:val="134F3317"/>
    <w:rsid w:val="13FA2439"/>
    <w:rsid w:val="14F432F1"/>
    <w:rsid w:val="15394D8B"/>
    <w:rsid w:val="18EC67C9"/>
    <w:rsid w:val="1C650E81"/>
    <w:rsid w:val="1DF1452D"/>
    <w:rsid w:val="1E053E82"/>
    <w:rsid w:val="1F753DE3"/>
    <w:rsid w:val="1FB04760"/>
    <w:rsid w:val="2014398C"/>
    <w:rsid w:val="20204472"/>
    <w:rsid w:val="22791B82"/>
    <w:rsid w:val="227E31BF"/>
    <w:rsid w:val="230B6A06"/>
    <w:rsid w:val="29AD3F2C"/>
    <w:rsid w:val="29B019B1"/>
    <w:rsid w:val="2AAA45DD"/>
    <w:rsid w:val="2EDB1BFA"/>
    <w:rsid w:val="334D0D2A"/>
    <w:rsid w:val="33E74B54"/>
    <w:rsid w:val="37496210"/>
    <w:rsid w:val="37880E37"/>
    <w:rsid w:val="38325059"/>
    <w:rsid w:val="39371CC6"/>
    <w:rsid w:val="395F266C"/>
    <w:rsid w:val="39A227EB"/>
    <w:rsid w:val="3B0C7FF4"/>
    <w:rsid w:val="3C2830E5"/>
    <w:rsid w:val="3CBF7725"/>
    <w:rsid w:val="3F56676C"/>
    <w:rsid w:val="40A523E0"/>
    <w:rsid w:val="41516EF9"/>
    <w:rsid w:val="442977B3"/>
    <w:rsid w:val="44D41D8E"/>
    <w:rsid w:val="471F50E5"/>
    <w:rsid w:val="477201C1"/>
    <w:rsid w:val="49361314"/>
    <w:rsid w:val="4A522AE9"/>
    <w:rsid w:val="4D0278A3"/>
    <w:rsid w:val="4D592B9F"/>
    <w:rsid w:val="4D740F0E"/>
    <w:rsid w:val="4E5837D1"/>
    <w:rsid w:val="547B3060"/>
    <w:rsid w:val="54C94BA6"/>
    <w:rsid w:val="56000A6B"/>
    <w:rsid w:val="58F16941"/>
    <w:rsid w:val="5B3B6A73"/>
    <w:rsid w:val="5B92399D"/>
    <w:rsid w:val="5BC72255"/>
    <w:rsid w:val="5E1669E6"/>
    <w:rsid w:val="5E451395"/>
    <w:rsid w:val="62C10F83"/>
    <w:rsid w:val="634961FE"/>
    <w:rsid w:val="63D94645"/>
    <w:rsid w:val="643819FE"/>
    <w:rsid w:val="64E676EB"/>
    <w:rsid w:val="65A31FEF"/>
    <w:rsid w:val="69EE1FC2"/>
    <w:rsid w:val="6A036881"/>
    <w:rsid w:val="6B817E65"/>
    <w:rsid w:val="6BD63F20"/>
    <w:rsid w:val="6D524F61"/>
    <w:rsid w:val="6EB126D9"/>
    <w:rsid w:val="6EF43827"/>
    <w:rsid w:val="6F3170BC"/>
    <w:rsid w:val="72F91DF7"/>
    <w:rsid w:val="73F34771"/>
    <w:rsid w:val="747B7545"/>
    <w:rsid w:val="77646B7D"/>
    <w:rsid w:val="784A47DD"/>
    <w:rsid w:val="79427C2E"/>
    <w:rsid w:val="79C96F86"/>
    <w:rsid w:val="7B1F0933"/>
    <w:rsid w:val="7C6212E9"/>
    <w:rsid w:val="7E6E35B2"/>
    <w:rsid w:val="7F32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5944E4"/>
  <w15:docId w15:val="{4FE1BDA4-38D2-4E5A-8599-36AF7FB8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1">
    <w:name w:val="toc 1"/>
    <w:basedOn w:val="a"/>
    <w:next w:val="a"/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570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70D61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570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70D6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CYL</cp:lastModifiedBy>
  <cp:revision>5</cp:revision>
  <dcterms:created xsi:type="dcterms:W3CDTF">2014-10-29T12:08:00Z</dcterms:created>
  <dcterms:modified xsi:type="dcterms:W3CDTF">2019-01-14T13:01:00Z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