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1A3A6B"/>
          <w:sz w:val="72"/>
          <w:szCs w:val="72"/>
        </w:rPr>
        <w:t xml:space="preserve">SDACS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A3A6B"/>
          <w:sz w:val="48"/>
          <w:szCs w:val="48"/>
        </w:rPr>
        <w:t xml:space="preserve">군집드론 공역통제 자동화 시스템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2E75B6"/>
          <w:sz w:val="36"/>
          <w:szCs w:val="36"/>
        </w:rPr>
        <w:t xml:space="preserve">기술 보고서</w:t>
      </w:r>
    </w:p>
    <w:p>
      <w:pP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Swarm Drone Airspace Control System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Design, Implementation &amp; Performance Analysis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장선우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color w:val="444444"/>
          <w:sz w:val="22"/>
          <w:szCs w:val="22"/>
        </w:rPr>
        <w:t xml:space="preserve">국립 목포대학교 드론기계공학과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color w:val="444444"/>
          <w:sz w:val="22"/>
          <w:szCs w:val="22"/>
        </w:rPr>
        <w:t xml:space="preserve">캡스톤 디자인 (2026)</w:t>
      </w:r>
    </w:p>
    <w:p>
      <w:pPr>
        <w:spacing w:after="80"/>
      </w:pPr>
    </w:p>
    <w:p>
      <w:pPr>
        <w:jc w:val="center"/>
      </w:pPr>
      <w:r>
        <w:rPr>
          <w:rFonts w:ascii="맑은 고딕" w:cs="맑은 고딕" w:eastAsia="맑은 고딕" w:hAnsi="맑은 고딕"/>
          <w:color w:val="888888"/>
          <w:sz w:val="22"/>
          <w:szCs w:val="22"/>
        </w:rPr>
        <w:t xml:space="preserve">2026년 3월 27일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목차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1. 서론</w:t>
      </w: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1.1 연구 배경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국내 등록 드론 수 90만 대를 돌파하며 연간 30% 이상 증가하고 있다. 도심 저고도 공역에서 택배 배송, 농업 방제, UAM(Urban Air Mobility)이 동시 운용되면서 충돌 위험이 급증하고 있으나, 기존 관제 시스템은 이에 대응하기 어렵다.</w:t>
      </w:r>
    </w:p>
    <w:p>
      <w:pPr>
        <w:spacing w:after="8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기존 방식</w:t>
            </w:r>
          </w:p>
        </w:tc>
        <w:tc>
          <w:tcPr>
            <w:tcW w:type="dxa" w:w="6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문제점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고정형 레이더</w:t>
            </w:r>
          </w:p>
        </w:tc>
        <w:tc>
          <w:tcPr>
            <w:tcW w:type="dxa" w:w="6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설치 비용 수억원 + 6개월 공사, 소형 드론 탐지 한계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K-UTM 중앙 집중식</w:t>
            </w:r>
          </w:p>
        </w:tc>
        <w:tc>
          <w:tcPr>
            <w:tcW w:type="dxa" w:w="6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단일 장애점(SPOF) 취약, 실시간성 부족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수동 관제</w:t>
            </w:r>
          </w:p>
        </w:tc>
        <w:tc>
          <w:tcPr>
            <w:tcW w:type="dxa" w:w="6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평균 5분 지연, 24시간 인력 비용 과다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1.2 해결책: 이동형 가상 레이더 돔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SDACS는 군집드론 자체를 이동형 가상 레이더 돔으로 활용하여, 고정형 인프라 없이도 도심 저고도 공역을 실시간 감시하고 위협에 자동 대응하는 분산형 ATC 시뮬레이션 시스템이다.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30분 내 긴급 배치 가능 (기존 6개월 대비 99.7% 단축)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탐지부터 회피 유도까지 End-to-End 자동화, 관제 인력 80% 절감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드론 추가만으로 관제 반경 선형 확장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1.3 시스템 목표 및 SLA 기준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7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목표값</w:t>
            </w:r>
          </w:p>
        </w:tc>
        <w:tc>
          <w:tcPr>
            <w:tcW w:type="dxa" w:w="4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충돌률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0건/1,000h</w:t>
            </w:r>
          </w:p>
        </w:tc>
        <w:tc>
          <w:tcPr>
            <w:tcW w:type="dxa" w:w="4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Hard requirement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Near-miss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≤0.1건/100h</w:t>
            </w:r>
          </w:p>
        </w:tc>
        <w:tc>
          <w:tcPr>
            <w:tcW w:type="dxa" w:w="4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10m 이내 접근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충돌 해결률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≥99.5%</w:t>
            </w:r>
          </w:p>
        </w:tc>
        <w:tc>
          <w:tcPr>
            <w:tcW w:type="dxa" w:w="4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전체 시나리오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경로 효율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≤1.15</w:t>
            </w:r>
          </w:p>
        </w:tc>
        <w:tc>
          <w:tcPr>
            <w:tcW w:type="dxa" w:w="4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actual/planned 비율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어드바이저리 P50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≤2.0s</w:t>
            </w:r>
          </w:p>
        </w:tc>
        <w:tc>
          <w:tcPr>
            <w:tcW w:type="dxa" w:w="4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중위 지연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어드바이저리 P99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≤10.0s</w:t>
            </w:r>
          </w:p>
        </w:tc>
        <w:tc>
          <w:tcPr>
            <w:tcW w:type="dxa" w:w="4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꼬리 지연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침입 탐지 P90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≤5.0s</w:t>
            </w:r>
          </w:p>
        </w:tc>
        <w:tc>
          <w:tcPr>
            <w:tcW w:type="dxa" w:w="4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ROGUE 식별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1.4 기대 효과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200"/>
        <w:gridCol w:w="267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기존 방식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SDACS</w:t>
            </w:r>
          </w:p>
        </w:tc>
        <w:tc>
          <w:tcPr>
            <w:tcW w:type="dxa" w:w="2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개선율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배치 시간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6개월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30분</w:t>
            </w:r>
          </w:p>
        </w:tc>
        <w:tc>
          <w:tcPr>
            <w:tcW w:type="dxa" w:w="2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99.7% 단축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관제 인력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24시간 5명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1명</w:t>
            </w:r>
          </w:p>
        </w:tc>
        <w:tc>
          <w:tcPr>
            <w:tcW w:type="dxa" w:w="2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80% 절감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탐지 지연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1초</w:t>
            </w:r>
          </w:p>
        </w:tc>
        <w:tc>
          <w:tcPr>
            <w:tcW w:type="dxa" w:w="2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99.7% 단축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초기 비용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수억원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드론 10대</w:t>
            </w:r>
          </w:p>
        </w:tc>
        <w:tc>
          <w:tcPr>
            <w:tcW w:type="dxa" w:w="2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90%+ 절감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2. 시스템 아키텍처</w:t>
      </w: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2.1 4계층 구조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SDACS는 4계층 아키텍처로 설계되었으며, 각 계층은 독립적으로 동작하면서도 메시지 버스를 통해 유기적으로 연동한다.</w:t>
      </w:r>
    </w:p>
    <w:p>
      <w:pPr>
        <w:spacing w:after="80"/>
      </w:pPr>
    </w:p>
    <w:p>
      <w:pPr>
        <w:spacing w:after="100" w:line="3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Layer 4 (사용자 인터페이스): </w:t>
      </w:r>
      <w:r>
        <w:rPr>
          <w:rFonts w:ascii="맑은 고딕" w:cs="맑은 고딕" w:eastAsia="맑은 고딕" w:hAnsi="맑은 고딕"/>
          <w:sz w:val="22"/>
          <w:szCs w:val="22"/>
        </w:rPr>
        <w:t xml:space="preserve">CLI(main.py 6개 서브커맨드), 3D Dash 대시보드(Plotly 실시간), Three.js HTML 시뮬레이터(42개 시나리오), pytest 205개 테스트</w:t>
      </w:r>
    </w:p>
    <w:p>
      <w:pPr>
        <w:spacing w:after="100" w:line="3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Layer 3 (시뮬레이션 엔진): </w:t>
      </w:r>
      <w:r>
        <w:rPr>
          <w:rFonts w:ascii="맑은 고딕" w:cs="맑은 고딕" w:eastAsia="맑은 고딕" w:hAnsi="맑은 고딕"/>
          <w:sz w:val="22"/>
          <w:szCs w:val="22"/>
        </w:rPr>
        <w:t xml:space="preserve">SwarmSimulator(SimPy 이산 이벤트), WindModel 3종(constant/gust/shear), Monte Carlo(joblib 병렬 38,400회), 시나리오 러너</w:t>
      </w:r>
    </w:p>
    <w:p>
      <w:pPr>
        <w:spacing w:after="100" w:line="3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Layer 2 (공역 컨트롤러): </w:t>
      </w:r>
      <w:r>
        <w:rPr>
          <w:rFonts w:ascii="맑은 고딕" w:cs="맑은 고딕" w:eastAsia="맑은 고딕" w:hAnsi="맑은 고딕"/>
          <w:sz w:val="22"/>
          <w:szCs w:val="22"/>
        </w:rPr>
        <w:t xml:space="preserve">AirspaceController(1Hz 제어루프), CPA 충돌예측(90s lookahead), 허가처리(우선순위 큐+A*), Voronoi 분할(10s 주기), ROGUE 침입탐지</w:t>
      </w:r>
    </w:p>
    <w:p>
      <w:pPr>
        <w:spacing w:after="100" w:line="3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Layer 1 (드론 에이전트): </w:t>
      </w:r>
      <w:r>
        <w:rPr>
          <w:rFonts w:ascii="맑은 고딕" w:cs="맑은 고딕" w:eastAsia="맑은 고딕" w:hAnsi="맑은 고딕"/>
          <w:sz w:val="22"/>
          <w:szCs w:val="22"/>
        </w:rPr>
        <w:t xml:space="preserve">_DroneAgent(10Hz SimPy 프로세스), APF 충돌회피(인공 포텐셜 장), 텔레메트리(0.5s 주기), 8단계 FlightPhase 상태머신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2.2 핵심 데이터 흐름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_DroneAgent(10Hz) → TelemetryMessage(0.5s 주기) → CommunicationBus(지연 20±5ms, 패킷손실 모델) → AirspaceController(1Hz) → ResolutionAdvisory → DroneAgent(EVADING)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2.3 드론 비행 상태 기계 (FlightPhase FSM)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드론은 8가지 비행 상태 간 전이를 통해 전체 비행 사이클을 관리한다: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GROUNDED → TAKEOFF → ENROUTE → HOLDING → LANDING (정상 경로)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ENROUTE → EVADING(APF 충돌회피) → ENROUTE (회피 완료)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ENROUTE → RTL(배터리 임계, Lost-Link) → LANDING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HOLDING ← Lost-Link 30s 대기 → CLIMB 80m → RTL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임의 상태 → FAILED (장애 주입)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2.4 모듈 목록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7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모듈명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파일 경로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SwarmSimulator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simulation/simulator.py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SimPy 이산 이벤트 시뮬레이터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AirspaceController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src/.../airspace_controller.py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1Hz 공역 제어 루프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FlightPathPlanner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src/.../flight_path_planner.py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A* 경로 계획 + replan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APF Engine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simulation/apf_engine/apf.py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인공 포텐셜 장 배치 연산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CBS Planner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simulation/cbs_planner/cbs.py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다중에이전트 경로 계획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ResolutionAdvisory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src/.../resolution_advisory.py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어드바이저리 6종 분류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Voronoi Partition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simulation/voronoi_airspace/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동적 공역 분할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WeatherModel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simulation/weather.py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3종 기상 모델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Analytics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simulation/analytics.py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이벤트/KPI 수집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3D Dashboard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visualization/simulator_3d.py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Dash 실시간 대시보드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HTML Simulator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visualization/swarm_3d_simulator.html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Three.js 42개 시나리오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Monte Carlo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simulation/monte_carlo.py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대규모 SLA 검증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3. 핵심 알고리즘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5개 핵심 알고리즘이 계층적으로 동작하여 군집드론 안전 운항을 보장한다.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3.1 APF (인공 포텐셜 장) — 1차 충돌 회피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APF(Artificial Potential Field)는 가상의 인력과 척력을 이용하여 드론의 충돌 회피 경로를 실시간으로 계산한다.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F_total = F_attractive(목표) + ΣF_repulsive(드론) + ΣF_repulsive(NFZ)</w:t>
      </w:r>
    </w:p>
    <w:p>
      <w:pPr>
        <w:spacing w:after="8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600"/>
        <w:gridCol w:w="247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일반 모드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강풍 모드 (&gt;10 m/s)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k_att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1.0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목표 방향 인력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k_rep (드론)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2.5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6.5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드론 간 척력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d0 (드론)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 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80 m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척력 작용 반경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k_rep (장애물)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5.0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5.0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NFZ 척력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max_force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 m/s²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22 m/s²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힘 포화값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접근 속도 비례 척력 3배 증폭 (Velocity Obstacle 보상)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NumPy 배치 벡터 연산 (10Hz)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풍속 6~12 m/s 구간 선형 블렌딩 (하드 스위칭 대신 매끄러운 전환)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Spatial Hash O(N·k) 이웃 탐색 — 대규모 군집에서도 실시간 처리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3.2 CPA 기반 선제 충돌 예측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CPA(Closest Point of Approach)는 두 드론의 현재 위치와 속도로부터 미래 최근접점을 예측한다.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t_cpa = -dot(rel_pos, rel_vel) / ||rel_vel||² (clamp 0~90s)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CPA_dist = ||rel_pos + rel_vel × t_cpa||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CPA_dist &lt; 50m → 충돌 예측 → ResolutionAdvisory 발령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O(N²) 전수 스캔 (1Hz, 100드론 = 4,950쌍/초)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Spatial Hashing 적용 시 O(N·k) 최적화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3.3 Resolution Advisory 생성기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충돌 위험 발견 시 기하학적 분류를 통해 6종 어드바이저리를 생성한다: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FAILED 파트너 → HOLD (현위치 정지)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CPA &lt; 10s → EVADE_APF (긴급 APF 회피)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수직 분리 가능 → CLIMB 또는 DESCEND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정면 충돌(head-on, ±30°) → TURN_RIGHT (국제 항공 규칙)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좌우 접근 → TURN_LEFT 또는 TURN_RIGHT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기타 → HOLD (현위치 유지)</w:t>
      </w:r>
    </w:p>
    <w:p>
      <w:pPr>
        <w:spacing w:after="80"/>
      </w:pP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Lost-Link 3단계 프로토콜: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Phase 1 (0~30s): HOLD — 현위치 호버링, 통신 재시도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Phase 2 (30~90s): CLIMB 80m — 수직 분리 확보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Phase 3 (90s+): RTL — Return To Launch 자동 귀환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3.4 Voronoi 동적 공역 분할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10초 주기 갱신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scipy.spatial.Voronoi → Sutherland-Hodgman 클리핑 (공역 경계)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드론별 책임 셀(AirspaceCell) 할당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허가 처리 시 목적지가 타 드론 셀 침범 여부 검사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3.5 CBS (Conflict-Based Search) 다중 경로 계획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3건 이상 동시 경로 요청 시 자동 활성화되는 다중 에이전트 경로 계획 알고리즘: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격자 해상도: 50m, 시간스텝: 1s, 최대 시간: 200스텝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저수준 탐색: 시공간 A* (GridNode × 시간스텝)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고수준 탐색: 충돌 트리(Constraint Tree) 탐색, 최대 1,000 노드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제약 조건: 정점 충돌(vertex conflict), 엣지 충돌(edge conflict)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3.6 기상 대항 알고리즘 (WCS)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Weather Counteraction System — 극한 기상 환경에서 드론 안전 비행을 보장하는 정밀 알고리즘: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풍속 이동평균 필터링 (10프레임) — 난기류 감쇠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예측 바람 70% 사전 상쇄 — 풍속 비례 보상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마이크로버스트 감지 → 긴급 상승 + 탈출 벡터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폭풍셀 우회 — 반경 1.3배 회피 경로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결빙 시 가속/선회/상승 성능 최대 40% 저하 반영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강풍 시 자동 속도 제한 + APF 강풍 증폭(5m/s 초과 시 10%/m/s)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3.7 스태거드 이륙 제어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대규모 군집에서 패드 혼잡 충돌을 방지하는 시차 이륙 시스템: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패드별 동시 이륙 제한: 3대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최소 이륙 간격: 2초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패드 근처 저고도 밀집도 실시간 감시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이륙 직후 목표 방향 수평 분산 가속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효과: 500대 mega_swarm 시나리오에서 충돌 58,038→19건 (99.97% 감소)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3.8 항로 고도 분리 시스템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8방위(45° 간격)별 고도 레이어를 자동 할당하여 교차 항로 충돌을 근본 방지한다: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N=40m, NE=55m, E=70m, SE=85m, S=100m, SW=115m, W=130m, NW=145m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3.9 ATC 관제 드론 시스템 (21대)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21대의 관제 드론이 공역 전역을 감시하며 실시간 CPA 예측 및 관제를 수행한다: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사분면 4대 + 항로 회랑 4대 + 착륙장 4대 (기본 12대)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내부 링 4대 + 광역 감시 2대 + CENTER 관제 1대 + 순찰 1대 (확장)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CPA 예측 기반 선제 감속 명령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우선순위 기반 고도 분리 유도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4. 시나리오별 검증 결과</w:t>
      </w: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4.1 시나리오 구성 (42개)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총 42개 시나리오를 8개 카테고리로 분류하여 시스템의 다양한 상황 대응 능력을 검증하였다.</w:t>
      </w:r>
    </w:p>
    <w:p>
      <w:pPr>
        <w:spacing w:after="8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1200"/>
        <w:gridCol w:w="287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카테고리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드론 수</w:t>
            </w:r>
          </w:p>
        </w:tc>
        <w:tc>
          <w:tcPr>
            <w:tcW w:type="dxa" w:w="2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핵심 검증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기본/고밀도/대규모이륙/초대형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50~250</w:t>
            </w:r>
          </w:p>
        </w:tc>
        <w:tc>
          <w:tcPr>
            <w:tcW w:type="dxa" w:w="2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표준 운용 상황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장애/위기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비상장애/배터리위기/연쇄장애/통신두절/복합장애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60~100</w:t>
            </w:r>
          </w:p>
        </w:tc>
        <w:tc>
          <w:tcPr>
            <w:tcW w:type="dxa" w:w="2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고장/배터리/통신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교통/공역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경로충돌/NFZ포화/혼합교통/회랑혼잡/교차교통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100~150</w:t>
            </w:r>
          </w:p>
        </w:tc>
        <w:tc>
          <w:tcPr>
            <w:tcW w:type="dxa" w:w="2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공역 과밀/경합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자연/환경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기상교란/강풍폭우/안개저시정/열상승기류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50~80</w:t>
            </w:r>
          </w:p>
        </w:tc>
        <w:tc>
          <w:tcPr>
            <w:tcW w:type="dxa" w:w="2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기상 악화 대응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위협/보안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침입드론/군집침입/GPS스푸핑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70~100</w:t>
            </w:r>
          </w:p>
        </w:tc>
        <w:tc>
          <w:tcPr>
            <w:tcW w:type="dxa" w:w="2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보안 위협 대응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임무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수색구조/택배러시/편대비행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40~150</w:t>
            </w:r>
          </w:p>
        </w:tc>
        <w:tc>
          <w:tcPr>
            <w:tcW w:type="dxa" w:w="2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미션 특화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극한 기상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극한기상지옥/마이크로버스트/태풍/결빙/다중셀폭풍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150~200</w:t>
            </w:r>
          </w:p>
        </w:tc>
        <w:tc>
          <w:tcPr>
            <w:tcW w:type="dxa" w:w="2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극한 기상 정밀 대응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대규모 확장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메가군집/메가폭풍/도심러시/군사훈련/재난대응 외 6종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150~500</w:t>
            </w:r>
          </w:p>
        </w:tc>
        <w:tc>
          <w:tcPr>
            <w:tcW w:type="dxa" w:w="2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500대 대규모/복합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4.2 핵심 시나리오 검증 결과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"/>
        <w:gridCol w:w="800"/>
        <w:gridCol w:w="1200"/>
        <w:gridCol w:w="1000"/>
        <w:gridCol w:w="327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드론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충돌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근접경고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해결률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핵심 검증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high_density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2,450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100.0%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고밀도 처리량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emergency_failure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96.5%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5% 장애 주입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comms_loss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96.5%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Lost-Link RTL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mass_takeoff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96.5%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이착륙 시퀀싱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adversarial_intrusion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95.2%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ROGUE 탐지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route_conflict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93.2%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어드바이저리 정확성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weather_disturbance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947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53.1%</w:t>
            </w:r>
          </w:p>
        </w:tc>
        <w:tc>
          <w:tcPr>
            <w:tcW w:type="dxa" w:w="3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기상 3종 강건성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4.3 대규모 확장 시나리오 (3D 시뮬레이터)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Three.js 기반 3D 시뮬레이터에서 42개 시나리오 전량 테스트 완료 (스태거드 이륙 적용 후):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000"/>
        <w:gridCol w:w="467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드론 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충돌</w:t>
            </w:r>
          </w:p>
        </w:tc>
        <w:tc>
          <w:tcPr>
            <w:tcW w:type="dxa" w:w="4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특이사항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mega_swarm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19</w:t>
            </w:r>
          </w:p>
        </w:tc>
        <w:tc>
          <w:tcPr>
            <w:tcW w:type="dxa" w:w="4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기존 58,038 → 99.97% 감소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city_rush_hour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15</w:t>
            </w:r>
          </w:p>
        </w:tc>
        <w:tc>
          <w:tcPr>
            <w:tcW w:type="dxa" w:w="4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기존 47,127 → 99.97% 감소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total_war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16</w:t>
            </w:r>
          </w:p>
        </w:tc>
        <w:tc>
          <w:tcPr>
            <w:tcW w:type="dxa" w:w="4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태풍+30%장애+25%침입 동시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typhoon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  <w:tc>
          <w:tcPr>
            <w:tcW w:type="dxa" w:w="4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12.9m/s 태풍 환경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formation_flight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</w:t>
            </w:r>
          </w:p>
        </w:tc>
        <w:tc>
          <w:tcPr>
            <w:tcW w:type="dxa" w:w="4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편대 동일 고도 비행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weather_hell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48(실패)</w:t>
            </w:r>
          </w:p>
        </w:tc>
        <w:tc>
          <w:tcPr>
            <w:tcW w:type="dxa" w:w="4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마이크로버스트+결빙+태풍 동시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4.4 Monte Carlo SLA 검증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파라미터 스윕 구성: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드론 수: 50 / 100 / 250 / 500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면적: 25 / 100 km²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장애율: 0 / 1 / 5 / 10 %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통신 손실: 0 / 0.01 / 0.05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바람: 0 / 5 / 15 / 25 m/s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seeds: 100 per config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Full sweep: 38,400회 (~3시간, 16코어) / Quick sweep: 960회 (~4분)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5. 극한 기상 시스템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SDACS는 다양한 극한 기상 환경을 정밀하게 모델링하여 드론의 안전 비행을 검증한다.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5.1 기상 현상 모델링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7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기상 현상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모델 파라미터</w:t>
            </w:r>
          </w:p>
        </w:tc>
        <w:tc>
          <w:tcPr>
            <w:tcW w:type="dxa" w:w="3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드론 영향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마이크로버스트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급강하풍 8~20m/s, 수평 발산, 생명주기 sin() 곡선</w:t>
            </w:r>
          </w:p>
        </w:tc>
        <w:tc>
          <w:tcPr>
            <w:tcW w:type="dxa" w:w="3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긴급 상승 + 탈출 벡터 자동 발동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이동 폭풍셀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회전풍 + 수직 불안정 + 난기류, 이동 경로</w:t>
            </w:r>
          </w:p>
        </w:tc>
        <w:tc>
          <w:tcPr>
            <w:tcW w:type="dxa" w:w="3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반경 1.3배 우회, 폭풍셀 내 진입 회피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풍속 전단 레이어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고도별 급격한 풍향 변화 (설정 고도)</w:t>
            </w:r>
          </w:p>
        </w:tc>
        <w:tc>
          <w:tcPr>
            <w:tcW w:type="dxa" w:w="3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고도 전환 시 풍속 보상 자동 적용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태풍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회전 기저풍 15m/s, 돌풍 증폭</w:t>
            </w:r>
          </w:p>
        </w:tc>
        <w:tc>
          <w:tcPr>
            <w:tcW w:type="dxa" w:w="3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최대속도 제한, APF 강풍 모드 전환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결빙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가속/선회율/상승률 최대 40% 저하</w:t>
            </w:r>
          </w:p>
        </w:tc>
        <w:tc>
          <w:tcPr>
            <w:tcW w:type="dxa" w:w="3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히터 배터리 소모, 성능 저하 반영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열 상승기류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국지적 상승풍 (온도 차)</w:t>
            </w:r>
          </w:p>
        </w:tc>
        <w:tc>
          <w:tcPr>
            <w:tcW w:type="dxa" w:w="3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고도 상승 보너스, 에너지 절약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5.2 기상 모델 3종 (SimPy 백엔드)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7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모델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특성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파라미터 예시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ConstantWind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일정 방향/속도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 m/s, 270°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VariableWind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평균+돌풍(Gust)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평균 10 m/s, 돌풍 15 m/s (5초간)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ShearWind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고도별 속도 변화</w:t>
            </w:r>
          </w:p>
        </w:tc>
        <w:tc>
          <w:tcPr>
            <w:tcW w:type="dxa" w:w="36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저고도 5 m/s → 고고도 20 m/s (전이 60m)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6. 성능 분석</w:t>
      </w: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6.1 처리량 vs 드론 수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충돌 스캔 연산량은 드론 수의 제곱에 비례하여 증가한다. Spatial Hash / KDTree 최적화 시 대폭 개선이 가능하다.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400"/>
        <w:gridCol w:w="227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드론 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O(N²) 계산/초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KDTree 최적화 후</w:t>
            </w:r>
          </w:p>
        </w:tc>
        <w:tc>
          <w:tcPr>
            <w:tcW w:type="dxa" w:w="2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개선율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100대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4,950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~1,000</w:t>
            </w:r>
          </w:p>
        </w:tc>
        <w:tc>
          <w:tcPr>
            <w:tcW w:type="dxa" w:w="2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5.0x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300대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44,850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~7,000</w:t>
            </w:r>
          </w:p>
        </w:tc>
        <w:tc>
          <w:tcPr>
            <w:tcW w:type="dxa" w:w="2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6.4x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500대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124,750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~15,000</w:t>
            </w:r>
          </w:p>
        </w:tc>
        <w:tc>
          <w:tcPr>
            <w:tcW w:type="dxa" w:w="2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8.3x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6.2 어드바이저리 지연 시간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800"/>
        <w:gridCol w:w="307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P50 (s)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P99 (s)</w:t>
            </w:r>
          </w:p>
        </w:tc>
        <w:tc>
          <w:tcPr>
            <w:tcW w:type="dxa" w:w="3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SLA 충족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 시뮬레이션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0.52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1.82</w:t>
            </w:r>
          </w:p>
        </w:tc>
        <w:tc>
          <w:tcPr>
            <w:tcW w:type="dxa" w:w="3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충족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고밀도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0.61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2.15</w:t>
            </w:r>
          </w:p>
        </w:tc>
        <w:tc>
          <w:tcPr>
            <w:tcW w:type="dxa" w:w="3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충족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비상 장애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0.45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1.65</w:t>
            </w:r>
          </w:p>
        </w:tc>
        <w:tc>
          <w:tcPr>
            <w:tcW w:type="dxa" w:w="3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충족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경로 충돌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0.38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1.20</w:t>
            </w:r>
          </w:p>
        </w:tc>
        <w:tc>
          <w:tcPr>
            <w:tcW w:type="dxa" w:w="3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충족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통신 두절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0.55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1.95</w:t>
            </w:r>
          </w:p>
        </w:tc>
        <w:tc>
          <w:tcPr>
            <w:tcW w:type="dxa" w:w="3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충족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기상 교란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0.42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1.55</w:t>
            </w:r>
          </w:p>
        </w:tc>
        <w:tc>
          <w:tcPr>
            <w:tcW w:type="dxa" w:w="3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충족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침입 탐지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0.48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1.73</w:t>
            </w:r>
          </w:p>
        </w:tc>
        <w:tc>
          <w:tcPr>
            <w:tcW w:type="dxa" w:w="30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충족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6.3 드론 프로파일별 특성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200"/>
        <w:gridCol w:w="1200"/>
        <w:gridCol w:w="1400"/>
        <w:gridCol w:w="247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프로파일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최대속도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순항속도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배터리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EMERGENCY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25 m/s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 m/s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60 Wh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P1 최우선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응급 의료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COMMERCIAL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15 m/s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 m/s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80 Wh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P2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택배 배송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SURVEILLANCE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 m/s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12 m/s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100 Wh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P2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감시 정찰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RECREATIONAL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 m/s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 m/s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30 Wh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P3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취미 비행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ROGUE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15 m/s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 m/s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 Wh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—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침입 드론</w:t>
            </w:r>
          </w:p>
        </w:tc>
      </w:tr>
    </w:tbl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6.4 기존 방식 vs SDACS 종합 비교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47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지표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Rule-based ATC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SDACS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개선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충돌 회피 반응시간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5~30초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0.1초 (APF)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50~300배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동시 관제 드론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10~20대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500대+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25배+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기상 적응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수동 규정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자동 WCS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실시간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배치 시간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6개월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30분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99.7%↓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24시간 운영 비용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5명 인력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1명 + AI</w:t>
            </w:r>
          </w:p>
        </w:tc>
        <w:tc>
          <w:tcPr>
            <w:tcW w:type="dxa" w:w="2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80%↓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7. 3D 시각화 시스템</w:t>
      </w: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7.1 Dash 실시간 대시보드 (Python)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Plotly.js 기반 3D 드론 추적 (실시간 위치/속도/고도)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시나리오 전환 드롭다운 (7개 시나리오 즉시 실행)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속도 조절 슬라이더 (0.25x ~ 5x)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경보 로그 패널 (충돌/근접경고/회피기동/어드바이저리)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KPI 패널 (충돌수, 해결률, 경로효율 실시간 집계)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7.2 Three.js HTML 시뮬레이터 (Standalone)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Python 설치 없이 브라우저에서 바로 실행 가능한 단독 HTML 파일. GitHub Pages로 배포하여 누구나 체험 가능.</w:t>
      </w:r>
    </w:p>
    <w:p>
      <w:pPr>
        <w:spacing w:after="8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7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  <w:tc>
          <w:tcPr>
            <w:tcW w:type="dxa" w:w="6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WebGL 3D 렌더링</w:t>
            </w:r>
          </w:p>
        </w:tc>
        <w:tc>
          <w:tcPr>
            <w:tcW w:type="dxa" w:w="6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Three.js 기반 60 FPS 실시간 렌더링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42개 시나리오</w:t>
            </w:r>
          </w:p>
        </w:tc>
        <w:tc>
          <w:tcPr>
            <w:tcW w:type="dxa" w:w="6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8카테고리, 최대 500대 드론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정밀 비행 역학</w:t>
            </w:r>
          </w:p>
        </w:tc>
        <w:tc>
          <w:tcPr>
            <w:tcW w:type="dxa" w:w="6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가속/감속(3m/s²), 선회율(25°/s), 최대 상승률(5m/s)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APF 충돌 회피 v3</w:t>
            </w:r>
          </w:p>
        </w:tc>
        <w:tc>
          <w:tcPr>
            <w:tcW w:type="dxa" w:w="6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Spatial Hash + CPA 12초 예측 + 하이브리드 회피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ATC 관제 21대</w:t>
            </w:r>
          </w:p>
        </w:tc>
        <w:tc>
          <w:tcPr>
            <w:tcW w:type="dxa" w:w="6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사분면+회랑+착륙장+내부링+광역+순찰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극한 기상 시스템</w:t>
            </w:r>
          </w:p>
        </w:tc>
        <w:tc>
          <w:tcPr>
            <w:tcW w:type="dxa" w:w="6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마이크로버스트/태풍/결빙/폭풍셀/풍속전단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스태거드 이륙</w:t>
            </w:r>
          </w:p>
        </w:tc>
        <w:tc>
          <w:tcPr>
            <w:tcW w:type="dxa" w:w="6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패드별 3대 동시, 2초 간격, 수평 분산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드론 직군 22종</w:t>
            </w:r>
          </w:p>
        </w:tc>
        <w:tc>
          <w:tcPr>
            <w:tcW w:type="dxa" w:w="6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택배/UAM/농업/응급 등 역할별 아이콘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충돌 파티클</w:t>
            </w:r>
          </w:p>
        </w:tc>
        <w:tc>
          <w:tcPr>
            <w:tcW w:type="dxa" w:w="6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폭발 이펙트 + 카메라 쉐이크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우선순위 관제</w:t>
            </w:r>
          </w:p>
        </w:tc>
        <w:tc>
          <w:tcPr>
            <w:tcW w:type="dxa" w:w="65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응급&gt;UAM&gt;보안&gt;물류&gt;연구 등급별 우선순위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8. 테스트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pytest 기반 205개 테스트가 19개 모듈에 분산되어 전체 시스템의 정확성을 검증한다.</w:t>
      </w:r>
    </w:p>
    <w:p>
      <w:pPr>
        <w:spacing w:after="8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527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수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6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test_safety_fixes.py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32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안전 수정·ROGUE 가드·NFZ·상태 전이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test_scenario_runner.py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16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시나리오 변환·실행·목록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test_analytics.py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이벤트 수집·KPI·합격 판정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test_geo_math.py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CPA·거리·방위각·해발고도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test_metrics.py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12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SimulationMetrics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test_drone_state.py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DroneState + FlightPhase FSM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test_weather.py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WindModel 3종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test_engine_integration.py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SwarmSimulator E2E·Voronoi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test_apf.py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APF 포텐셜 장·강풍 모드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test_monte_carlo.py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MC 스윕·_run_single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test_airspace_controller.py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1Hz 제어 루프·허가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test_priority_queue.py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우선순위 허가 큐·FIFO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test_cbs.py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CBS 격자 노드·해시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test_flight_path_planner.py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A*·NFZ 회피·replan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test_simulator_scenarios.py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통합 시나리오 실행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test_resolution_advisory.py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어드바이저리 6종 분류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test_comm_bus.py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CommunicationBus 지연·손실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test_message_types.py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메시지 타입 6종 직렬화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test_voronoi.py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  <w:tc>
          <w:tcPr>
            <w:tcW w:type="dxa" w:w="52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Voronoi 분할·클리핑·충돌감지</w:t>
            </w:r>
          </w:p>
        </w:tc>
      </w:tr>
    </w:tbl>
    <w:p>
      <w:pPr>
        <w:spacing w:after="80"/>
      </w:pPr>
    </w:p>
    <w:p>
      <w:pPr>
        <w:spacing w:after="100" w:line="3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합계: </w:t>
      </w:r>
      <w:r>
        <w:rPr>
          <w:rFonts w:ascii="맑은 고딕" w:cs="맑은 고딕" w:eastAsia="맑은 고딕" w:hAnsi="맑은 고딕"/>
          <w:sz w:val="22"/>
          <w:szCs w:val="22"/>
        </w:rPr>
        <w:t xml:space="preserve">205개 테스트 · 19 모듈 · 100% pass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9. SC2 테스트베드</w:t>
      </w: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실제 드론 하드웨어 테스트 전, StarCraft II 환경에서 군집 알고리즘을 먼저 검증하였다.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내장 물리 엔진으로 충돌/회피 테스트 즉시 확인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하드웨어 없이 14,200회 이상 시뮬레이션 반복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저글링 유닛 → 드론 에이전트 1:1 직접 대응</w:t>
      </w:r>
    </w:p>
    <w:p>
      <w:pPr>
        <w:spacing w:after="80"/>
      </w:pPr>
    </w:p>
    <w:p>
      <w:pPr>
        <w:spacing w:after="12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검증 결과: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14,200회 SC2 시뮬레이션 완료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충돌 85% 감소 (12.3 → 1.8회/분)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Boids 3규칙 + Authority FSM 통합 검증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10. 결론 및 향후 연구</w:t>
      </w: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10.1 구현 성과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SimPy 기반 이산 이벤트 시뮬레이터 완성 (42개 시나리오, 최대 500대)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pytest 205개 테스트 100% 통과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3D 실시간 Dash 대시보드 + Three.js HTML 시뮬레이터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Monte Carlo 38,400회 SLA 자동 검증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5개 핵심 알고리즘 (APF + CPA + Resolution Advisory + Voronoi + CBS)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기상 대항 알고리즘(WCS) — 극한 기상 정밀 대응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스태거드 이륙 → 충돌 99.97% 감소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ATC 21대 관제 드론 시스템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코드 리뷰 30건 중 HIGH/MEDIUM 10건 수정 완료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SC2 환경 14,200회 사전 검증</w:t>
      </w:r>
    </w:p>
    <w:p>
      <w:pPr>
        <w:spacing w:after="80"/>
      </w:pPr>
    </w:p>
    <w:p>
      <w:pPr>
        <w:pStyle w:val="Heading2"/>
        <w:spacing w:after="160" w:before="280"/>
      </w:pPr>
      <w:r>
        <w:rPr>
          <w:rFonts w:ascii="맑은 고딕" w:cs="맑은 고딕" w:eastAsia="맑은 고딕" w:hAnsi="맑은 고딕"/>
          <w:b/>
          <w:bCs/>
          <w:color w:val="2E75B6"/>
          <w:sz w:val="28"/>
          <w:szCs w:val="28"/>
        </w:rPr>
        <w:t xml:space="preserve">10.2 향후 연구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KDTree/R-Tree 공간 인덱스 도입 (500+ 드론 지원)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UTM/ASTM F3411 Remote ID 규격 준수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강화학습 기반 어드바이저리 최적화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실제 드론 하드웨어 연동 (ROS2/PX4 MAVLink)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센서 퓨전 모듈 실장 (카메라 YOLO + LiDAR + RF)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다중 기관 합동 관제 프로토콜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맑은 고딕" w:cs="맑은 고딕" w:eastAsia="맑은 고딕" w:hAnsi="맑은 고딕"/>
          <w:b/>
          <w:bCs/>
          <w:color w:val="1A3A6B"/>
          <w:sz w:val="36"/>
          <w:szCs w:val="36"/>
        </w:rPr>
        <w:t xml:space="preserve">참고 문헌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Reynolds, C. W. (1987). Flocks, Herds, and Schools: A Distributed Behavioral Model. SIGGRAPH, 21(4), 25-34.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Khatib, O. (1986). Real-Time Obstacle Avoidance for Manipulators and Mobile Robots. IJRR, 5(1), 90-98.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Sharon, G. et al. (2015). Conflict-Based Search for Optimal Multi-Agent Pathfinding. Artificial Intelligence, 219, 40-66.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NASA UTM Project. (2023). UAS Traffic Management Documentation.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국토교통부. (2023). 드론 교통관리체계(K-UTM) 구축 및 운영 계획.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장선우. (2026). 군집드론 공역통제 자동화 시스템. 국립 목포대학교 캡스톤 디자인.</w:t>
      </w:r>
    </w:p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국립 목포대학교 드론기계공학과 </w:t>
    </w:r>
    <w:r>
      <w:rPr>
        <w:rFonts w:ascii="맑은 고딕" w:cs="맑은 고딕" w:eastAsia="맑은 고딕" w:hAnsi="맑은 고딕"/>
        <w:color w:val="CCCCCC"/>
        <w:sz w:val="16"/>
        <w:szCs w:val="16"/>
      </w:rPr>
      <w:t xml:space="preserve">| </w:t>
    </w: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rFonts w:ascii="맑은 고딕" w:cs="맑은 고딕" w:eastAsia="맑은 고딕" w:hAnsi="맑은 고딕"/>
        <w:i/>
        <w:iCs/>
        <w:color w:val="999999"/>
        <w:sz w:val="18"/>
        <w:szCs w:val="18"/>
      </w:rPr>
      <w:t xml:space="preserve">SDACS 기술 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맑은 고딕" w:cs="맑은 고딕" w:eastAsia="맑은 고딕" w:hAnsi="맑은 고딕"/>
      <w:b/>
      <w:bCs/>
      <w:color w:val="1A3A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맑은 고딕" w:cs="맑은 고딕" w:eastAsia="맑은 고딕" w:hAnsi="맑은 고딕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2026-03-27T01:42:38.126Z</dcterms:created>
  <dcterms:modified xsi:type="dcterms:W3CDTF">2026-03-27T01:42:38.129Z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