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软件学院实验报告</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pPr>
              <w:jc w:val="center"/>
            </w:pPr>
            <w:r/>
            <w:r>
              <w:rPr>
                <w:rFonts w:ascii="宋体" w:hAnsi="宋体" w:eastAsia="宋体"/>
                <w:b/>
                <w:sz w:val="21"/>
              </w:rPr>
              <w:t>项目编号及名称</w:t>
            </w:r>
          </w:p>
        </w:tc>
        <w:tc>
          <w:tcPr>
            <w:tcW w:type="dxa" w:w="2351"/>
            <w:vAlign w:val="center"/>
          </w:tcPr>
          <w:p>
            <w:pPr>
              <w:jc w:val="left"/>
            </w:pPr>
            <w:r/>
            <w:r>
              <w:rPr>
                <w:rFonts w:ascii="宋体" w:hAnsi="宋体" w:eastAsia="宋体"/>
                <w:b w:val="0"/>
                <w:sz w:val="21"/>
              </w:rPr>
              <w:t>基于 Web 的流浪动物救助领养管理系统</w:t>
            </w:r>
          </w:p>
        </w:tc>
        <w:tc>
          <w:tcPr>
            <w:tcW w:type="dxa" w:w="2351"/>
            <w:vAlign w:val="center"/>
            <w:shd w:fill="D9EAF7"/>
          </w:tcPr>
          <w:p>
            <w:pPr>
              <w:jc w:val="center"/>
            </w:pPr>
            <w:r/>
            <w:r>
              <w:rPr>
                <w:rFonts w:ascii="宋体" w:hAnsi="宋体" w:eastAsia="宋体"/>
                <w:b/>
                <w:sz w:val="21"/>
              </w:rPr>
              <w:t>项目组成员姓名</w:t>
            </w:r>
          </w:p>
        </w:tc>
        <w:tc>
          <w:tcPr>
            <w:tcW w:type="dxa" w:w="2351"/>
            <w:vAlign w:val="center"/>
          </w:tcPr>
          <w:p>
            <w:pPr>
              <w:jc w:val="left"/>
            </w:pPr>
            <w:r/>
            <w:r>
              <w:rPr>
                <w:rFonts w:ascii="宋体" w:hAnsi="宋体" w:eastAsia="宋体"/>
                <w:b w:val="0"/>
                <w:sz w:val="21"/>
              </w:rPr>
              <w:t>（请填写姓名）</w:t>
            </w:r>
          </w:p>
        </w:tc>
      </w:tr>
      <w:tr>
        <w:tc>
          <w:tcPr>
            <w:tcW w:type="dxa" w:w="2351"/>
            <w:vAlign w:val="center"/>
            <w:shd w:fill="D9EAF7"/>
          </w:tcPr>
          <w:p>
            <w:pPr>
              <w:jc w:val="center"/>
            </w:pPr>
            <w:r/>
            <w:r>
              <w:rPr>
                <w:rFonts w:ascii="宋体" w:hAnsi="宋体" w:eastAsia="宋体"/>
                <w:b/>
                <w:sz w:val="21"/>
              </w:rPr>
              <w:t>专业班级</w:t>
            </w:r>
          </w:p>
        </w:tc>
        <w:tc>
          <w:tcPr>
            <w:tcW w:type="dxa" w:w="2351"/>
            <w:vAlign w:val="center"/>
          </w:tcPr>
          <w:p>
            <w:pPr>
              <w:jc w:val="left"/>
            </w:pPr>
            <w:r/>
            <w:r>
              <w:rPr>
                <w:rFonts w:ascii="宋体" w:hAnsi="宋体" w:eastAsia="宋体"/>
                <w:b w:val="0"/>
                <w:sz w:val="21"/>
              </w:rPr>
              <w:t>（请填写专业班级）</w:t>
            </w:r>
          </w:p>
        </w:tc>
        <w:tc>
          <w:tcPr>
            <w:tcW w:type="dxa" w:w="2351"/>
            <w:vAlign w:val="center"/>
            <w:shd w:fill="D9EAF7"/>
          </w:tcPr>
          <w:p>
            <w:pPr>
              <w:jc w:val="center"/>
            </w:pPr>
            <w:r/>
            <w:r>
              <w:rPr>
                <w:rFonts w:ascii="宋体" w:hAnsi="宋体" w:eastAsia="宋体"/>
                <w:b/>
                <w:sz w:val="21"/>
              </w:rPr>
              <w:t>课    程</w:t>
            </w:r>
          </w:p>
        </w:tc>
        <w:tc>
          <w:tcPr>
            <w:tcW w:type="dxa" w:w="2351"/>
            <w:vAlign w:val="center"/>
          </w:tcPr>
          <w:p>
            <w:pPr>
              <w:jc w:val="left"/>
            </w:pPr>
            <w:r/>
            <w:r>
              <w:rPr>
                <w:rFonts w:ascii="宋体" w:hAnsi="宋体" w:eastAsia="宋体"/>
                <w:b w:val="0"/>
                <w:sz w:val="21"/>
              </w:rPr>
              <w:t>软件工程 / 软件项目实践（按课程实际名称修改）</w:t>
            </w:r>
          </w:p>
        </w:tc>
      </w:tr>
      <w:tr>
        <w:tc>
          <w:tcPr>
            <w:tcW w:type="dxa" w:w="2351"/>
            <w:vAlign w:val="center"/>
            <w:shd w:fill="D9EAF7"/>
          </w:tcPr>
          <w:p>
            <w:pPr>
              <w:jc w:val="center"/>
            </w:pPr>
            <w:r/>
            <w:r>
              <w:rPr>
                <w:rFonts w:ascii="宋体" w:hAnsi="宋体" w:eastAsia="宋体"/>
                <w:b/>
                <w:sz w:val="21"/>
              </w:rPr>
              <w:t>实验日期</w:t>
            </w:r>
          </w:p>
        </w:tc>
        <w:tc>
          <w:tcPr>
            <w:tcW w:type="dxa" w:w="2351"/>
            <w:vAlign w:val="center"/>
          </w:tcPr>
          <w:p>
            <w:pPr>
              <w:jc w:val="left"/>
            </w:pPr>
            <w:r/>
            <w:r>
              <w:rPr>
                <w:rFonts w:ascii="宋体" w:hAnsi="宋体" w:eastAsia="宋体"/>
                <w:b w:val="0"/>
                <w:sz w:val="21"/>
              </w:rPr>
              <w:t>2026年5月5日</w:t>
            </w:r>
          </w:p>
        </w:tc>
        <w:tc>
          <w:tcPr>
            <w:tcW w:type="dxa" w:w="2351"/>
            <w:vAlign w:val="center"/>
            <w:shd w:fill="D9EAF7"/>
          </w:tcPr>
          <w:p>
            <w:pPr>
              <w:jc w:val="center"/>
            </w:pPr>
            <w:r/>
            <w:r>
              <w:rPr>
                <w:rFonts w:ascii="宋体" w:hAnsi="宋体" w:eastAsia="宋体"/>
                <w:b/>
                <w:sz w:val="21"/>
              </w:rPr>
              <w:t>实验时间</w:t>
            </w:r>
          </w:p>
        </w:tc>
        <w:tc>
          <w:tcPr>
            <w:tcW w:type="dxa" w:w="2351"/>
            <w:vAlign w:val="center"/>
          </w:tcPr>
          <w:p>
            <w:pPr>
              <w:jc w:val="left"/>
            </w:pPr>
            <w:r/>
            <w:r>
              <w:rPr>
                <w:rFonts w:ascii="宋体" w:hAnsi="宋体" w:eastAsia="宋体"/>
                <w:b w:val="0"/>
                <w:sz w:val="21"/>
              </w:rPr>
              <w:t>2学时</w:t>
            </w:r>
          </w:p>
        </w:tc>
      </w:tr>
      <w:tr>
        <w:tc>
          <w:tcPr>
            <w:tcW w:type="dxa" w:w="2351"/>
            <w:vAlign w:val="center"/>
            <w:shd w:fill="D9EAF7"/>
          </w:tcPr>
          <w:p>
            <w:pPr>
              <w:jc w:val="center"/>
            </w:pPr>
            <w:r/>
            <w:r>
              <w:rPr>
                <w:rFonts w:ascii="宋体" w:hAnsi="宋体" w:eastAsia="宋体"/>
                <w:b/>
                <w:sz w:val="21"/>
              </w:rPr>
              <w:t>实验情况</w:t>
            </w:r>
          </w:p>
        </w:tc>
        <w:tc>
          <w:tcPr>
            <w:tcW w:type="dxa" w:w="2351"/>
            <w:vAlign w:val="center"/>
          </w:tcPr>
          <w:p>
            <w:pPr>
              <w:jc w:val="left"/>
            </w:pPr>
            <w:r/>
            <w:r>
              <w:rPr>
                <w:rFonts w:ascii="宋体" w:hAnsi="宋体" w:eastAsia="宋体"/>
                <w:b w:val="0"/>
                <w:sz w:val="21"/>
              </w:rPr>
              <w:t>已完成</w:t>
            </w:r>
          </w:p>
        </w:tc>
        <w:tc>
          <w:tcPr>
            <w:tcW w:type="dxa" w:w="2351"/>
            <w:vAlign w:val="center"/>
            <w:shd w:fill="D9EAF7"/>
          </w:tcPr>
          <w:p>
            <w:pPr>
              <w:jc w:val="center"/>
            </w:pPr>
            <w:r/>
            <w:r>
              <w:rPr>
                <w:rFonts w:ascii="宋体" w:hAnsi="宋体" w:eastAsia="宋体"/>
                <w:b/>
                <w:sz w:val="21"/>
              </w:rPr>
              <w:t>实验标题</w:t>
            </w:r>
          </w:p>
        </w:tc>
        <w:tc>
          <w:tcPr>
            <w:tcW w:type="dxa" w:w="2351"/>
            <w:vAlign w:val="center"/>
          </w:tcPr>
          <w:p>
            <w:pPr>
              <w:jc w:val="left"/>
            </w:pPr>
            <w:r/>
            <w:r>
              <w:rPr>
                <w:rFonts w:ascii="宋体" w:hAnsi="宋体" w:eastAsia="宋体"/>
                <w:b w:val="0"/>
                <w:sz w:val="21"/>
              </w:rPr>
              <w:t>项目可行性分析</w:t>
            </w:r>
          </w:p>
        </w:tc>
      </w:tr>
    </w:tbl>
    <w:p>
      <w:pPr>
        <w:spacing w:after="80"/>
        <w:ind w:firstLine="420"/>
      </w:pPr>
    </w:p>
    <w:p>
      <w:pPr>
        <w:pStyle w:val="Heading1"/>
        <w:spacing w:after="80"/>
      </w:pPr>
      <w:r>
        <w:rPr>
          <w:rFonts w:ascii="宋体" w:hAnsi="宋体" w:eastAsia="宋体"/>
        </w:rPr>
        <w:t>一、实验目的</w:t>
      </w:r>
    </w:p>
    <w:p>
      <w:pPr>
        <w:spacing w:after="80"/>
        <w:ind w:firstLine="420"/>
      </w:pPr>
      <w:r>
        <w:rPr>
          <w:rFonts w:ascii="宋体" w:hAnsi="宋体" w:eastAsia="宋体"/>
        </w:rPr>
        <w:t>锻炼学生进行项目可行性分析的能力，能够从经济可行性、进度可行性、技术可行性、法律可行性、文化和政治可行性等方面分析系统，形成结构完整、论证充分、结论明确的可行性分析报告。</w:t>
      </w:r>
    </w:p>
    <w:p>
      <w:pPr>
        <w:pStyle w:val="Heading1"/>
        <w:spacing w:after="80"/>
      </w:pPr>
      <w:r>
        <w:rPr>
          <w:rFonts w:ascii="宋体" w:hAnsi="宋体" w:eastAsia="宋体"/>
        </w:rPr>
        <w:t>二、课程目标</w:t>
      </w:r>
    </w:p>
    <w:p>
      <w:pPr>
        <w:spacing w:after="80"/>
        <w:ind w:firstLine="420"/>
      </w:pPr>
      <w:r>
        <w:rPr>
          <w:rFonts w:ascii="宋体" w:hAnsi="宋体" w:eastAsia="宋体"/>
        </w:rPr>
        <w:t>掌握系统可行性分析的方法，能够在社会、健康、安全、法律、文化等多因素影响下分析和评价软件工程解决方案，并将分析结果转化为项目立项和后续开发的依据。</w:t>
      </w:r>
    </w:p>
    <w:p>
      <w:pPr>
        <w:pStyle w:val="Heading1"/>
        <w:spacing w:after="80"/>
      </w:pPr>
      <w:r>
        <w:rPr>
          <w:rFonts w:ascii="宋体" w:hAnsi="宋体" w:eastAsia="宋体"/>
        </w:rPr>
        <w:t>三、实验任务</w:t>
      </w:r>
    </w:p>
    <w:p>
      <w:pPr>
        <w:spacing w:after="80"/>
        <w:ind w:firstLine="420"/>
      </w:pPr>
      <w:r>
        <w:rPr>
          <w:rFonts w:ascii="宋体" w:hAnsi="宋体" w:eastAsia="宋体"/>
        </w:rPr>
        <w:t>围绕“基于 Web 的流浪动物救助领养管理系统”，分析项目背景、意义和研究现状，分别完成经济、技术、进度、法律、文化和政治可行性分析，最后给出项目是否可行及后续实施建议。</w:t>
      </w:r>
    </w:p>
    <w:p>
      <w:pPr>
        <w:pStyle w:val="Heading1"/>
        <w:spacing w:after="80"/>
      </w:pPr>
      <w:r>
        <w:rPr>
          <w:rFonts w:ascii="宋体" w:hAnsi="宋体" w:eastAsia="宋体"/>
        </w:rPr>
        <w:t>四、实验要求</w:t>
      </w:r>
    </w:p>
    <w:p>
      <w:pPr>
        <w:spacing w:after="80"/>
        <w:ind w:firstLine="420"/>
      </w:pPr>
      <w:r>
        <w:rPr>
          <w:rFonts w:ascii="宋体" w:hAnsi="宋体" w:eastAsia="宋体"/>
        </w:rPr>
        <w:t>分析逻辑清晰，内容全面详细，能够结合项目实际技术栈、功能模块和业务流程说明论证依据，并给出明确分析结论。</w:t>
      </w:r>
    </w:p>
    <w:p>
      <w:pPr>
        <w:pStyle w:val="Heading1"/>
        <w:spacing w:after="80"/>
      </w:pPr>
      <w:r>
        <w:rPr>
          <w:rFonts w:ascii="宋体" w:hAnsi="宋体" w:eastAsia="宋体"/>
        </w:rPr>
        <w:t>五、实验设计</w:t>
      </w:r>
    </w:p>
    <w:p>
      <w:pPr>
        <w:spacing w:after="80"/>
        <w:ind w:firstLine="420"/>
      </w:pPr>
      <w:r>
        <w:rPr>
          <w:rFonts w:ascii="宋体" w:hAnsi="宋体" w:eastAsia="宋体"/>
        </w:rPr>
        <w:t>本次实验选择“基于 Web 的流浪动物救助领养管理系统”作为分析对象。该系统面向动物救助组织、志愿者和普通领养用户，目标是将动物信息发布、领养申请、义工申请、回访记录、通知公告、资金公示以及救助咨询等线下流程迁移到 Web 平台，提高救助组织的信息管理效率和领养流程透明度。</w:t>
      </w:r>
    </w:p>
    <w:p>
      <w:pPr>
        <w:spacing w:after="80"/>
        <w:ind w:firstLine="420"/>
      </w:pPr>
      <w:r>
        <w:rPr>
          <w:rFonts w:ascii="宋体" w:hAnsi="宋体" w:eastAsia="宋体"/>
        </w:rPr>
        <w:t>实验分析思路如下：首先明确系统建设背景和现实意义；其次结合现有项目代码、数据库表结构和页面模块梳理业务范围；然后从经济、技术、进度、法律、文化和政治等维度评价建设条件；最后根据风险与收益给出是否继续实施的结论。</w:t>
      </w:r>
    </w:p>
    <w:p>
      <w:pPr>
        <w:pStyle w:val="Heading2"/>
        <w:spacing w:after="80"/>
      </w:pPr>
      <w:r>
        <w:rPr>
          <w:rFonts w:ascii="宋体" w:hAnsi="宋体" w:eastAsia="宋体"/>
        </w:rPr>
        <w:t>1. 项目背景与意义</w:t>
      </w:r>
    </w:p>
    <w:p>
      <w:pPr>
        <w:spacing w:after="80"/>
        <w:ind w:firstLine="420"/>
      </w:pPr>
      <w:r>
        <w:rPr>
          <w:rFonts w:ascii="宋体" w:hAnsi="宋体" w:eastAsia="宋体"/>
        </w:rPr>
        <w:t>随着城市化进程加快，流浪猫、流浪犬等动物救助需求持续存在。传统救助组织通常依靠微信群、线下登记表、人工电话沟通和零散文档完成动物救助、领养审核和回访工作，信息分散且追踪困难。一旦待领养动物数量、志愿者数量和申请人数量增加，人工处理容易出现信息遗漏、审核周期长、回访记录不完整、资金使用不透明等问题。</w:t>
      </w:r>
    </w:p>
    <w:p>
      <w:pPr>
        <w:spacing w:after="80"/>
        <w:ind w:firstLine="420"/>
      </w:pPr>
      <w:r>
        <w:rPr>
          <w:rFonts w:ascii="宋体" w:hAnsi="宋体" w:eastAsia="宋体"/>
        </w:rPr>
        <w:t>本项目通过 Web 系统统一管理动物档案、用户信息、领养申请、义工申请、回访记录、救助咨询、公告和资金公示，能够为救助机构提供规范化的信息平台。普通用户可以在线浏览可领养动物、提交申请、查看公告；志愿者和管理员可以审核申请、维护动物状态、记录回访情况并进行公开信息维护。系统的建设有助于提升动物领养效率、减少重复沟通成本、增强救助过程的公开透明度，并为后续数据统计和服务优化提供基础。</w:t>
      </w:r>
    </w:p>
    <w:p>
      <w:pPr>
        <w:pStyle w:val="Heading2"/>
        <w:spacing w:after="80"/>
      </w:pPr>
      <w:r>
        <w:rPr>
          <w:rFonts w:ascii="宋体" w:hAnsi="宋体" w:eastAsia="宋体"/>
        </w:rPr>
        <w:t>2. 国内外研究与应用现状</w:t>
      </w:r>
    </w:p>
    <w:p>
      <w:pPr>
        <w:spacing w:after="80"/>
        <w:ind w:firstLine="420"/>
      </w:pPr>
      <w:r>
        <w:rPr>
          <w:rFonts w:ascii="宋体" w:hAnsi="宋体" w:eastAsia="宋体"/>
        </w:rPr>
        <w:t>目前动物救助和领养信息发布主要有三类方式：第一类是社交平台发布，例如公众号、微信群、微博等，传播速度快但数据结构化程度低；第二类是公益组织自建网站或小程序，能够提供较完整的动物档案、申请流程和公示信息，但开发维护成本较高；第三类是综合性宠物领养平台，用户规模较大，但难以完全满足中小救助组织的内部管理需求。</w:t>
      </w:r>
    </w:p>
    <w:p>
      <w:pPr>
        <w:spacing w:after="80"/>
        <w:ind w:firstLine="420"/>
      </w:pPr>
      <w:r>
        <w:rPr>
          <w:rFonts w:ascii="宋体" w:hAnsi="宋体" w:eastAsia="宋体"/>
        </w:rPr>
        <w:t>从软件系统角度看，成熟的信息平台通常包含账号权限、信息发布、申请审核、文件上传、消息通知、数据统计和日志审计等能力。本项目采用 Spring Boot、MyBatis Plus、MySQL、Vue、Element UI 等常见技术实现，功能重点放在救助组织日常业务闭环上，适合课程实验和中小型公益组织原型建设。</w:t>
      </w:r>
    </w:p>
    <w:p>
      <w:pPr>
        <w:pStyle w:val="Heading2"/>
        <w:spacing w:after="80"/>
      </w:pPr>
      <w:r>
        <w:rPr>
          <w:rFonts w:ascii="宋体" w:hAnsi="宋体" w:eastAsia="宋体"/>
        </w:rPr>
        <w:t>3. 系统主要功能设计</w:t>
      </w:r>
    </w:p>
    <w:p>
      <w:pPr>
        <w:spacing w:after="60"/>
        <w:ind w:left="420" w:hanging="420"/>
      </w:pPr>
      <w:r>
        <w:rPr>
          <w:rFonts w:ascii="宋体" w:hAnsi="宋体" w:eastAsia="宋体"/>
        </w:rPr>
        <w:t>1. 用户与权限管理：维护用户账号、角色和权限菜单，区分超级管理员、志愿者、普通用户等角色。</w:t>
      </w:r>
    </w:p>
    <w:p>
      <w:pPr>
        <w:spacing w:after="60"/>
        <w:ind w:left="420" w:hanging="420"/>
      </w:pPr>
      <w:r>
        <w:rPr>
          <w:rFonts w:ascii="宋体" w:hAnsi="宋体" w:eastAsia="宋体"/>
        </w:rPr>
        <w:t>2. 动物管理：维护动物名称、类型、性别、生日、图片、状态和描述等信息，为领养展示提供数据来源。</w:t>
      </w:r>
    </w:p>
    <w:p>
      <w:pPr>
        <w:spacing w:after="60"/>
        <w:ind w:left="420" w:hanging="420"/>
      </w:pPr>
      <w:r>
        <w:rPr>
          <w:rFonts w:ascii="宋体" w:hAnsi="宋体" w:eastAsia="宋体"/>
        </w:rPr>
        <w:t>3. 领养申请管理：普通用户提交领养申请，管理员或志愿者审核申请状态，并关联动物和申请人信息。</w:t>
      </w:r>
    </w:p>
    <w:p>
      <w:pPr>
        <w:spacing w:after="60"/>
        <w:ind w:left="420" w:hanging="420"/>
      </w:pPr>
      <w:r>
        <w:rPr>
          <w:rFonts w:ascii="宋体" w:hAnsi="宋体" w:eastAsia="宋体"/>
        </w:rPr>
        <w:t>4. 回访管理：记录领养后的回访时间、健康状态、图片和评价，便于持续跟踪动物适应情况。</w:t>
      </w:r>
    </w:p>
    <w:p>
      <w:pPr>
        <w:spacing w:after="60"/>
        <w:ind w:left="420" w:hanging="420"/>
      </w:pPr>
      <w:r>
        <w:rPr>
          <w:rFonts w:ascii="宋体" w:hAnsi="宋体" w:eastAsia="宋体"/>
        </w:rPr>
        <w:t>5. 义工申请管理：用户提交义工申请，管理端审核申请状态，支持志愿服务队伍扩充。</w:t>
      </w:r>
    </w:p>
    <w:p>
      <w:pPr>
        <w:spacing w:after="60"/>
        <w:ind w:left="420" w:hanging="420"/>
      </w:pPr>
      <w:r>
        <w:rPr>
          <w:rFonts w:ascii="宋体" w:hAnsi="宋体" w:eastAsia="宋体"/>
        </w:rPr>
        <w:t>6. 公告与资金公示：发布领养须知、志愿者提示、捐助说明和资金收支信息，提高组织透明度。</w:t>
      </w:r>
    </w:p>
    <w:p>
      <w:pPr>
        <w:spacing w:after="60"/>
        <w:ind w:left="420" w:hanging="420"/>
      </w:pPr>
      <w:r>
        <w:rPr>
          <w:rFonts w:ascii="宋体" w:hAnsi="宋体" w:eastAsia="宋体"/>
        </w:rPr>
        <w:t>7. 救助咨询与救助管理：用户提交救助请求，管理员进行处理、回复和状态维护。</w:t>
      </w:r>
    </w:p>
    <w:p>
      <w:pPr>
        <w:spacing w:after="60"/>
        <w:ind w:left="420" w:hanging="420"/>
      </w:pPr>
      <w:r>
        <w:rPr>
          <w:rFonts w:ascii="宋体" w:hAnsi="宋体" w:eastAsia="宋体"/>
        </w:rPr>
        <w:t>8. 文件上传与静态资源管理：支持动物图片、凭证图片、回访图片等资料上传和展示。</w:t>
      </w:r>
    </w:p>
    <w:p>
      <w:pPr>
        <w:pStyle w:val="Heading2"/>
        <w:spacing w:after="80"/>
      </w:pPr>
      <w:r>
        <w:rPr>
          <w:rFonts w:ascii="宋体" w:hAnsi="宋体" w:eastAsia="宋体"/>
        </w:rPr>
        <w:t>4. 经济可行性分析</w:t>
      </w:r>
    </w:p>
    <w:p>
      <w:pPr>
        <w:spacing w:after="80"/>
        <w:ind w:firstLine="420"/>
      </w:pPr>
      <w:r>
        <w:rPr>
          <w:rFonts w:ascii="宋体" w:hAnsi="宋体" w:eastAsia="宋体"/>
        </w:rPr>
        <w:t>从开发成本看，本系统使用 Java、Spring Boot、MyBatis Plus、Vue、jQuery、Element UI、MySQL 等开源技术，依赖均可通过 Maven 或静态资源方式管理，不需要采购昂贵商业软件。项目开发环境主要为 JDK、Maven、IDEA、MySQL 和浏览器，课程实验阶段可在个人电脑或实验室服务器上完成部署。</w:t>
      </w:r>
    </w:p>
    <w:p>
      <w:pPr>
        <w:spacing w:after="80"/>
        <w:ind w:firstLine="420"/>
      </w:pPr>
      <w:r>
        <w:rPr>
          <w:rFonts w:ascii="宋体" w:hAnsi="宋体" w:eastAsia="宋体"/>
        </w:rPr>
        <w:t>从运行成本看，系统规模属于中小型 Web 管理系统，初期可部署在普通云服务器或校内服务器上，数据库采用 MySQL，图片等文件保存到本地 upload 目录即可满足实验需要。若后期真实上线，可根据访问量扩展为云对象存储、独立数据库和备份服务，但初期投入仍然较低。</w:t>
      </w:r>
    </w:p>
    <w:p>
      <w:pPr>
        <w:spacing w:after="80"/>
        <w:ind w:firstLine="420"/>
      </w:pPr>
      <w:r>
        <w:rPr>
          <w:rFonts w:ascii="宋体" w:hAnsi="宋体" w:eastAsia="宋体"/>
        </w:rPr>
        <w:t>从收益看，系统能够减少人工登记、反复沟通和纸质档案维护成本，提高动物信息发布效率和领养审核效率；资金公示、回访记录等模块还能增强救助组织公信力。综合来看，项目经济投入小、公益和管理收益明显，经济上可行。</w:t>
      </w:r>
    </w:p>
    <w:p>
      <w:pPr>
        <w:pStyle w:val="Heading2"/>
        <w:spacing w:after="80"/>
      </w:pPr>
      <w:r>
        <w:rPr>
          <w:rFonts w:ascii="宋体" w:hAnsi="宋体" w:eastAsia="宋体"/>
        </w:rPr>
        <w:t>5. 技术可行性分析</w:t>
      </w:r>
    </w:p>
    <w:p>
      <w:pPr>
        <w:spacing w:after="80"/>
        <w:ind w:firstLine="420"/>
      </w:pPr>
      <w:r>
        <w:rPr>
          <w:rFonts w:ascii="宋体" w:hAnsi="宋体" w:eastAsia="宋体"/>
        </w:rPr>
        <w:t>本项目采用前后端结合的 B/S 架构。后端基于 Spring Boot 2.7.18，使用 Spring MVC 提供接口服务，使用 MyBatis、MyBatis Plus 与 MySQL 数据库交互，使用 Druid 连接池管理数据库连接。系统还引入 JWT、Session 认证、参数校验、AOP 审计日志、Redis、WebSocket、文件上传等能力，技术组合成熟，资料丰富，适合课程项目实现。</w:t>
      </w:r>
    </w:p>
    <w:p>
      <w:pPr>
        <w:spacing w:after="80"/>
        <w:ind w:firstLine="420"/>
      </w:pPr>
      <w:r>
        <w:rPr>
          <w:rFonts w:ascii="宋体" w:hAnsi="宋体" w:eastAsia="宋体"/>
        </w:rPr>
        <w:t>前端页面位于 static/page 目录下，使用 Vue、Element UI、Axios、jQuery 等技术完成表单、列表、弹窗和数据交互。数据库设计包含 t_user、t_role、t_permission、t_animal、t_adopt、t_visit、t_volunteer、t_notice、t_account、t_proof、t_help 等表，能够覆盖系统核心业务对象。</w:t>
      </w:r>
    </w:p>
    <w:p>
      <w:pPr>
        <w:spacing w:after="80"/>
        <w:ind w:firstLine="420"/>
      </w:pPr>
      <w:r>
        <w:rPr>
          <w:rFonts w:ascii="宋体" w:hAnsi="宋体" w:eastAsia="宋体"/>
        </w:rPr>
        <w:t>从已有代码看，项目已具备控制器、服务层、Mapper、实体类、XML 映射文件、静态页面和 SQL 初始化脚本，说明技术路线已经得到初步验证。系统运行端口为 9999，数据库连接参数可通过环境变量配置，具备一定部署灵活性。因此，在现有学习条件和开发环境下，技术上可行。</w:t>
      </w:r>
    </w:p>
    <w:p>
      <w:pPr>
        <w:spacing w:after="80"/>
        <w:ind w:firstLine="420"/>
      </w:pPr>
      <w:r>
        <w:rPr>
          <w:rFonts w:ascii="宋体" w:hAnsi="宋体" w:eastAsia="宋体"/>
        </w:rPr>
        <w:t>需要注意的技术风险包括：密码存储和认证策略需要继续规范化，文件上传需加强类型和大小校验，真实部署时应完善 HTTPS、备份、异常监控和权限边界测试。这些风险可以通过后续迭代逐步解决，不影响项目原型建设的可行性。</w:t>
      </w:r>
    </w:p>
    <w:p>
      <w:pPr>
        <w:pStyle w:val="Heading2"/>
        <w:spacing w:after="80"/>
      </w:pPr>
      <w:r>
        <w:rPr>
          <w:rFonts w:ascii="宋体" w:hAnsi="宋体" w:eastAsia="宋体"/>
        </w:rPr>
        <w:t>6. 进度可行性分析</w:t>
      </w:r>
    </w:p>
    <w:p>
      <w:pPr>
        <w:spacing w:after="80"/>
        <w:ind w:firstLine="420"/>
      </w:pPr>
      <w:r>
        <w:rPr>
          <w:rFonts w:ascii="宋体" w:hAnsi="宋体" w:eastAsia="宋体"/>
        </w:rPr>
        <w:t>该系统功能边界较清晰，业务流程可拆分为需求分析、数据库设计、后端接口开发、前端页面开发、联调测试、部署验收六个阶段。以课程实验或小组项目为背景，若已有基础代码和模板页面，完成一次可运行版本所需时间相对可控。</w:t>
      </w:r>
    </w:p>
    <w:p>
      <w:pPr>
        <w:spacing w:after="80"/>
        <w:ind w:firstLine="420"/>
      </w:pPr>
      <w:r>
        <w:rPr>
          <w:rFonts w:ascii="宋体" w:hAnsi="宋体" w:eastAsia="宋体"/>
        </w:rPr>
        <w:t>建议进度安排如下：第 1 周完成需求调研、功能范围确认和可行性分析；第 2 周完成数据库设计、角色权限设计和页面原型整理；第 3 至 4 周完成用户、动物、领养、义工、公告等核心模块；第 5 周完成回访、资金公示、救助咨询、文件上传和日志等辅助模块；第 6 周进行联调测试、缺陷修复和实验报告整理。</w:t>
      </w:r>
    </w:p>
    <w:p>
      <w:pPr>
        <w:spacing w:after="80"/>
        <w:ind w:firstLine="420"/>
      </w:pPr>
      <w:r>
        <w:rPr>
          <w:rFonts w:ascii="宋体" w:hAnsi="宋体" w:eastAsia="宋体"/>
        </w:rPr>
        <w:t>由于系统模块之间关联明确，用户、动物、领养申请等核心表可优先完成，其他模块可以并行开发或逐步补充。因此，只要控制需求范围，不在实验阶段盲目增加复杂推荐算法、在线支付等功能，进度上可行。</w:t>
      </w:r>
    </w:p>
    <w:p>
      <w:pPr>
        <w:pStyle w:val="Heading2"/>
        <w:spacing w:after="80"/>
      </w:pPr>
      <w:r>
        <w:rPr>
          <w:rFonts w:ascii="宋体" w:hAnsi="宋体" w:eastAsia="宋体"/>
        </w:rPr>
        <w:t>7. 法律可行性分析</w:t>
      </w:r>
    </w:p>
    <w:p>
      <w:pPr>
        <w:spacing w:after="80"/>
        <w:ind w:firstLine="420"/>
      </w:pPr>
      <w:r>
        <w:rPr>
          <w:rFonts w:ascii="宋体" w:hAnsi="宋体" w:eastAsia="宋体"/>
        </w:rPr>
        <w:t>本系统属于公益救助和信息管理类软件，不涉及违法经营或高风险业务。系统收集的信息包括用户名、联系方式、领养申请资料、义工申请资料、图片凭证等，开发和使用过程中需要遵守个人信息保护、数据安全和网络安全相关要求，确保用户知情、数据用途明确、权限访问受控。</w:t>
      </w:r>
    </w:p>
    <w:p>
      <w:pPr>
        <w:spacing w:after="80"/>
        <w:ind w:firstLine="420"/>
      </w:pPr>
      <w:r>
        <w:rPr>
          <w:rFonts w:ascii="宋体" w:hAnsi="宋体" w:eastAsia="宋体"/>
        </w:rPr>
        <w:t>项目使用的 Spring Boot、MyBatis Plus、Vue、Element UI、jQuery、MySQL 等技术和框架均为常见开源或免费软件，课程实验使用不存在明显授权障碍。系统中的动物图片、公告内容和示例数据应尽量使用自有素材、授权素材或课程样例数据，避免未经许可使用他人受版权保护的图片和文字。</w:t>
      </w:r>
    </w:p>
    <w:p>
      <w:pPr>
        <w:spacing w:after="80"/>
        <w:ind w:firstLine="420"/>
      </w:pPr>
      <w:r>
        <w:rPr>
          <w:rFonts w:ascii="宋体" w:hAnsi="宋体" w:eastAsia="宋体"/>
        </w:rPr>
        <w:t>在真实上线场景中，还需补充隐私政策、用户协议、数据删除机制和图片版权审核机制。对于课程实验和原型系统而言，只要限定为学习用途并注意数据脱敏，法律上可行。</w:t>
      </w:r>
    </w:p>
    <w:p>
      <w:pPr>
        <w:pStyle w:val="Heading2"/>
        <w:spacing w:after="80"/>
      </w:pPr>
      <w:r>
        <w:rPr>
          <w:rFonts w:ascii="宋体" w:hAnsi="宋体" w:eastAsia="宋体"/>
        </w:rPr>
        <w:t>8. 文化和政治可行性分析</w:t>
      </w:r>
    </w:p>
    <w:p>
      <w:pPr>
        <w:spacing w:after="80"/>
        <w:ind w:firstLine="420"/>
      </w:pPr>
      <w:r>
        <w:rPr>
          <w:rFonts w:ascii="宋体" w:hAnsi="宋体" w:eastAsia="宋体"/>
        </w:rPr>
        <w:t>流浪动物救助、文明养宠和公益领养符合社会公共利益和城市文明建设方向。系统通过公告、领养须知、回访管理、资金公示等方式倡导负责任领养，能够减少弃养、冲动领养和信息不透明带来的负面影响，具有较好的社会接受度。</w:t>
      </w:r>
    </w:p>
    <w:p>
      <w:pPr>
        <w:spacing w:after="80"/>
        <w:ind w:firstLine="420"/>
      </w:pPr>
      <w:r>
        <w:rPr>
          <w:rFonts w:ascii="宋体" w:hAnsi="宋体" w:eastAsia="宋体"/>
        </w:rPr>
        <w:t>从文化层面看，越来越多公众关注动物福利、社区环境和公益协作，线上救助平台有助于连接普通用户、救助组织和志愿者，降低参与公益活动的门槛。从政治和社会治理角度看，系统不涉及敏感政治内容，主题积极健康，能够服务基层公益组织的信息化建设。</w:t>
      </w:r>
    </w:p>
    <w:p>
      <w:pPr>
        <w:spacing w:after="80"/>
        <w:ind w:firstLine="420"/>
      </w:pPr>
      <w:r>
        <w:rPr>
          <w:rFonts w:ascii="宋体" w:hAnsi="宋体" w:eastAsia="宋体"/>
        </w:rPr>
        <w:t>需要注意的是，系统内容发布应避免极端化、攻击性或未经核实的信息，救助组织也应对公告、评论和上传图片进行管理。总体来看，项目文化和政治环境友好，可行性较高。</w:t>
      </w:r>
    </w:p>
    <w:p>
      <w:pPr>
        <w:pStyle w:val="Heading2"/>
        <w:spacing w:after="80"/>
      </w:pPr>
      <w:r>
        <w:rPr>
          <w:rFonts w:ascii="宋体" w:hAnsi="宋体" w:eastAsia="宋体"/>
        </w:rPr>
        <w:t>9. 风险分析与应对措施</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jc w:val="center"/>
            </w:pPr>
            <w:r/>
            <w:r>
              <w:rPr>
                <w:rFonts w:ascii="宋体" w:hAnsi="宋体" w:eastAsia="宋体"/>
                <w:b/>
                <w:sz w:val="21"/>
              </w:rPr>
              <w:t>风险类别</w:t>
            </w:r>
          </w:p>
        </w:tc>
        <w:tc>
          <w:tcPr>
            <w:tcW w:type="dxa" w:w="3135"/>
            <w:vAlign w:val="center"/>
            <w:shd w:fill="D9EAF7"/>
          </w:tcPr>
          <w:p>
            <w:pPr>
              <w:jc w:val="center"/>
            </w:pPr>
            <w:r/>
            <w:r>
              <w:rPr>
                <w:rFonts w:ascii="宋体" w:hAnsi="宋体" w:eastAsia="宋体"/>
                <w:b/>
                <w:sz w:val="21"/>
              </w:rPr>
              <w:t>主要风险</w:t>
            </w:r>
          </w:p>
        </w:tc>
        <w:tc>
          <w:tcPr>
            <w:tcW w:type="dxa" w:w="3135"/>
            <w:vAlign w:val="center"/>
            <w:shd w:fill="D9EAF7"/>
          </w:tcPr>
          <w:p>
            <w:pPr>
              <w:jc w:val="center"/>
            </w:pPr>
            <w:r/>
            <w:r>
              <w:rPr>
                <w:rFonts w:ascii="宋体" w:hAnsi="宋体" w:eastAsia="宋体"/>
                <w:b/>
                <w:sz w:val="21"/>
              </w:rPr>
              <w:t>应对措施</w:t>
            </w:r>
          </w:p>
        </w:tc>
      </w:tr>
      <w:tr>
        <w:tc>
          <w:tcPr>
            <w:tcW w:type="dxa" w:w="3135"/>
            <w:vAlign w:val="center"/>
          </w:tcPr>
          <w:p>
            <w:pPr>
              <w:jc w:val="left"/>
            </w:pPr>
            <w:r/>
            <w:r>
              <w:rPr>
                <w:rFonts w:ascii="宋体" w:hAnsi="宋体" w:eastAsia="宋体"/>
                <w:b w:val="0"/>
                <w:sz w:val="21"/>
              </w:rPr>
              <w:t>需求风险</w:t>
            </w:r>
          </w:p>
        </w:tc>
        <w:tc>
          <w:tcPr>
            <w:tcW w:type="dxa" w:w="3135"/>
            <w:vAlign w:val="center"/>
          </w:tcPr>
          <w:p>
            <w:pPr>
              <w:jc w:val="left"/>
            </w:pPr>
            <w:r/>
            <w:r>
              <w:rPr>
                <w:rFonts w:ascii="宋体" w:hAnsi="宋体" w:eastAsia="宋体"/>
                <w:b w:val="0"/>
                <w:sz w:val="21"/>
              </w:rPr>
              <w:t>功能范围过大，导致实验周期内无法全部完成。</w:t>
            </w:r>
          </w:p>
        </w:tc>
        <w:tc>
          <w:tcPr>
            <w:tcW w:type="dxa" w:w="3135"/>
            <w:vAlign w:val="center"/>
          </w:tcPr>
          <w:p>
            <w:pPr>
              <w:jc w:val="left"/>
            </w:pPr>
            <w:r/>
            <w:r>
              <w:rPr>
                <w:rFonts w:ascii="宋体" w:hAnsi="宋体" w:eastAsia="宋体"/>
                <w:b w:val="0"/>
                <w:sz w:val="21"/>
              </w:rPr>
              <w:t>优先完成用户、动物、领养、义工、公告等核心模块，非核心功能分期实现。</w:t>
            </w:r>
          </w:p>
        </w:tc>
      </w:tr>
      <w:tr>
        <w:tc>
          <w:tcPr>
            <w:tcW w:type="dxa" w:w="3135"/>
            <w:vAlign w:val="center"/>
          </w:tcPr>
          <w:p>
            <w:pPr>
              <w:jc w:val="left"/>
            </w:pPr>
            <w:r/>
            <w:r>
              <w:rPr>
                <w:rFonts w:ascii="宋体" w:hAnsi="宋体" w:eastAsia="宋体"/>
                <w:b w:val="0"/>
                <w:sz w:val="21"/>
              </w:rPr>
              <w:t>技术风险</w:t>
            </w:r>
          </w:p>
        </w:tc>
        <w:tc>
          <w:tcPr>
            <w:tcW w:type="dxa" w:w="3135"/>
            <w:vAlign w:val="center"/>
          </w:tcPr>
          <w:p>
            <w:pPr>
              <w:jc w:val="left"/>
            </w:pPr>
            <w:r/>
            <w:r>
              <w:rPr>
                <w:rFonts w:ascii="宋体" w:hAnsi="宋体" w:eastAsia="宋体"/>
                <w:b w:val="0"/>
                <w:sz w:val="21"/>
              </w:rPr>
              <w:t>文件上传、权限控制、认证过期、日志记录等细节可能出现缺陷。</w:t>
            </w:r>
          </w:p>
        </w:tc>
        <w:tc>
          <w:tcPr>
            <w:tcW w:type="dxa" w:w="3135"/>
            <w:vAlign w:val="center"/>
          </w:tcPr>
          <w:p>
            <w:pPr>
              <w:jc w:val="left"/>
            </w:pPr>
            <w:r/>
            <w:r>
              <w:rPr>
                <w:rFonts w:ascii="宋体" w:hAnsi="宋体" w:eastAsia="宋体"/>
                <w:b w:val="0"/>
                <w:sz w:val="21"/>
              </w:rPr>
              <w:t>增加接口测试和边界测试，完善 JWT、Session、角色权限和上传校验。</w:t>
            </w:r>
          </w:p>
        </w:tc>
      </w:tr>
      <w:tr>
        <w:tc>
          <w:tcPr>
            <w:tcW w:type="dxa" w:w="3135"/>
            <w:vAlign w:val="center"/>
          </w:tcPr>
          <w:p>
            <w:pPr>
              <w:jc w:val="left"/>
            </w:pPr>
            <w:r/>
            <w:r>
              <w:rPr>
                <w:rFonts w:ascii="宋体" w:hAnsi="宋体" w:eastAsia="宋体"/>
                <w:b w:val="0"/>
                <w:sz w:val="21"/>
              </w:rPr>
              <w:t>数据风险</w:t>
            </w:r>
          </w:p>
        </w:tc>
        <w:tc>
          <w:tcPr>
            <w:tcW w:type="dxa" w:w="3135"/>
            <w:vAlign w:val="center"/>
          </w:tcPr>
          <w:p>
            <w:pPr>
              <w:jc w:val="left"/>
            </w:pPr>
            <w:r/>
            <w:r>
              <w:rPr>
                <w:rFonts w:ascii="宋体" w:hAnsi="宋体" w:eastAsia="宋体"/>
                <w:b w:val="0"/>
                <w:sz w:val="21"/>
              </w:rPr>
              <w:t>用户联系方式、申请资料和凭证图片涉及个人信息。</w:t>
            </w:r>
          </w:p>
        </w:tc>
        <w:tc>
          <w:tcPr>
            <w:tcW w:type="dxa" w:w="3135"/>
            <w:vAlign w:val="center"/>
          </w:tcPr>
          <w:p>
            <w:pPr>
              <w:jc w:val="left"/>
            </w:pPr>
            <w:r/>
            <w:r>
              <w:rPr>
                <w:rFonts w:ascii="宋体" w:hAnsi="宋体" w:eastAsia="宋体"/>
                <w:b w:val="0"/>
                <w:sz w:val="21"/>
              </w:rPr>
              <w:t>使用最小权限原则，测试数据脱敏，真实部署时补充隐私政策和备份机制。</w:t>
            </w:r>
          </w:p>
        </w:tc>
      </w:tr>
      <w:tr>
        <w:tc>
          <w:tcPr>
            <w:tcW w:type="dxa" w:w="3135"/>
            <w:vAlign w:val="center"/>
          </w:tcPr>
          <w:p>
            <w:pPr>
              <w:jc w:val="left"/>
            </w:pPr>
            <w:r/>
            <w:r>
              <w:rPr>
                <w:rFonts w:ascii="宋体" w:hAnsi="宋体" w:eastAsia="宋体"/>
                <w:b w:val="0"/>
                <w:sz w:val="21"/>
              </w:rPr>
              <w:t>运维风险</w:t>
            </w:r>
          </w:p>
        </w:tc>
        <w:tc>
          <w:tcPr>
            <w:tcW w:type="dxa" w:w="3135"/>
            <w:vAlign w:val="center"/>
          </w:tcPr>
          <w:p>
            <w:pPr>
              <w:jc w:val="left"/>
            </w:pPr>
            <w:r/>
            <w:r>
              <w:rPr>
                <w:rFonts w:ascii="宋体" w:hAnsi="宋体" w:eastAsia="宋体"/>
                <w:b w:val="0"/>
                <w:sz w:val="21"/>
              </w:rPr>
              <w:t>数据库或服务器异常可能影响系统使用。</w:t>
            </w:r>
          </w:p>
        </w:tc>
        <w:tc>
          <w:tcPr>
            <w:tcW w:type="dxa" w:w="3135"/>
            <w:vAlign w:val="center"/>
          </w:tcPr>
          <w:p>
            <w:pPr>
              <w:jc w:val="left"/>
            </w:pPr>
            <w:r/>
            <w:r>
              <w:rPr>
                <w:rFonts w:ascii="宋体" w:hAnsi="宋体" w:eastAsia="宋体"/>
                <w:b w:val="0"/>
                <w:sz w:val="21"/>
              </w:rPr>
              <w:t>定期备份数据库和 upload 文件，配置日志，必要时使用云服务器监控。</w:t>
            </w:r>
          </w:p>
        </w:tc>
      </w:tr>
      <w:tr>
        <w:tc>
          <w:tcPr>
            <w:tcW w:type="dxa" w:w="3135"/>
            <w:vAlign w:val="center"/>
          </w:tcPr>
          <w:p>
            <w:pPr>
              <w:jc w:val="left"/>
            </w:pPr>
            <w:r/>
            <w:r>
              <w:rPr>
                <w:rFonts w:ascii="宋体" w:hAnsi="宋体" w:eastAsia="宋体"/>
                <w:b w:val="0"/>
                <w:sz w:val="21"/>
              </w:rPr>
              <w:t>使用风险</w:t>
            </w:r>
          </w:p>
        </w:tc>
        <w:tc>
          <w:tcPr>
            <w:tcW w:type="dxa" w:w="3135"/>
            <w:vAlign w:val="center"/>
          </w:tcPr>
          <w:p>
            <w:pPr>
              <w:jc w:val="left"/>
            </w:pPr>
            <w:r/>
            <w:r>
              <w:rPr>
                <w:rFonts w:ascii="宋体" w:hAnsi="宋体" w:eastAsia="宋体"/>
                <w:b w:val="0"/>
                <w:sz w:val="21"/>
              </w:rPr>
              <w:t>用户提交虚假申请或救助信息。</w:t>
            </w:r>
          </w:p>
        </w:tc>
        <w:tc>
          <w:tcPr>
            <w:tcW w:type="dxa" w:w="3135"/>
            <w:vAlign w:val="center"/>
          </w:tcPr>
          <w:p>
            <w:pPr>
              <w:jc w:val="left"/>
            </w:pPr>
            <w:r/>
            <w:r>
              <w:rPr>
                <w:rFonts w:ascii="宋体" w:hAnsi="宋体" w:eastAsia="宋体"/>
                <w:b w:val="0"/>
                <w:sz w:val="21"/>
              </w:rPr>
              <w:t>通过人工审核、回访记录、凭证上传和联系方式校验降低风险。</w:t>
            </w:r>
          </w:p>
        </w:tc>
      </w:tr>
    </w:tbl>
    <w:p>
      <w:pPr>
        <w:pStyle w:val="Heading2"/>
        <w:spacing w:after="80"/>
      </w:pPr>
      <w:r>
        <w:rPr>
          <w:rFonts w:ascii="宋体" w:hAnsi="宋体" w:eastAsia="宋体"/>
        </w:rPr>
        <w:t>10. 可行性分析结论</w:t>
      </w:r>
    </w:p>
    <w:p>
      <w:pPr>
        <w:spacing w:after="80"/>
        <w:ind w:firstLine="420"/>
      </w:pPr>
      <w:r>
        <w:rPr>
          <w:rFonts w:ascii="宋体" w:hAnsi="宋体" w:eastAsia="宋体"/>
        </w:rPr>
        <w:t>综合经济、技术、进度、法律、文化和政治等方面分析，“基于 Web 的流浪动物救助领养管理系统”具有明确的现实需求和较高的应用价值。系统采用成熟开源技术栈，开发和部署成本较低，功能范围与课程实验周期基本匹配，法律和社会文化环境也较为友好。</w:t>
      </w:r>
    </w:p>
    <w:p>
      <w:pPr>
        <w:spacing w:after="80"/>
        <w:ind w:firstLine="420"/>
      </w:pPr>
      <w:r>
        <w:rPr>
          <w:rFonts w:ascii="宋体" w:hAnsi="宋体" w:eastAsia="宋体"/>
        </w:rPr>
        <w:t>因此，本项目具备实施可行性，建议继续开展后续需求细化、数据库完善、核心模块开发、测试和部署工作。后续重点应放在用户隐私保护、权限控制、文件上传安全、日志审计和真实业务流程细化上，以提高系统的安全性、稳定性和实用性。</w:t>
      </w:r>
    </w:p>
    <w:p>
      <w:pPr>
        <w:pStyle w:val="Heading1"/>
        <w:spacing w:after="80"/>
      </w:pPr>
      <w:r>
        <w:rPr>
          <w:rFonts w:ascii="宋体" w:hAnsi="宋体" w:eastAsia="宋体"/>
        </w:rPr>
        <w:t>六、实验结果</w:t>
      </w:r>
    </w:p>
    <w:p>
      <w:pPr>
        <w:spacing w:after="80"/>
        <w:ind w:firstLine="420"/>
      </w:pPr>
      <w:r>
        <w:rPr>
          <w:rFonts w:ascii="宋体" w:hAnsi="宋体" w:eastAsia="宋体"/>
        </w:rPr>
        <w:t>通过本次实验，完成了对流浪动物救助领养管理系统的可行性分析，明确了项目建设背景、目标用户、核心业务模块、主要技术路线、数据库基础和实施风险。分析结果表明，该系统适合作为课程实验项目继续推进，也具备为小型动物救助组织提供信息化支持的现实价值。</w:t>
      </w:r>
    </w:p>
    <w:p>
      <w:pPr>
        <w:spacing w:after="80"/>
        <w:ind w:firstLine="420"/>
      </w:pPr>
      <w:r>
        <w:rPr>
          <w:rFonts w:ascii="宋体" w:hAnsi="宋体" w:eastAsia="宋体"/>
        </w:rPr>
        <w:t>本次实验形成的主要结果包括：</w:t>
      </w:r>
    </w:p>
    <w:p>
      <w:pPr>
        <w:spacing w:after="60"/>
        <w:ind w:left="420" w:hanging="420"/>
      </w:pPr>
      <w:r>
        <w:rPr>
          <w:rFonts w:ascii="宋体" w:hAnsi="宋体" w:eastAsia="宋体"/>
        </w:rPr>
        <w:t>1. 明确系统服务对象为管理员、志愿者和普通领养用户。</w:t>
      </w:r>
    </w:p>
    <w:p>
      <w:pPr>
        <w:spacing w:after="60"/>
        <w:ind w:left="420" w:hanging="420"/>
      </w:pPr>
      <w:r>
        <w:rPr>
          <w:rFonts w:ascii="宋体" w:hAnsi="宋体" w:eastAsia="宋体"/>
        </w:rPr>
        <w:t>2. 确定系统核心模块包括用户权限、动物管理、领养申请、回访管理、义工申请、公告、资金公示、救助咨询和文件上传。</w:t>
      </w:r>
    </w:p>
    <w:p>
      <w:pPr>
        <w:spacing w:after="60"/>
        <w:ind w:left="420" w:hanging="420"/>
      </w:pPr>
      <w:r>
        <w:rPr>
          <w:rFonts w:ascii="宋体" w:hAnsi="宋体" w:eastAsia="宋体"/>
        </w:rPr>
        <w:t>3. 确认技术方案为 Spring Boot + MyBatis/MyBatis Plus + MySQL + Vue/Element UI 的 Web 系统架构。</w:t>
      </w:r>
    </w:p>
    <w:p>
      <w:pPr>
        <w:spacing w:after="60"/>
        <w:ind w:left="420" w:hanging="420"/>
      </w:pPr>
      <w:r>
        <w:rPr>
          <w:rFonts w:ascii="宋体" w:hAnsi="宋体" w:eastAsia="宋体"/>
        </w:rPr>
        <w:t>4. 从多个维度证明项目经济投入较低、技术成熟、进度可控、法律风险可管理、社会接受度较高。</w:t>
      </w:r>
    </w:p>
    <w:p>
      <w:pPr>
        <w:spacing w:after="60"/>
        <w:ind w:left="420" w:hanging="420"/>
      </w:pPr>
      <w:r>
        <w:rPr>
          <w:rFonts w:ascii="宋体" w:hAnsi="宋体" w:eastAsia="宋体"/>
        </w:rPr>
        <w:t>5. 提出后续需要重点完善的安全、隐私、测试和运维措施。</w:t>
      </w:r>
    </w:p>
    <w:p>
      <w:pPr>
        <w:pStyle w:val="Heading1"/>
        <w:spacing w:after="80"/>
      </w:pPr>
      <w:r>
        <w:rPr>
          <w:rFonts w:ascii="宋体" w:hAnsi="宋体" w:eastAsia="宋体"/>
        </w:rPr>
        <w:t>七、总结</w:t>
      </w:r>
    </w:p>
    <w:p>
      <w:pPr>
        <w:spacing w:after="80"/>
        <w:ind w:firstLine="420"/>
      </w:pPr>
      <w:r>
        <w:rPr>
          <w:rFonts w:ascii="宋体" w:hAnsi="宋体" w:eastAsia="宋体"/>
        </w:rPr>
        <w:t>本次实验让我进一步理解了软件项目在正式开发前进行可行性分析的重要性。可行性分析不是简单判断“能不能做”，而是要结合用户需求、成本投入、开发条件、法律责任、社会影响和风险控制等方面进行综合评价。通过对本项目的分析，可以看出一个 Web 管理系统即使技术难度适中，也必须提前考虑数据安全、权限控制、用户隐私、业务流程闭环和后期维护等问题。</w:t>
      </w:r>
    </w:p>
    <w:p>
      <w:pPr>
        <w:spacing w:after="80"/>
        <w:ind w:firstLine="420"/>
      </w:pPr>
      <w:r>
        <w:rPr>
          <w:rFonts w:ascii="宋体" w:hAnsi="宋体" w:eastAsia="宋体"/>
        </w:rPr>
        <w:t>实验过程中遇到的主要问题是系统功能模块较多，容易在分析时只罗列功能而忽视可行性论证。解决方法是先从数据库表和页面模块中提炼业务对象，再将每个模块对应到经济、技术、进度等分析维度中，使结论更有依据。待解决的问题包括：进一步补充更详细的需求规格说明，完善测试用例，优化密码加密、文件上传校验、用户隐私保护和部署方案。总体而言，本次实验达到了项目可行性分析的训练目标。</w:t>
      </w:r>
    </w:p>
    <w:p>
      <w:pPr>
        <w:spacing w:after="80"/>
        <w:ind w:firstLine="4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
              <w:rPr>
                <w:rFonts w:ascii="宋体" w:hAnsi="宋体" w:eastAsia="宋体"/>
                <w:b/>
                <w:sz w:val="21"/>
              </w:rPr>
              <w:t>实验报告成绩</w:t>
            </w:r>
          </w:p>
        </w:tc>
        <w:tc>
          <w:tcPr>
            <w:tcW w:type="dxa" w:w="2351"/>
            <w:vAlign w:val="center"/>
          </w:tcPr>
          <w:p>
            <w:pPr>
              <w:jc w:val="left"/>
            </w:pPr>
            <w:r/>
            <w:r>
              <w:rPr>
                <w:rFonts w:ascii="宋体" w:hAnsi="宋体" w:eastAsia="宋体"/>
                <w:b w:val="0"/>
                <w:sz w:val="21"/>
              </w:rPr>
            </w:r>
          </w:p>
        </w:tc>
        <w:tc>
          <w:tcPr>
            <w:tcW w:type="dxa" w:w="2351"/>
            <w:vAlign w:val="center"/>
          </w:tcPr>
          <w:p>
            <w:pPr>
              <w:jc w:val="center"/>
            </w:pPr>
            <w:r/>
            <w:r>
              <w:rPr>
                <w:rFonts w:ascii="宋体" w:hAnsi="宋体" w:eastAsia="宋体"/>
                <w:b/>
                <w:sz w:val="21"/>
              </w:rPr>
              <w:t>指导老师</w:t>
            </w:r>
          </w:p>
        </w:tc>
        <w:tc>
          <w:tcPr>
            <w:tcW w:type="dxa" w:w="2351"/>
            <w:vAlign w:val="center"/>
          </w:tcPr>
          <w:p>
            <w:pPr>
              <w:jc w:val="left"/>
            </w:pPr>
            <w:r/>
            <w:r>
              <w:rPr>
                <w:rFonts w:ascii="宋体" w:hAnsi="宋体" w:eastAsia="宋体"/>
                <w:b w:val="0"/>
                <w:sz w:val="21"/>
              </w:rPr>
            </w:r>
          </w:p>
        </w:tc>
      </w:tr>
      <w:tr>
        <w:tc>
          <w:tcPr>
            <w:tcW w:type="dxa" w:w="2351"/>
            <w:vAlign w:val="center"/>
          </w:tcPr>
          <w:p>
            <w:pPr>
              <w:jc w:val="center"/>
            </w:pPr>
            <w:r/>
            <w:r>
              <w:rPr>
                <w:rFonts w:ascii="宋体" w:hAnsi="宋体" w:eastAsia="宋体"/>
                <w:b/>
                <w:sz w:val="21"/>
              </w:rPr>
              <w:t>备注</w:t>
            </w:r>
          </w:p>
        </w:tc>
        <w:tc>
          <w:tcPr>
            <w:tcW w:type="dxa" w:w="7053"/>
            <w:gridSpan w:val="3"/>
            <w:vAlign w:val="center"/>
          </w:tcPr>
          <w:p>
            <w:pPr>
              <w:jc w:val="left"/>
            </w:pPr>
            <w:r/>
            <w:r>
              <w:rPr>
                <w:rFonts w:ascii="宋体" w:hAnsi="宋体" w:eastAsia="宋体"/>
                <w:b w:val="0"/>
                <w:sz w:val="21"/>
              </w:rPr>
              <w:t>本报告根据项目实际代码、数据库脚本和实验模板要求完成。</w:t>
            </w:r>
          </w:p>
          <w:p>
            <w:pPr>
              <w:jc w:val="center"/>
            </w:pPr>
            <w:r/>
            <w:r>
              <w:rPr>
                <w:rFonts w:ascii="宋体" w:hAnsi="宋体" w:eastAsia="宋体"/>
                <w:b/>
                <w:sz w:val="21"/>
              </w:rPr>
            </w:r>
          </w:p>
          <w:p>
            <w:pPr>
              <w:jc w:val="left"/>
            </w:pPr>
            <w:r/>
            <w:r>
              <w:rPr>
                <w:rFonts w:ascii="宋体" w:hAnsi="宋体" w:eastAsia="宋体"/>
                <w:b w:val="0"/>
                <w:sz w:val="21"/>
              </w:rPr>
            </w:r>
          </w:p>
        </w:tc>
      </w:tr>
    </w:tbl>
    <w:sectPr w:rsidR="00FC693F" w:rsidRPr="0006063C" w:rsidSect="00034616">
      <w:footerReference w:type="default" r:id="rId9"/>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