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54" w:rsidRDefault="00103A54" w:rsidP="00103A54">
      <w:pPr>
        <w:rPr>
          <w:rFonts w:hint="eastAsia"/>
        </w:rPr>
      </w:pPr>
      <w:r>
        <w:rPr>
          <w:rFonts w:hint="eastAsia"/>
        </w:rPr>
        <w:t>主题：关于调整本市职工生育保险相关政策的通知</w:t>
      </w:r>
      <w:r>
        <w:rPr>
          <w:rFonts w:hint="eastAsia"/>
        </w:rPr>
        <w:t xml:space="preserve"> </w:t>
      </w:r>
    </w:p>
    <w:p w:rsidR="00103A54" w:rsidRDefault="00103A54" w:rsidP="00103A54">
      <w: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正文</w:t>
      </w:r>
      <w:r>
        <w:rPr>
          <w:rFonts w:hint="eastAsia"/>
        </w:rPr>
        <w:t xml:space="preserve">: </w:t>
      </w:r>
    </w:p>
    <w:p w:rsidR="00103A54" w:rsidRDefault="00103A54" w:rsidP="00103A54">
      <w: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关于调整本市职工生育保险相关政策的通知</w:t>
      </w:r>
      <w:r>
        <w:rPr>
          <w:rFonts w:hint="eastAsia"/>
        </w:rPr>
        <w:t xml:space="preserve"> </w:t>
      </w:r>
      <w:r>
        <w:rPr>
          <w:rFonts w:hint="eastAsia"/>
        </w:rPr>
        <w:t>京人社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发</w:t>
      </w:r>
      <w:r>
        <w:rPr>
          <w:rFonts w:hint="eastAsia"/>
        </w:rPr>
        <w:t xml:space="preserve">[2016]99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:rsidR="00103A54" w:rsidRDefault="00103A54" w:rsidP="00103A54">
      <w: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各区人力资源和社会保障局、各区卫生和计划生育委员会：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为贯彻落实《人口与计划生育法》和新修订的《北京市人口与计划生育条例》，进一</w:t>
      </w:r>
    </w:p>
    <w:p w:rsidR="00103A54" w:rsidRDefault="00103A54" w:rsidP="00103A54">
      <w:pPr>
        <w:rPr>
          <w:rFonts w:hint="eastAsia"/>
        </w:rPr>
      </w:pPr>
      <w:proofErr w:type="gramStart"/>
      <w:r>
        <w:rPr>
          <w:rFonts w:hint="eastAsia"/>
        </w:rPr>
        <w:t>步完善</w:t>
      </w:r>
      <w:proofErr w:type="gramEnd"/>
      <w:r>
        <w:rPr>
          <w:rFonts w:hint="eastAsia"/>
        </w:rPr>
        <w:t>生育保险政策，保障参保人员的合法权益，结合本市实际，现就生育保险有关问</w:t>
      </w:r>
    </w:p>
    <w:p w:rsidR="00103A54" w:rsidRDefault="00103A54" w:rsidP="00103A54">
      <w:pPr>
        <w:rPr>
          <w:rFonts w:hint="eastAsia"/>
        </w:rPr>
      </w:pPr>
      <w:proofErr w:type="gramStart"/>
      <w:r>
        <w:rPr>
          <w:rFonts w:hint="eastAsia"/>
        </w:rPr>
        <w:t>题通知</w:t>
      </w:r>
      <w:proofErr w:type="gramEnd"/>
      <w:r>
        <w:rPr>
          <w:rFonts w:hint="eastAsia"/>
        </w:rPr>
        <w:t>如下：</w:t>
      </w:r>
      <w:r>
        <w:rPr>
          <w:rFonts w:hint="eastAsia"/>
        </w:rPr>
        <w:t xml:space="preserve"> </w:t>
      </w:r>
    </w:p>
    <w:p w:rsidR="00103A54" w:rsidRPr="00103A54" w:rsidRDefault="00103A54" w:rsidP="00103A54">
      <w:pPr>
        <w:rPr>
          <w:rFonts w:hint="eastAsia"/>
          <w:b/>
          <w:highlight w:val="yellow"/>
        </w:rPr>
      </w:pPr>
      <w:r>
        <w:rPr>
          <w:rFonts w:hint="eastAsia"/>
        </w:rPr>
        <w:t>一、</w:t>
      </w:r>
      <w:r w:rsidRPr="00103A54">
        <w:rPr>
          <w:rFonts w:hint="eastAsia"/>
          <w:b/>
          <w:highlight w:val="yellow"/>
        </w:rPr>
        <w:t>根据新修订的《北京市人口与计划生育条例》增加生育奖励假</w:t>
      </w:r>
      <w:r w:rsidRPr="00103A54">
        <w:rPr>
          <w:rFonts w:hint="eastAsia"/>
          <w:b/>
          <w:highlight w:val="yellow"/>
        </w:rPr>
        <w:t xml:space="preserve"> 30 </w:t>
      </w:r>
      <w:r w:rsidRPr="00103A54">
        <w:rPr>
          <w:rFonts w:hint="eastAsia"/>
          <w:b/>
          <w:highlight w:val="yellow"/>
        </w:rPr>
        <w:t>天，取消晚育</w:t>
      </w:r>
    </w:p>
    <w:p w:rsidR="00103A54" w:rsidRPr="00103A54" w:rsidRDefault="00103A54" w:rsidP="00103A54">
      <w:pPr>
        <w:rPr>
          <w:rFonts w:hint="eastAsia"/>
          <w:b/>
          <w:highlight w:val="yellow"/>
        </w:rPr>
      </w:pPr>
      <w:r w:rsidRPr="00103A54">
        <w:rPr>
          <w:rFonts w:hint="eastAsia"/>
          <w:b/>
          <w:highlight w:val="yellow"/>
        </w:rPr>
        <w:t>假</w:t>
      </w:r>
      <w:r w:rsidRPr="00103A54">
        <w:rPr>
          <w:rFonts w:hint="eastAsia"/>
          <w:b/>
          <w:highlight w:val="yellow"/>
        </w:rPr>
        <w:t xml:space="preserve"> 30 </w:t>
      </w:r>
      <w:r w:rsidRPr="00103A54">
        <w:rPr>
          <w:rFonts w:hint="eastAsia"/>
          <w:b/>
          <w:highlight w:val="yellow"/>
        </w:rPr>
        <w:t>天的规定，本市参加生育保险人员按规定生育的，增加享受生育奖励假</w:t>
      </w:r>
      <w:r w:rsidRPr="00103A54">
        <w:rPr>
          <w:rFonts w:hint="eastAsia"/>
          <w:b/>
          <w:highlight w:val="yellow"/>
        </w:rPr>
        <w:t xml:space="preserve"> 30 </w:t>
      </w:r>
      <w:r w:rsidRPr="00103A54">
        <w:rPr>
          <w:rFonts w:hint="eastAsia"/>
          <w:b/>
          <w:highlight w:val="yellow"/>
        </w:rPr>
        <w:t>天的生</w:t>
      </w:r>
    </w:p>
    <w:p w:rsidR="00103A54" w:rsidRDefault="00103A54" w:rsidP="00103A54">
      <w:pPr>
        <w:rPr>
          <w:rFonts w:hint="eastAsia"/>
        </w:rPr>
      </w:pPr>
      <w:r w:rsidRPr="00103A54">
        <w:rPr>
          <w:rFonts w:hint="eastAsia"/>
          <w:b/>
          <w:highlight w:val="yellow"/>
        </w:rPr>
        <w:t>育津贴，取消</w:t>
      </w:r>
      <w:proofErr w:type="gramStart"/>
      <w:r w:rsidRPr="00103A54">
        <w:rPr>
          <w:rFonts w:hint="eastAsia"/>
          <w:b/>
          <w:highlight w:val="yellow"/>
        </w:rPr>
        <w:t>晚育假</w:t>
      </w:r>
      <w:proofErr w:type="gramEnd"/>
      <w:r w:rsidRPr="00103A54">
        <w:rPr>
          <w:rFonts w:hint="eastAsia"/>
          <w:b/>
          <w:highlight w:val="yellow"/>
        </w:rPr>
        <w:t xml:space="preserve"> 30 </w:t>
      </w:r>
      <w:r w:rsidRPr="00103A54">
        <w:rPr>
          <w:rFonts w:hint="eastAsia"/>
          <w:b/>
          <w:highlight w:val="yellow"/>
        </w:rPr>
        <w:t>天的生育津贴。</w:t>
      </w:r>
      <w:r>
        <w:rPr>
          <w:rFonts w:hint="eastAsia"/>
        </w:rPr>
        <w:t>其享受的国家规定的产假和生育奖励假期间的工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资，由生育保险基金按照生育津贴支付标准支付。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参保人员在</w:t>
      </w:r>
      <w:r>
        <w:rPr>
          <w:rFonts w:hint="eastAsia"/>
        </w:rPr>
        <w:t xml:space="preserve"> 2016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日后生育，且在本通知印发前按原规定已领取</w:t>
      </w:r>
      <w:proofErr w:type="gramStart"/>
      <w:r>
        <w:rPr>
          <w:rFonts w:hint="eastAsia"/>
        </w:rPr>
        <w:t>晚育假</w:t>
      </w:r>
      <w:proofErr w:type="gramEnd"/>
      <w:r>
        <w:rPr>
          <w:rFonts w:hint="eastAsia"/>
        </w:rPr>
        <w:t>的生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育津贴的，不再享受生育奖励假的生育津贴。</w:t>
      </w:r>
      <w:proofErr w:type="gramStart"/>
      <w:r>
        <w:rPr>
          <w:rFonts w:hint="eastAsia"/>
        </w:rPr>
        <w:t>晚育假</w:t>
      </w:r>
      <w:proofErr w:type="gramEnd"/>
      <w:r>
        <w:rPr>
          <w:rFonts w:hint="eastAsia"/>
        </w:rPr>
        <w:t>的生育津贴和生育奖励假的生育津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贴不应同时享受。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二、参保人员申领生育保险相关待遇，或因分娩办理住院手续时，应当出具以下证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明：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（一）本市户籍参保人员，符合两孩以内规定生育的，按照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北京市卫生计生委关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于两孩以内生育登记服务工作的通知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的规定，应当提交本市卫生计生部门出具的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北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京市生育登记服务单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。符合再生育规定生育的，根据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北京市卫生计生委关于再生育行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政确认工作的通知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，应当提交由区卫生计生委盖章确认的《北京市再生育确认服务单》。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（二）外埠户籍参保人员</w:t>
      </w:r>
      <w:r>
        <w:rPr>
          <w:rFonts w:hint="eastAsia"/>
        </w:rPr>
        <w:t>,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北京市卫生计生委关于流动人口生育服务登记工作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的通知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，符合两孩以内规定生育的，应当提交由乡镇（街道）出具并盖章的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北京市流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动人口生育登记服务单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;</w:t>
      </w:r>
      <w:r>
        <w:rPr>
          <w:rFonts w:hint="eastAsia"/>
        </w:rPr>
        <w:t>符合再生育规定生育的，需提交由乡镇（街道）出具并盖章的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《北京市流动人口再生育服务单》。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三、参保人员在申领生育保险待遇时，所提供的本通知第二条规定的相关证明只能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使用一次。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社会保险经办机构为参保人员办理完申领生育津贴手续后，应在上述相关证明上加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盖“已申领生育津贴”印章。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四、参保人员在新修订的《北京市人口与计划生育条例》实施以前办理的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生育服</w:t>
      </w:r>
    </w:p>
    <w:p w:rsidR="00103A54" w:rsidRDefault="00103A54" w:rsidP="00103A54">
      <w:pPr>
        <w:rPr>
          <w:rFonts w:hint="eastAsia"/>
        </w:rPr>
      </w:pP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证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，以及在本通知印发前办理的《北京市外地来京人员生育服务联系单》，在本通知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印发后可继续作为领取生育待遇的证明。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参保人员按照本通知第二条规定领取了相关证明，享受了生育保险待遇的，再次生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育时原持有的《生育服务证》和《北京市外地来京人员生育服务联系单》不能继续使用。</w:t>
      </w:r>
      <w:r>
        <w:rPr>
          <w:rFonts w:hint="eastAsia"/>
        </w:rPr>
        <w:t xml:space="preserve"> 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五、本通知自</w:t>
      </w:r>
      <w:r>
        <w:rPr>
          <w:rFonts w:hint="eastAsia"/>
        </w:rPr>
        <w:t xml:space="preserve"> 2016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  <w:r>
        <w:rPr>
          <w:rFonts w:hint="eastAsia"/>
        </w:rPr>
        <w:t xml:space="preserve"> 24 </w:t>
      </w:r>
      <w:r>
        <w:rPr>
          <w:rFonts w:hint="eastAsia"/>
        </w:rPr>
        <w:t>日起执行。此前规定与本通知不符的，按本通知规定</w:t>
      </w:r>
    </w:p>
    <w:p w:rsidR="00103A54" w:rsidRDefault="00103A54" w:rsidP="00103A54">
      <w:pPr>
        <w:rPr>
          <w:rFonts w:hint="eastAsia"/>
        </w:rPr>
      </w:pPr>
      <w:r>
        <w:rPr>
          <w:rFonts w:hint="eastAsia"/>
        </w:rPr>
        <w:t>执行。</w:t>
      </w:r>
      <w:r>
        <w:rPr>
          <w:rFonts w:hint="eastAsia"/>
        </w:rPr>
        <w:t xml:space="preserve"> </w:t>
      </w:r>
    </w:p>
    <w:p w:rsidR="00103A54" w:rsidRDefault="00103A54" w:rsidP="00103A54">
      <w:r>
        <w:t xml:space="preserve"> </w:t>
      </w:r>
    </w:p>
    <w:p w:rsidR="00290D10" w:rsidRDefault="00103A54"/>
    <w:sectPr w:rsidR="00290D10" w:rsidSect="009D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3A54"/>
    <w:rsid w:val="000F2E2F"/>
    <w:rsid w:val="00103A54"/>
    <w:rsid w:val="00122444"/>
    <w:rsid w:val="00123623"/>
    <w:rsid w:val="0016386C"/>
    <w:rsid w:val="0031073E"/>
    <w:rsid w:val="00392CF6"/>
    <w:rsid w:val="004A7FF1"/>
    <w:rsid w:val="007A4234"/>
    <w:rsid w:val="008E4C82"/>
    <w:rsid w:val="009D06FC"/>
    <w:rsid w:val="00C51D5A"/>
    <w:rsid w:val="00C81B30"/>
    <w:rsid w:val="00E42DDB"/>
    <w:rsid w:val="00E56ED0"/>
    <w:rsid w:val="00F73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locked="1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8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locked/>
    <w:rsid w:val="001638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semiHidden/>
    <w:rsid w:val="00C51D5A"/>
  </w:style>
  <w:style w:type="paragraph" w:styleId="a3">
    <w:name w:val="header"/>
    <w:basedOn w:val="a"/>
    <w:link w:val="Char"/>
    <w:rsid w:val="0031073E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3"/>
    <w:rsid w:val="0031073E"/>
    <w:rPr>
      <w:rFonts w:cs="Times New Roman"/>
      <w:lang w:eastAsia="en-US"/>
    </w:rPr>
  </w:style>
  <w:style w:type="paragraph" w:styleId="a4">
    <w:name w:val="footer"/>
    <w:basedOn w:val="a"/>
    <w:link w:val="Char0"/>
    <w:uiPriority w:val="99"/>
    <w:rsid w:val="0031073E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1073E"/>
    <w:rPr>
      <w:rFonts w:cs="Times New Roman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Char"/>
    <w:rsid w:val="00C51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 w:val="24"/>
    </w:rPr>
  </w:style>
  <w:style w:type="character" w:customStyle="1" w:styleId="HTMLChar">
    <w:name w:val="HTML 预设格式 Char"/>
    <w:basedOn w:val="a0"/>
    <w:link w:val="HTML"/>
    <w:rsid w:val="00C51D5A"/>
    <w:rPr>
      <w:rFonts w:ascii="宋体" w:eastAsia="宋体" w:hAnsi="宋体" w:cs="Times New Roman"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31073E"/>
    <w:pPr>
      <w:ind w:firstLineChars="200" w:firstLine="420"/>
    </w:pPr>
  </w:style>
  <w:style w:type="paragraph" w:customStyle="1" w:styleId="11">
    <w:name w:val="样式1"/>
    <w:basedOn w:val="a3"/>
    <w:rsid w:val="00C51D5A"/>
  </w:style>
  <w:style w:type="character" w:customStyle="1" w:styleId="1Char">
    <w:name w:val="标题 1 Char"/>
    <w:link w:val="1"/>
    <w:uiPriority w:val="9"/>
    <w:rsid w:val="0031073E"/>
    <w:rPr>
      <w:b/>
      <w:bCs/>
      <w:kern w:val="44"/>
      <w:sz w:val="44"/>
      <w:szCs w:val="44"/>
    </w:rPr>
  </w:style>
  <w:style w:type="paragraph" w:styleId="a6">
    <w:name w:val="annotation text"/>
    <w:basedOn w:val="a"/>
    <w:link w:val="Char1"/>
    <w:uiPriority w:val="99"/>
    <w:semiHidden/>
    <w:rsid w:val="0031073E"/>
  </w:style>
  <w:style w:type="character" w:customStyle="1" w:styleId="Char1">
    <w:name w:val="批注文字 Char"/>
    <w:link w:val="a6"/>
    <w:uiPriority w:val="99"/>
    <w:rsid w:val="0031073E"/>
    <w:rPr>
      <w:rFonts w:cs="Times New Roman"/>
      <w:lang w:eastAsia="en-US"/>
    </w:rPr>
  </w:style>
  <w:style w:type="character" w:styleId="a7">
    <w:name w:val="annotation reference"/>
    <w:uiPriority w:val="99"/>
    <w:semiHidden/>
    <w:rsid w:val="0031073E"/>
    <w:rPr>
      <w:rFonts w:cs="Times New Roman"/>
      <w:sz w:val="21"/>
      <w:szCs w:val="21"/>
    </w:rPr>
  </w:style>
  <w:style w:type="character" w:styleId="a8">
    <w:name w:val="page number"/>
    <w:uiPriority w:val="99"/>
    <w:rsid w:val="0031073E"/>
    <w:rPr>
      <w:rFonts w:cs="Times New Roman"/>
    </w:rPr>
  </w:style>
  <w:style w:type="paragraph" w:styleId="a9">
    <w:name w:val="Body Text"/>
    <w:basedOn w:val="a"/>
    <w:link w:val="Char2"/>
    <w:uiPriority w:val="1"/>
    <w:rsid w:val="0031073E"/>
    <w:pPr>
      <w:spacing w:before="103"/>
      <w:ind w:left="280"/>
    </w:pPr>
    <w:rPr>
      <w:szCs w:val="21"/>
    </w:rPr>
  </w:style>
  <w:style w:type="character" w:customStyle="1" w:styleId="Char2">
    <w:name w:val="正文文本 Char"/>
    <w:basedOn w:val="a0"/>
    <w:link w:val="a9"/>
    <w:uiPriority w:val="1"/>
    <w:rsid w:val="0031073E"/>
    <w:rPr>
      <w:sz w:val="21"/>
      <w:szCs w:val="21"/>
      <w:lang w:eastAsia="en-US"/>
    </w:rPr>
  </w:style>
  <w:style w:type="character" w:styleId="aa">
    <w:name w:val="Hyperlink"/>
    <w:uiPriority w:val="99"/>
    <w:rsid w:val="0031073E"/>
    <w:rPr>
      <w:rFonts w:cs="Times New Roman"/>
      <w:color w:val="0000FF"/>
      <w:u w:val="single"/>
    </w:rPr>
  </w:style>
  <w:style w:type="character" w:styleId="ab">
    <w:name w:val="FollowedHyperlink"/>
    <w:uiPriority w:val="99"/>
    <w:rsid w:val="0031073E"/>
    <w:rPr>
      <w:rFonts w:cs="Times New Roman"/>
      <w:color w:val="800080"/>
      <w:u w:val="single"/>
    </w:rPr>
  </w:style>
  <w:style w:type="paragraph" w:styleId="ac">
    <w:name w:val="Document Map"/>
    <w:basedOn w:val="a"/>
    <w:link w:val="Char3"/>
    <w:uiPriority w:val="99"/>
    <w:semiHidden/>
    <w:rsid w:val="0031073E"/>
    <w:pPr>
      <w:shd w:val="clear" w:color="auto" w:fill="000080"/>
    </w:pPr>
    <w:rPr>
      <w:rFonts w:ascii="宋体" w:cs="宋体"/>
      <w:sz w:val="18"/>
      <w:szCs w:val="18"/>
    </w:rPr>
  </w:style>
  <w:style w:type="character" w:customStyle="1" w:styleId="Char3">
    <w:name w:val="文档结构图 Char"/>
    <w:link w:val="ac"/>
    <w:uiPriority w:val="99"/>
    <w:semiHidden/>
    <w:rsid w:val="0031073E"/>
    <w:rPr>
      <w:rFonts w:ascii="宋体" w:cs="宋体"/>
      <w:kern w:val="0"/>
      <w:sz w:val="18"/>
      <w:szCs w:val="18"/>
      <w:lang w:eastAsia="en-US"/>
    </w:rPr>
  </w:style>
  <w:style w:type="paragraph" w:styleId="ad">
    <w:name w:val="annotation subject"/>
    <w:basedOn w:val="a6"/>
    <w:next w:val="a6"/>
    <w:link w:val="Char4"/>
    <w:uiPriority w:val="99"/>
    <w:semiHidden/>
    <w:rsid w:val="0031073E"/>
    <w:rPr>
      <w:b/>
      <w:bCs/>
    </w:rPr>
  </w:style>
  <w:style w:type="character" w:customStyle="1" w:styleId="Char4">
    <w:name w:val="批注主题 Char"/>
    <w:link w:val="ad"/>
    <w:uiPriority w:val="99"/>
    <w:rsid w:val="0031073E"/>
    <w:rPr>
      <w:rFonts w:cs="Times New Roman"/>
      <w:b/>
      <w:bCs/>
      <w:lang w:eastAsia="en-US"/>
    </w:rPr>
  </w:style>
  <w:style w:type="paragraph" w:styleId="ae">
    <w:name w:val="Balloon Text"/>
    <w:basedOn w:val="a"/>
    <w:link w:val="Char5"/>
    <w:uiPriority w:val="99"/>
    <w:semiHidden/>
    <w:rsid w:val="0031073E"/>
    <w:rPr>
      <w:sz w:val="18"/>
      <w:szCs w:val="18"/>
    </w:rPr>
  </w:style>
  <w:style w:type="character" w:customStyle="1" w:styleId="Char5">
    <w:name w:val="批注框文本 Char"/>
    <w:link w:val="ae"/>
    <w:uiPriority w:val="99"/>
    <w:semiHidden/>
    <w:rsid w:val="0031073E"/>
    <w:rPr>
      <w:rFonts w:cs="Times New Roman"/>
      <w:kern w:val="0"/>
      <w:sz w:val="18"/>
      <w:szCs w:val="18"/>
      <w:lang w:eastAsia="en-US"/>
    </w:rPr>
  </w:style>
  <w:style w:type="paragraph" w:customStyle="1" w:styleId="af">
    <w:name w:val="无空行正文"/>
    <w:basedOn w:val="a"/>
    <w:uiPriority w:val="99"/>
    <w:rsid w:val="0031073E"/>
    <w:pPr>
      <w:spacing w:line="240" w:lineRule="atLeast"/>
    </w:pPr>
    <w:rPr>
      <w:b/>
      <w:bCs/>
      <w:i/>
      <w:iCs/>
      <w:kern w:val="44"/>
      <w:szCs w:val="21"/>
    </w:rPr>
  </w:style>
  <w:style w:type="paragraph" w:customStyle="1" w:styleId="12">
    <w:name w:val="列出段落1"/>
    <w:basedOn w:val="a"/>
    <w:uiPriority w:val="34"/>
    <w:rsid w:val="003107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386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周继佑</dc:creator>
  <cp:lastModifiedBy>周继佑</cp:lastModifiedBy>
  <cp:revision>1</cp:revision>
  <dcterms:created xsi:type="dcterms:W3CDTF">2020-01-21T02:34:00Z</dcterms:created>
  <dcterms:modified xsi:type="dcterms:W3CDTF">2020-01-21T02:38:00Z</dcterms:modified>
</cp:coreProperties>
</file>