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626" w:rsidRPr="00617626" w:rsidRDefault="00617626" w:rsidP="00617626">
      <w:pPr>
        <w:widowControl/>
        <w:shd w:val="clear" w:color="auto" w:fill="FFFFFF"/>
        <w:spacing w:before="100" w:beforeAutospacing="1" w:after="100" w:afterAutospacing="1"/>
        <w:jc w:val="center"/>
        <w:outlineLvl w:val="2"/>
        <w:rPr>
          <w:rFonts w:ascii="Arial" w:eastAsia="宋体" w:hAnsi="Arial" w:cs="Arial"/>
          <w:b/>
          <w:bCs/>
          <w:color w:val="001497"/>
          <w:kern w:val="0"/>
          <w:sz w:val="36"/>
          <w:szCs w:val="36"/>
        </w:rPr>
      </w:pPr>
      <w:r w:rsidRPr="00617626">
        <w:rPr>
          <w:rFonts w:ascii="Arial" w:eastAsia="宋体" w:hAnsi="Arial" w:cs="Arial"/>
          <w:b/>
          <w:bCs/>
          <w:color w:val="001497"/>
          <w:kern w:val="0"/>
          <w:sz w:val="36"/>
          <w:szCs w:val="36"/>
        </w:rPr>
        <w:t>国务院关于职工探亲待遇的规定</w:t>
      </w:r>
    </w:p>
    <w:p w:rsidR="00617626" w:rsidRPr="00617626" w:rsidRDefault="00617626" w:rsidP="00617626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t>        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t>（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t>1981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t>年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t>3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t>月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t>6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t>日第五届全国人民代表大会常务委员会第十七次会议批准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t>    1981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t>年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t>3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t>月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t>14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t>日国务院公布施行）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  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t>第一条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t>    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t>为了适当地解决职工同亲属长期远居两地的探亲问题，特制定本规定。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  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t>第二条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t>    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t>凡在国家机关、人民团体和全民所有制企业、事业单位工作满一年的固定职工，与配偶不住在一起，又不能在公休假日团聚的，可以享受本规定探望配偶的待遇；与父亲、母亲都不住在一起，又不能在公休假日团聚的，可以享受本规定探望父母的待遇。但是，职工与父亲或与母亲一方能够在公休假日团聚的，不能享受本规定探望父母的待遇。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  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t>第三条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t>    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t>职工探亲假期：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  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t>（一）职工探望配偶的，每年给予一方探亲假一次，假期为三十天。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  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t>（二）未婚职工探望父母，原则上每年给假一次，假期为二十天。如果因为工作需要，本单位当年不能给予假期，或者职工自愿两年探亲一次的，可以两年给假一次，假期为四十五天。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  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t>（三）已婚职工探望父母的，每四年给假一次，假期为二十天。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  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t>探亲假期是指职工与配偶、父、母团聚的时间，另外，根据实际需要给予路程假。上述假期均包括公休假日和法定节日在内。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  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t>第四条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t>    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t>凡实行休假制度的职工（例如学校的教职工），应该在休假期间探亲；如果休假期较短，可由本单位适当安排，补足其探亲假的天数。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  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t>第五条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t>    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t>职工在规定的探亲假期和路程假期内，按照本人的标准工资发给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工资。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  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t>第六条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t>    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t>职工探望配偶和未婚职工探望父母的往返路费，由所在单位负担。已婚职工探望父母的往返路费，在本人月标准工资百分之三十以内的，由本人自理，超过部分由所在单位负担。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  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t>第七条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t>    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t>各省、直辖市人民政府可以根据本规定制定实施细则，并抄送国家劳动总局备案。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  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t>自治区可以根据本规定的精神制定探亲规定，报国务院批准执行。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  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t>第八条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t>    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t>集体所有制企业、事业单位职工的探亲待遇，由各省、自治区、直辖市人民政府根据本地区的实际情况自行规定。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  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t>第九条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t>    </w:t>
      </w:r>
      <w:r w:rsidRPr="00617626">
        <w:rPr>
          <w:rFonts w:ascii="Arial" w:eastAsia="宋体" w:hAnsi="Arial" w:cs="Arial"/>
          <w:color w:val="000000"/>
          <w:kern w:val="0"/>
          <w:sz w:val="24"/>
          <w:szCs w:val="24"/>
        </w:rPr>
        <w:t>本规定自发布之日起施行。１９５８年２月９日《国务院关于工人、职员回家探亲的假期和工资待遇的暂行规定》同时废止。</w:t>
      </w:r>
    </w:p>
    <w:p w:rsidR="00446E5B" w:rsidRDefault="00446E5B">
      <w:bookmarkStart w:id="0" w:name="_GoBack"/>
      <w:bookmarkEnd w:id="0"/>
    </w:p>
    <w:sectPr w:rsidR="00446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668" w:rsidRDefault="009C1668" w:rsidP="0068187F">
      <w:r>
        <w:separator/>
      </w:r>
    </w:p>
  </w:endnote>
  <w:endnote w:type="continuationSeparator" w:id="0">
    <w:p w:rsidR="009C1668" w:rsidRDefault="009C1668" w:rsidP="00681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668" w:rsidRDefault="009C1668" w:rsidP="0068187F">
      <w:r>
        <w:separator/>
      </w:r>
    </w:p>
  </w:footnote>
  <w:footnote w:type="continuationSeparator" w:id="0">
    <w:p w:rsidR="009C1668" w:rsidRDefault="009C1668" w:rsidP="006818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D5C"/>
    <w:rsid w:val="00446E5B"/>
    <w:rsid w:val="00617626"/>
    <w:rsid w:val="0068187F"/>
    <w:rsid w:val="009924F0"/>
    <w:rsid w:val="009C1668"/>
    <w:rsid w:val="00FD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1C3C3"/>
  <w15:chartTrackingRefBased/>
  <w15:docId w15:val="{83938ED8-87FC-46F9-AC62-AA60A035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18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1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18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1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5865">
          <w:marLeft w:val="0"/>
          <w:marRight w:val="0"/>
          <w:marTop w:val="0"/>
          <w:marBottom w:val="0"/>
          <w:divBdr>
            <w:top w:val="single" w:sz="6" w:space="3" w:color="666666"/>
            <w:left w:val="none" w:sz="0" w:space="0" w:color="auto"/>
            <w:bottom w:val="single" w:sz="6" w:space="0" w:color="666666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5-5</dc:creator>
  <cp:keywords/>
  <dc:description/>
  <cp:lastModifiedBy>5-5</cp:lastModifiedBy>
  <cp:revision>4</cp:revision>
  <dcterms:created xsi:type="dcterms:W3CDTF">2020-01-17T07:50:00Z</dcterms:created>
  <dcterms:modified xsi:type="dcterms:W3CDTF">2020-01-19T07:27:00Z</dcterms:modified>
</cp:coreProperties>
</file>