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customXml/itemProps2.xml" ContentType="application/vnd.openxmlformats-officedocument.customXmlProperti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sdt>
      <w:sdtPr>
        <w15:appearance w15:val="boundingBox"/>
        <w:id w:val="2104142075"/>
        <w:docPartObj>
          <w:docPartGallery w:val="Cover Pages"/>
          <w:docPartUnique w:val="true"/>
        </w:docPartObj>
        <w:rPr>
          <w:rFonts w:asciiTheme="minorHAnsi" w:hAnsiTheme="minorHAnsi"/>
        </w:rPr>
      </w:sdtPr>
      <w:sdtContent>
        <w:p>
          <w:pPr>
            <w:pBdr/>
            <w:spacing/>
            <w:ind/>
            <w:rPr>
              <w:rFonts w:asciiTheme="minorHAnsi" w:hAnsiTheme="minorHAnsi"/>
            </w:rPr>
          </w:pPr>
          <w:r>
            <w:rPr>
              <w:rFonts w:asciiTheme="minorHAnsi" w:hAnsiTheme="minorHAnsi"/>
            </w:rPr>
          </w:r>
          <w:r>
            <w:rPr>
              <w:rFonts w:asciiTheme="minorHAnsi" w:hAnsiTheme="minorHAnsi"/>
            </w:rPr>
          </w:r>
        </w:p>
        <w:p>
          <w:pPr>
            <w:pBdr/>
            <w:spacing w:after="200" w:line="276" w:lineRule="auto"/>
            <w:ind/>
            <w:rPr>
              <w:rFonts w:asciiTheme="minorHAnsi" w:hAnsiTheme="minorHAnsi"/>
              <w:color w:val="000000"/>
            </w:rPr>
          </w:pPr>
          <w:r>
            <w:rPr>
              <w:rFonts w:asciiTheme="minorHAnsi" w:hAnsiTheme="minorHAnsi"/>
              <w:lang w:eastAsia="zh-CN"/>
            </w:rPr>
            <mc:AlternateContent>
              <mc:Choice Requires="wpg">
                <w:drawing>
                  <wp:anchor xmlns:wp="http://schemas.openxmlformats.org/drawingml/2006/wordprocessingDrawing" xmlns:wp14="http://schemas.microsoft.com/office/word/2010/wordprocessingDrawing" distT="0" distB="0" distL="114300" distR="114300" simplePos="0" relativeHeight="251661312" behindDoc="0" locked="0" layoutInCell="1" allowOverlap="1">
                    <wp:simplePos x="0" y="0"/>
                    <wp:positionH relativeFrom="page">
                      <wp:posOffset>3346749</wp:posOffset>
                    </wp:positionH>
                    <wp:positionV relativeFrom="page">
                      <wp:posOffset>7457440</wp:posOffset>
                    </wp:positionV>
                    <wp:extent cx="5753100" cy="484632"/>
                    <wp:effectExtent l="0" t="0" r="0" b="0"/>
                    <wp:wrapSquare wrapText="bothSides"/>
                    <wp:docPr id="1" name="Text Box 71"/>
                    <wp:cNvGraphicFramePr/>
                    <a:graphic xmlns:a="http://schemas.openxmlformats.org/drawingml/2006/main">
                      <a:graphicData uri="http://schemas.microsoft.com/office/word/2010/wordprocessingShape">
                        <wps:wsp>
                          <wps:cNvPr id="0" name=""/>
                          <wps:cNvSpPr txBox="1"/>
                          <wps:spPr bwMode="auto">
                            <a:xfrm>
                              <a:off x="0" y="0"/>
                              <a:ext cx="6331665" cy="3563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886"/>
                                  <w:pBdr/>
                                  <w:spacing/>
                                  <w:ind/>
                                  <w:rPr>
                                    <w:rFonts w:asciiTheme="minorHAnsi" w:hAnsiTheme="minorHAnsi"/>
                                    <w:b/>
                                    <w:bCs/>
                                  </w:rPr>
                                </w:pPr>
                                <w:r>
                                  <w:rPr>
                                    <w:rFonts w:asciiTheme="minorHAnsi" w:hAnsiTheme="minorHAnsi"/>
                                    <w:b/>
                                    <w:bCs/>
                                    <w:lang w:val="en-US"/>
                                  </w:rPr>
                                  <w:t xml:space="preserve">Author:- </w:t>
                                </w:r>
                                <w:r>
                                  <w:rPr>
                                    <w:rFonts w:asciiTheme="minorHAnsi" w:hAnsiTheme="minorHAnsi"/>
                                    <w:b/>
                                    <w:bCs/>
                                  </w:rPr>
                                  <w:t xml:space="preserve"> Sunaina Jain</w:t>
                                </w:r>
                                <w:r>
                                  <w:rPr>
                                    <w:rFonts w:asciiTheme="minorHAnsi" w:hAnsiTheme="minorHAnsi"/>
                                    <w:b/>
                                    <w:bCs/>
                                  </w:rPr>
                                </w:r>
                                <w:r>
                                  <w:rPr>
                                    <w:rFonts w:asciiTheme="minorHAnsi" w:hAnsiTheme="minorHAnsi"/>
                                    <w:b/>
                                    <w:bCs/>
                                  </w:rPr>
                                </w:r>
                              </w:p>
                              <w:p>
                                <w:pPr>
                                  <w:pStyle w:val="735"/>
                                  <w:pBdr/>
                                  <w:spacing w:after="40" w:before="40"/>
                                  <w:ind/>
                                  <w:rPr>
                                    <w:caps/>
                                    <w:color w:val="4bacc6" w:themeColor="accent5"/>
                                    <w:sz w:val="24"/>
                                    <w:szCs w:val="24"/>
                                  </w:rPr>
                                </w:pPr>
                                <w:r>
                                  <w:rPr>
                                    <w:caps/>
                                    <w:color w:val="4bacc6" w:themeColor="accent5"/>
                                    <w:sz w:val="24"/>
                                    <w:szCs w:val="24"/>
                                  </w:rPr>
                                </w:r>
                                <w:r>
                                  <w:rPr>
                                    <w:caps/>
                                    <w:color w:val="4bacc6" w:themeColor="accent5"/>
                                    <w:sz w:val="24"/>
                                    <w:szCs w:val="24"/>
                                  </w:rPr>
                                </w:r>
                              </w:p>
                            </w:txbxContent>
                          </wps:txbx>
                          <wps:bodyPr rot="0" spcFirstLastPara="0" vertOverflow="overflow" horzOverflow="overflow" vert="horz" wrap="square" lIns="914400" tIns="0" rIns="1097280" bIns="0" numCol="1" spcCol="0" rtlCol="0" fromWordArt="0" anchor="t" anchorCtr="0" forceAA="0" compatLnSpc="1">
                            <a:prstTxWarp prst="textNoShape"/>
                            <a:spAutoFit/>
                          </wps:bodyPr>
                        </wps:wsp>
                      </a:graphicData>
                    </a:graphic>
                    <wp14:sizeRelH relativeFrom="margin">
                      <wp14:pctWidth>115000</wp14:pctWidth>
                    </wp14:sizeRelH>
                    <wp14:sizeRelV relativeFrom="margin">
                      <wp14:pctHeight>0</wp14:pctHeight>
                    </wp14:sizeRelV>
                  </wp:anchor>
                </w:drawing>
              </mc:Choice>
              <mc:Fallback>
                <w:pict>
                  <v:shape id="shape 0" o:spid="_x0000_s0" o:spt="202" type="#_x0000_t202" style="position:absolute;z-index:251661312;o:allowoverlap:true;o:allowincell:true;mso-position-horizontal-relative:page;margin-left:263.52pt;mso-position-horizontal:absolute;mso-position-vertical-relative:page;margin-top:587.20pt;mso-position-vertical:absolute;width:453.00pt;height:38.16pt;mso-wrap-distance-left:9.00pt;mso-wrap-distance-top:0.00pt;mso-wrap-distance-right:9.00pt;mso-wrap-distance-bottom:0.00pt;v-text-anchor:top;visibility:visible;" filled="f" stroked="f" strokeweight="0.50pt">
                    <w10:wrap type="square"/>
                    <v:textbox inset="0,0,0,0">
                      <w:txbxContent>
                        <w:p>
                          <w:pPr>
                            <w:pStyle w:val="886"/>
                            <w:pBdr/>
                            <w:spacing/>
                            <w:ind/>
                            <w:rPr>
                              <w:rFonts w:asciiTheme="minorHAnsi" w:hAnsiTheme="minorHAnsi"/>
                              <w:b/>
                              <w:bCs/>
                            </w:rPr>
                          </w:pPr>
                          <w:r>
                            <w:rPr>
                              <w:rFonts w:asciiTheme="minorHAnsi" w:hAnsiTheme="minorHAnsi"/>
                              <w:b/>
                              <w:bCs/>
                              <w:lang w:val="en-US"/>
                            </w:rPr>
                            <w:t xml:space="preserve">Author:- </w:t>
                          </w:r>
                          <w:r>
                            <w:rPr>
                              <w:rFonts w:asciiTheme="minorHAnsi" w:hAnsiTheme="minorHAnsi"/>
                              <w:b/>
                              <w:bCs/>
                            </w:rPr>
                            <w:t xml:space="preserve"> Sunaina Jain</w:t>
                          </w:r>
                          <w:r>
                            <w:rPr>
                              <w:rFonts w:asciiTheme="minorHAnsi" w:hAnsiTheme="minorHAnsi"/>
                              <w:b/>
                              <w:bCs/>
                            </w:rPr>
                          </w:r>
                          <w:r>
                            <w:rPr>
                              <w:rFonts w:asciiTheme="minorHAnsi" w:hAnsiTheme="minorHAnsi"/>
                              <w:b/>
                              <w:bCs/>
                            </w:rPr>
                          </w:r>
                        </w:p>
                        <w:p>
                          <w:pPr>
                            <w:pStyle w:val="735"/>
                            <w:pBdr/>
                            <w:spacing w:after="40" w:before="40"/>
                            <w:ind/>
                            <w:rPr>
                              <w:caps/>
                              <w:color w:val="4bacc6" w:themeColor="accent5"/>
                              <w:sz w:val="24"/>
                              <w:szCs w:val="24"/>
                            </w:rPr>
                          </w:pPr>
                          <w:r>
                            <w:rPr>
                              <w:caps/>
                              <w:color w:val="4bacc6" w:themeColor="accent5"/>
                              <w:sz w:val="24"/>
                              <w:szCs w:val="24"/>
                            </w:rPr>
                          </w:r>
                          <w:r>
                            <w:rPr>
                              <w:caps/>
                              <w:color w:val="4bacc6" w:themeColor="accent5"/>
                              <w:sz w:val="24"/>
                              <w:szCs w:val="24"/>
                            </w:rPr>
                          </w:r>
                        </w:p>
                      </w:txbxContent>
                    </v:textbox>
                  </v:shape>
                </w:pict>
              </mc:Fallback>
            </mc:AlternateContent>
          </w:r>
          <w:r>
            <w:rPr>
              <w:rFonts w:asciiTheme="minorHAnsi" w:hAnsiTheme="minorHAnsi"/>
            </w:rPr>
            <w:fldChar w:fldCharType="begin"/>
          </w:r>
          <w:r>
            <w:rPr>
              <w:rFonts w:asciiTheme="minorHAnsi" w:hAnsiTheme="minorHAnsi"/>
            </w:rPr>
            <w:instrText xml:space="preserve"> INCLUDEPICTURE "/Users/sunainajain/Library/Group Containers/UBF8T346G9.ms/WebArchiveCopyPasteTempFiles/com.microsoft.Word/63bc5d655b95bee8e58dea42_Langara%20College.png" \* MERGEFORMATINET </w:instrText>
          </w:r>
          <w:r>
            <w:rPr>
              <w:rFonts w:asciiTheme="minorHAnsi" w:hAnsiTheme="minorHAnsi"/>
            </w:rPr>
            <w:fldChar w:fldCharType="separate"/>
          </w:r>
          <w:r>
            <w:rPr>
              <w:rFonts w:asciiTheme="minorHAnsi" w:hAnsiTheme="minorHAnsi"/>
            </w:rPr>
            <mc:AlternateContent>
              <mc:Choice Requires="wpg">
                <w:drawing>
                  <wp:inline xmlns:wp="http://schemas.openxmlformats.org/drawingml/2006/wordprocessingDrawing" distT="0" distB="0" distL="0" distR="0">
                    <wp:extent cx="3182471" cy="1067822"/>
                    <wp:effectExtent l="0" t="0" r="0" b="0"/>
                    <wp:docPr id="2" name="Picture 9" descr="Langara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ngara College"/>
                            <pic:cNvPicPr>
                              <a:picLocks noChangeAspect="1"/>
                            </pic:cNvPicPr>
                            <pic:nvPr/>
                          </pic:nvPicPr>
                          <pic:blipFill>
                            <a:blip r:embed="rId11"/>
                            <a:stretch/>
                          </pic:blipFill>
                          <pic:spPr bwMode="auto">
                            <a:xfrm>
                              <a:off x="0" y="0"/>
                              <a:ext cx="3246703" cy="1089374"/>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50.59pt;height:84.08pt;mso-wrap-distance-left:0.00pt;mso-wrap-distance-top:0.00pt;mso-wrap-distance-right:0.00pt;mso-wrap-distance-bottom:0.00pt;z-index:1;" stroked="f">
                    <v:imagedata r:id="rId11" o:title=""/>
                    <o:lock v:ext="edit" rotation="t"/>
                  </v:shape>
                </w:pict>
              </mc:Fallback>
            </mc:AlternateContent>
          </w:r>
          <w:r>
            <w:rPr>
              <w:rFonts w:asciiTheme="minorHAnsi" w:hAnsiTheme="minorHAnsi"/>
            </w:rPr>
            <w:fldChar w:fldCharType="end"/>
          </w:r>
          <w:r>
            <w:rPr>
              <w:rFonts w:asciiTheme="minorHAnsi" w:hAnsiTheme="minorHAnsi"/>
              <w:lang w:eastAsia="zh-CN"/>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margin">
                      <wp:align>center</wp:align>
                    </wp:positionH>
                    <wp:positionV relativeFrom="page">
                      <wp14:pctPosVOffset>4500</wp14:pctPosVOffset>
                    </wp:positionV>
                    <wp:extent cx="6858000" cy="7068185"/>
                    <wp:effectExtent l="0" t="0" r="0" b="0"/>
                    <wp:wrapNone/>
                    <wp:docPr id="3" name="Group 6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wpg:grpSpPr bwMode="auto">
                            <a:xfrm>
                              <a:off x="0" y="0"/>
                              <a:ext cx="6858000" cy="7068312"/>
                              <a:chOff x="0" y="0"/>
                              <a:chExt cx="5561330" cy="5404485"/>
                            </a:xfrm>
                          </wpg:grpSpPr>
                          <wps:wsp>
                            <wps:cNvPr id="0" name=""/>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fill="norm" stroke="1" extrusionOk="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rgbClr val="000000"/>
                              </a:lnRef>
                              <a:fillRef idx="1003">
                                <a:schemeClr val="dk2"/>
                              </a:fillRef>
                              <a:effectRef idx="0">
                                <a:srgbClr val="000000"/>
                              </a:effectRef>
                              <a:fontRef idx="major"/>
                            </wps:style>
                            <wps:txbx>
                              <w:txbxContent>
                                <w:p>
                                  <w:pPr>
                                    <w:pBdr/>
                                    <w:spacing/>
                                    <w:ind/>
                                    <w:rPr>
                                      <w:b/>
                                      <w:bCs/>
                                      <w:color w:val="ffffff" w:themeColor="background1"/>
                                      <w:sz w:val="72"/>
                                      <w:szCs w:val="72"/>
                                    </w:rPr>
                                  </w:pPr>
                                  <w:r/>
                                  <w:sdt>
                                    <w:sdtPr>
                                      <w:alias w:val="Title"/>
                                      <w15:appearance w15:val="boundingBox"/>
                                      <w:id w:val="-554696155"/>
                                      <w:dataBinding w:prefixMappings="xmlns:ns0='http://purl.org/dc/elements/1.1/' xmlns:ns1='http://schemas.openxmlformats.org/package/2006/metadata/core-properties' " w:xpath="/ns1:coreProperties[1]/ns0:title[1]" w:storeItemID="{6C3C8BC8-F283-45AE-878A-BAB7291924A1}"/>
                                      <w:tag w:val=""/>
                                      <w:rPr>
                                        <w:rFonts w:ascii="Helvetica" w:hAnsi="Helvetica"/>
                                        <w:b/>
                                        <w:bCs/>
                                        <w:color w:val="ffffff" w:themeColor="background1"/>
                                        <w:sz w:val="36"/>
                                        <w:szCs w:val="36"/>
                                      </w:rPr>
                                    </w:sdtPr>
                                    <w:sdtContent>
                                      <w:r>
                                        <w:rPr>
                                          <w:rFonts w:ascii="Helvetica" w:hAnsi="Helvetica"/>
                                          <w:b/>
                                          <w:bCs/>
                                          <w:color w:val="ffffff" w:themeColor="background1"/>
                                          <w:sz w:val="36"/>
                                          <w:szCs w:val="36"/>
                                        </w:rPr>
                                        <w:t xml:space="preserve">Objective 2: One-Week-Ahead</w:t>
                                      </w:r>
                                      <w:r>
                                        <w:rPr>
                                          <w:rFonts w:ascii="Helvetica" w:hAnsi="Helvetica"/>
                                          <w:b/>
                                          <w:bCs/>
                                          <w:color w:val="ffffff" w:themeColor="background1"/>
                                          <w:sz w:val="36"/>
                                          <w:szCs w:val="36"/>
                                        </w:rPr>
                                        <w:t xml:space="preserve"> o</w:t>
                                      </w:r>
                                      <w:r>
                                        <w:rPr>
                                          <w:rFonts w:ascii="Helvetica" w:hAnsi="Helvetica"/>
                                          <w:b/>
                                          <w:bCs/>
                                          <w:color w:val="ffffff" w:themeColor="background1"/>
                                          <w:sz w:val="36"/>
                                          <w:szCs w:val="36"/>
                                        </w:rPr>
                                        <w:t xml:space="preserve">ccupancy Prediction Using Seasonal-Trend Decomposition</w:t>
                                      </w:r>
                                    </w:sdtContent>
                                  </w:sdt>
                                  <w:r/>
                                  <w:r>
                                    <w:rPr>
                                      <w:b/>
                                      <w:bCs/>
                                      <w:color w:val="ffffff" w:themeColor="background1"/>
                                      <w:sz w:val="72"/>
                                      <w:szCs w:val="72"/>
                                    </w:rPr>
                                  </w:r>
                                </w:p>
                              </w:txbxContent>
                            </wps:txbx>
                            <wps:bodyPr rot="0" vert="horz" wrap="square" lIns="914400" tIns="1097280" rIns="1097280" bIns="1097280" anchor="b" anchorCtr="0" upright="1">
                              <a:noAutofit/>
                            </wps:bodyPr>
                          </wps:wsp>
                          <wps:wsp>
                            <wps:cNvPr id="1" name=""/>
                            <wps:cNvSpPr/>
                            <wps:spPr bwMode="auto">
                              <a:xfrm>
                                <a:off x="876299"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fill="norm" stroke="1" extrusionOk="0">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wps:spPr>
                            <wps:bodyPr rot="0">
                              <a:prstTxWarp prst="textNoShape">
                                <a:avLst/>
                              </a:prstTxWarp>
                              <a:noAutofit/>
                            </wps:bodyPr>
                          </wps:wsp>
                        </wpg:wgp>
                      </a:graphicData>
                    </a:graphic>
                    <wp14:sizeRelH relativeFrom="margin">
                      <wp14:pctWidth>115000</wp14:pctWidth>
                    </wp14:sizeRelH>
                    <wp14:sizeRelV relativeFrom="page">
                      <wp14:pctHeight>67000</wp14:pctHeight>
                    </wp14:sizeRelV>
                  </wp:anchor>
                </w:drawing>
              </mc:Choice>
              <mc:Fallback>
                <w:pict>
                  <v:group id="group 2" o:spid="_x0000_s0000" style="position:absolute;z-index:-251659264;o:allowoverlap:true;o:allowincell:true;mso-position-horizontal-relative:margin;mso-position-horizontal:center;mso-position-vertical-relative:page;width:540.00pt;height:556.55pt;mso-wrap-distance-left:9.00pt;mso-wrap-distance-top:0.00pt;mso-wrap-distance-right:9.00pt;mso-wrap-distance-bottom:0.00pt;" coordorigin="0,0" coordsize="55613,54044">
                    <v:shape id="shape 3" o:spid="_x0000_s3" style="position:absolute;left:0;top:0;width:55575;height:54044;v-text-anchor:bottom;visibility:visible;" path="m0,0l0,0c0,92000,0,92000,0,92000l0,92000c3194,92856,8611,94000,15694,95000l15694,95000c34722,97856,66111,100000,100000,92000l100000,92000c100000,88141,100000,88141,100000,88141l100000,88141c100000,0,100000,0,100000,0l100000,0c0,0,0,0,0,0e" coordsize="100000,100000" fillcolor="#0065E1" stroked="f">
                      <v:path textboxrect="0,0,100000,100000"/>
                      <v:fill color2="#001D41" colors="0f #0065E1;65536f #001D41;" focusposition="0.50,0.50" focus="100%" type="gradientRadial">
                        <o:fill v:ext="view" type="gradientCenter"/>
                      </v:fill>
                      <v:textbox inset="0,0,0,0">
                        <w:txbxContent>
                          <w:p>
                            <w:pPr>
                              <w:pBdr/>
                              <w:spacing/>
                              <w:ind/>
                              <w:rPr>
                                <w:b/>
                                <w:bCs/>
                                <w:color w:val="ffffff" w:themeColor="background1"/>
                                <w:sz w:val="72"/>
                                <w:szCs w:val="72"/>
                              </w:rPr>
                            </w:pPr>
                            <w:r/>
                            <w:sdt>
                              <w:sdtPr>
                                <w:alias w:val="Title"/>
                                <w15:appearance w15:val="boundingBox"/>
                                <w:id w:val="-554696155"/>
                                <w:dataBinding w:prefixMappings="xmlns:ns0='http://purl.org/dc/elements/1.1/' xmlns:ns1='http://schemas.openxmlformats.org/package/2006/metadata/core-properties' " w:xpath="/ns1:coreProperties[1]/ns0:title[1]" w:storeItemID="{6C3C8BC8-F283-45AE-878A-BAB7291924A1}"/>
                                <w:tag w:val=""/>
                                <w:rPr>
                                  <w:rFonts w:ascii="Helvetica" w:hAnsi="Helvetica"/>
                                  <w:b/>
                                  <w:bCs/>
                                  <w:color w:val="ffffff" w:themeColor="background1"/>
                                  <w:sz w:val="36"/>
                                  <w:szCs w:val="36"/>
                                </w:rPr>
                              </w:sdtPr>
                              <w:sdtContent>
                                <w:r>
                                  <w:rPr>
                                    <w:rFonts w:ascii="Helvetica" w:hAnsi="Helvetica"/>
                                    <w:b/>
                                    <w:bCs/>
                                    <w:color w:val="ffffff" w:themeColor="background1"/>
                                    <w:sz w:val="36"/>
                                    <w:szCs w:val="36"/>
                                  </w:rPr>
                                  <w:t xml:space="preserve">Objective 2: One-Week-Ahead</w:t>
                                </w:r>
                                <w:r>
                                  <w:rPr>
                                    <w:rFonts w:ascii="Helvetica" w:hAnsi="Helvetica"/>
                                    <w:b/>
                                    <w:bCs/>
                                    <w:color w:val="ffffff" w:themeColor="background1"/>
                                    <w:sz w:val="36"/>
                                    <w:szCs w:val="36"/>
                                  </w:rPr>
                                  <w:t xml:space="preserve"> o</w:t>
                                </w:r>
                                <w:r>
                                  <w:rPr>
                                    <w:rFonts w:ascii="Helvetica" w:hAnsi="Helvetica"/>
                                    <w:b/>
                                    <w:bCs/>
                                    <w:color w:val="ffffff" w:themeColor="background1"/>
                                    <w:sz w:val="36"/>
                                    <w:szCs w:val="36"/>
                                  </w:rPr>
                                  <w:t xml:space="preserve">ccupancy Prediction Using Seasonal-Trend Decomposition</w:t>
                                </w:r>
                              </w:sdtContent>
                            </w:sdt>
                            <w:r/>
                            <w:r>
                              <w:rPr>
                                <w:b/>
                                <w:bCs/>
                                <w:color w:val="ffffff" w:themeColor="background1"/>
                                <w:sz w:val="72"/>
                                <w:szCs w:val="72"/>
                              </w:rPr>
                            </w:r>
                          </w:p>
                        </w:txbxContent>
                      </v:textbox>
                    </v:shape>
                    <v:shape id="shape 4" o:spid="_x0000_s4" style="position:absolute;left:8762;top:47697;width:46850;height:5099;visibility:visible;" path="m100000,0l100000,0c74134,66667,49421,86363,28993,86363l28993,86363c17956,86363,8072,80301,0,72727l0,72727c10873,87877,25039,100000,41350,100000l41350,100000c58977,100000,79076,84847,100000,40907l100000,40907c100000,0,100000,0,100000,0e" coordsize="100000,100000" fillcolor="#FFFFFF" stroked="f">
                      <v:path textboxrect="0,0,100000,100000"/>
                      <v:fill opacity="-19432f"/>
                    </v:shape>
                  </v:group>
                </w:pict>
              </mc:Fallback>
            </mc:AlternateContent>
          </w:r>
          <w:r>
            <w:rPr>
              <w:rFonts w:asciiTheme="minorHAnsi" w:hAnsiTheme="minorHAnsi"/>
              <w:lang w:eastAsia="zh-CN"/>
            </w:rP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0" locked="0" layoutInCell="1" allowOverlap="1">
                    <wp:simplePos x="0" y="0"/>
                    <wp:positionH relativeFrom="margin">
                      <wp:align>right</wp:align>
                    </wp:positionH>
                    <wp:positionV relativeFrom="page">
                      <wp14:pctPosVOffset>2299</wp14:pctPosVOffset>
                    </wp:positionV>
                    <wp:extent cx="594360" cy="987552"/>
                    <wp:effectExtent l="0" t="0" r="0" b="5080"/>
                    <wp:wrapNone/>
                    <wp:docPr id="4" name="Rectangle 73"/>
                    <wp:cNvGraphicFramePr>
                      <a:graphicFrameLocks xmlns:a="http://schemas.openxmlformats.org/drawingml/2006/main" noChangeAspect="1"/>
                    </wp:cNvGraphicFramePr>
                    <a:graphic xmlns:a="http://schemas.openxmlformats.org/drawingml/2006/main">
                      <a:graphicData uri="http://schemas.microsoft.com/office/word/2010/wordprocessingShape">
                        <wps:wsp>
                          <wps:cNvPr id="0" name=""/>
                          <wps:cNvSpPr>
                            <a:spLocks noChangeAspect="1"/>
                          </wps:cNvSpPr>
                          <wps:spPr bwMode="auto">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Year"/>
                                  <w15:appearance w15:val="boundingBox"/>
                                  <w:id w:val="1595126926"/>
                                  <w:dataBinding w:prefixMappings="xmlns:ns0='http://schemas.microsoft.com/office/2006/coverPageProps' " w:xpath="/ns0:CoverPageProperties[1]/ns0:PublishDate[1]" w:storeItemID="{55AF091B-3C7A-41E3-B477-F2FDAA23CFDA}"/>
                                  <w:tag w:val=""/>
                                  <w:date w:fullDate="2025-01-01T00:00:00Z">
                                    <w:calendar w:val="gregorian"/>
                                    <w:dateFormat w:val="yyyy"/>
                                    <w:lid w:val="en-US"/>
                                  </w:date>
                                  <w:rPr>
                                    <w:color w:val="ffffff" w:themeColor="background1"/>
                                    <w:sz w:val="24"/>
                                    <w:szCs w:val="24"/>
                                  </w:rPr>
                                </w:sdtPr>
                                <w:sdtContent>
                                  <w:p>
                                    <w:pPr>
                                      <w:pStyle w:val="735"/>
                                      <w:pBdr/>
                                      <w:spacing/>
                                      <w:ind/>
                                      <w:jc w:val="right"/>
                                      <w:rPr>
                                        <w:color w:val="ffffff" w:themeColor="background1"/>
                                        <w:sz w:val="24"/>
                                        <w:szCs w:val="24"/>
                                      </w:rPr>
                                    </w:pPr>
                                    <w:r>
                                      <w:rPr>
                                        <w:color w:val="ffffff" w:themeColor="background1"/>
                                        <w:sz w:val="24"/>
                                        <w:szCs w:val="24"/>
                                      </w:rPr>
                                      <w:t xml:space="preserve">2025</w:t>
                                    </w:r>
                                    <w:r>
                                      <w:rPr>
                                        <w:color w:val="ffffff" w:themeColor="background1"/>
                                        <w:sz w:val="24"/>
                                        <w:szCs w:val="24"/>
                                      </w:rPr>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noAutofit/>
                          </wps:bodyPr>
                        </wps:wsp>
                      </a:graphicData>
                    </a:graphic>
                    <wp14:sizeRelH relativeFrom="page">
                      <wp14:pctWidth>7000</wp14:pctWidth>
                    </wp14:sizeRelH>
                    <wp14:sizeRelV relativeFrom="page">
                      <wp14:pctHeight>9000</wp14:pctHeight>
                    </wp14:sizeRelV>
                  </wp:anchor>
                </w:drawing>
              </mc:Choice>
              <mc:Fallback>
                <w:pict>
                  <v:shape id="shape 5" o:spid="_x0000_s5" o:spt="1" type="#_x0000_t1" style="position:absolute;z-index:251660288;o:allowoverlap:true;o:allowincell:true;mso-position-horizontal-relative:margin;mso-position-horizontal:right;mso-position-vertical-relative:page;width:46.80pt;height:77.76pt;mso-wrap-distance-left:9.00pt;mso-wrap-distance-top:0.00pt;mso-wrap-distance-right:9.00pt;mso-wrap-distance-bottom:0.00pt;v-text-anchor:bottom;visibility:visible;" fillcolor="#4F81BD" stroked="f" strokeweight="2.00pt">
                    <v:stroke dashstyle="solid"/>
                    <v:textbox inset="0,0,0,0">
                      <w:txbxContent>
                        <w:sdt>
                          <w:sdtPr>
                            <w:alias w:val="Year"/>
                            <w15:appearance w15:val="boundingBox"/>
                            <w:id w:val="1595126926"/>
                            <w:dataBinding w:prefixMappings="xmlns:ns0='http://schemas.microsoft.com/office/2006/coverPageProps' " w:xpath="/ns0:CoverPageProperties[1]/ns0:PublishDate[1]" w:storeItemID="{55AF091B-3C7A-41E3-B477-F2FDAA23CFDA}"/>
                            <w:tag w:val=""/>
                            <w:date w:fullDate="2025-01-01T00:00:00Z">
                              <w:calendar w:val="gregorian"/>
                              <w:dateFormat w:val="yyyy"/>
                              <w:lid w:val="en-US"/>
                            </w:date>
                            <w:rPr>
                              <w:color w:val="ffffff" w:themeColor="background1"/>
                              <w:sz w:val="24"/>
                              <w:szCs w:val="24"/>
                            </w:rPr>
                          </w:sdtPr>
                          <w:sdtContent>
                            <w:p>
                              <w:pPr>
                                <w:pStyle w:val="735"/>
                                <w:pBdr/>
                                <w:spacing/>
                                <w:ind/>
                                <w:jc w:val="right"/>
                                <w:rPr>
                                  <w:color w:val="ffffff" w:themeColor="background1"/>
                                  <w:sz w:val="24"/>
                                  <w:szCs w:val="24"/>
                                </w:rPr>
                              </w:pPr>
                              <w:r>
                                <w:rPr>
                                  <w:color w:val="ffffff" w:themeColor="background1"/>
                                  <w:sz w:val="24"/>
                                  <w:szCs w:val="24"/>
                                </w:rPr>
                                <w:t xml:space="preserve">2025</w:t>
                              </w:r>
                              <w:r>
                                <w:rPr>
                                  <w:color w:val="ffffff" w:themeColor="background1"/>
                                  <w:sz w:val="24"/>
                                  <w:szCs w:val="24"/>
                                </w:rPr>
                              </w:r>
                            </w:p>
                          </w:sdtContent>
                        </w:sdt>
                      </w:txbxContent>
                    </v:textbox>
                  </v:shape>
                </w:pict>
              </mc:Fallback>
            </mc:AlternateContent>
          </w:r>
          <w:r>
            <w:rPr>
              <w:rFonts w:asciiTheme="minorHAnsi" w:hAnsiTheme="minorHAnsi"/>
              <w:color w:val="000000"/>
            </w:rPr>
            <w:br w:type="page" w:clear="all"/>
          </w:r>
          <w:r>
            <w:rPr>
              <w:rFonts w:asciiTheme="minorHAnsi" w:hAnsiTheme="minorHAnsi"/>
              <w:color w:val="000000"/>
            </w:rPr>
          </w:r>
        </w:p>
      </w:sdtContent>
    </w:sdt>
    <w:p>
      <w:pPr>
        <w:pStyle w:val="886"/>
        <w:pBdr/>
        <w:spacing/>
        <w:ind/>
        <w:rPr>
          <w:rFonts w:cs="Cambay Devanagari" w:asciiTheme="minorHAnsi" w:hAnsiTheme="minorHAnsi"/>
          <w:color w:val="auto"/>
          <w:sz w:val="24"/>
          <w:szCs w:val="24"/>
        </w:rPr>
      </w:pPr>
      <w:r>
        <w:rPr>
          <w:rFonts w:cs="Cambay Devanagari" w:asciiTheme="minorHAnsi" w:hAnsiTheme="minorHAnsi"/>
          <w:b/>
          <w:bCs/>
          <w:sz w:val="24"/>
          <w:szCs w:val="24"/>
        </w:rPr>
        <w:t xml:space="preserve">1. Introduction</w:t>
      </w:r>
      <w:r>
        <w:rPr>
          <w:rFonts w:cs="Cambay Devanagari" w:asciiTheme="minorHAnsi" w:hAnsiTheme="minorHAnsi"/>
          <w:sz w:val="24"/>
          <w:szCs w:val="24"/>
        </w:rPr>
        <w:t xml:space="preserve"> </w:t>
      </w:r>
      <w:r>
        <w:rPr>
          <w:rFonts w:cs="Cambay Devanagari" w:asciiTheme="minorHAnsi" w:hAnsiTheme="minorHAnsi"/>
          <w:sz w:val="24"/>
          <w:szCs w:val="24"/>
        </w:rPr>
        <w:t xml:space="preserve">This study presents a predictive and optimization-based strategy for reducing HVAC electricity consumption using an occupancy-aware control approach. Inspired by the work in the original research paper titled</w:t>
      </w:r>
      <w:r>
        <w:rPr>
          <w:rStyle w:val="883"/>
          <w:rFonts w:cs="Cambay Devanagari" w:asciiTheme="minorHAnsi" w:hAnsiTheme="minorHAnsi"/>
          <w:sz w:val="24"/>
          <w:szCs w:val="24"/>
        </w:rPr>
        <w:t xml:space="preserve"> </w:t>
      </w:r>
      <w:r>
        <w:rPr>
          <w:rStyle w:val="774"/>
          <w:rFonts w:cs="Cambay Devanagari" w:asciiTheme="minorHAnsi" w:hAnsiTheme="minorHAnsi"/>
          <w:sz w:val="24"/>
          <w:szCs w:val="24"/>
        </w:rPr>
        <w:t xml:space="preserve">"Occupancy-based one-year-ahead heating, ventilation, and air-conditioning electricity consumption optimization using machine learning"</w:t>
      </w:r>
      <w:r>
        <w:rPr>
          <w:rFonts w:cs="Cambay Devanagari" w:asciiTheme="minorHAnsi" w:hAnsiTheme="minorHAnsi"/>
          <w:sz w:val="24"/>
          <w:szCs w:val="24"/>
        </w:rPr>
        <w:t xml:space="preserve">, this project adapts the methodology to a shorter horizon: a one-week forecast for the period of January 1–7, 2006. </w:t>
      </w:r>
      <w:r>
        <w:rPr>
          <w:rFonts w:cs="Cambay Devanagari" w:asciiTheme="minorHAnsi" w:hAnsiTheme="minorHAnsi"/>
          <w:b/>
          <w:bCs/>
          <w:color w:val="auto"/>
          <w:sz w:val="24"/>
          <w:szCs w:val="24"/>
        </w:rPr>
        <w:t xml:space="preserve">This control logic reduced total HVAC energy from 8,635.90 kWh to 8,629.09 kWh for the week, achieving 0.08% savings.</w:t>
      </w:r>
      <w:r>
        <w:rPr>
          <w:rFonts w:cs="Cambay Devanagari" w:asciiTheme="minorHAnsi" w:hAnsiTheme="minorHAnsi"/>
          <w:color w:val="auto"/>
          <w:sz w:val="24"/>
          <w:szCs w:val="24"/>
        </w:rPr>
      </w:r>
    </w:p>
    <w:p>
      <w:pPr>
        <w:pBdr/>
        <w:spacing w:after="100" w:afterAutospacing="1" w:before="100" w:beforeAutospacing="1"/>
        <w:ind/>
        <w:rPr>
          <w:rFonts w:asciiTheme="minorHAnsi" w:hAnsiTheme="minorHAnsi"/>
          <w:color w:val="000000"/>
        </w:rPr>
      </w:pPr>
      <w:r>
        <w:rPr>
          <w:rFonts w:asciiTheme="minorHAnsi" w:hAnsiTheme="minorHAnsi"/>
          <w:b/>
          <w:bCs/>
          <w:color w:val="000000"/>
        </w:rPr>
        <w:t xml:space="preserve">2. Methodology Overview</w:t>
      </w:r>
      <w:r>
        <w:rPr>
          <w:rFonts w:asciiTheme="minorHAnsi" w:hAnsiTheme="minorHAnsi"/>
          <w:color w:val="000000"/>
        </w:rPr>
      </w:r>
    </w:p>
    <w:p>
      <w:pPr>
        <w:numPr>
          <w:ilvl w:val="0"/>
          <w:numId w:val="10"/>
        </w:numPr>
        <w:pBdr/>
        <w:spacing w:after="100" w:afterAutospacing="1" w:before="100" w:beforeAutospacing="1"/>
        <w:ind/>
        <w:rPr>
          <w:rFonts w:asciiTheme="minorHAnsi" w:hAnsiTheme="minorHAnsi"/>
          <w:color w:val="000000"/>
        </w:rPr>
      </w:pPr>
      <w:r>
        <w:rPr>
          <w:rFonts w:asciiTheme="minorHAnsi" w:hAnsiTheme="minorHAnsi"/>
          <w:b/>
          <w:bCs/>
          <w:color w:val="000000"/>
        </w:rPr>
        <w:t xml:space="preserve">Occupancy Forecasting</w:t>
      </w:r>
      <w:r>
        <w:rPr>
          <w:rFonts w:asciiTheme="minorHAnsi" w:hAnsiTheme="minorHAnsi"/>
          <w:color w:val="000000"/>
        </w:rPr>
        <w:t xml:space="preserve">: The number of occupants was forecasted at 10-minute intervals using time-series and machine learning techniques.</w:t>
      </w:r>
      <w:r>
        <w:rPr>
          <w:rFonts w:asciiTheme="minorHAnsi" w:hAnsiTheme="minorHAnsi"/>
          <w:color w:val="000000"/>
        </w:rPr>
      </w:r>
    </w:p>
    <w:p>
      <w:pPr>
        <w:numPr>
          <w:ilvl w:val="0"/>
          <w:numId w:val="10"/>
        </w:numPr>
        <w:pBdr/>
        <w:spacing w:after="100" w:afterAutospacing="1" w:before="100" w:beforeAutospacing="1"/>
        <w:ind/>
        <w:rPr>
          <w:rFonts w:asciiTheme="minorHAnsi" w:hAnsiTheme="minorHAnsi"/>
          <w:color w:val="000000"/>
        </w:rPr>
      </w:pPr>
      <w:r>
        <w:rPr>
          <w:rFonts w:asciiTheme="minorHAnsi" w:hAnsiTheme="minorHAnsi"/>
          <w:b/>
          <w:bCs/>
          <w:color w:val="000000"/>
        </w:rPr>
        <w:t xml:space="preserve">Feature Engineering</w:t>
      </w:r>
      <w:r>
        <w:rPr>
          <w:rFonts w:asciiTheme="minorHAnsi" w:hAnsiTheme="minorHAnsi"/>
          <w:color w:val="000000"/>
        </w:rPr>
        <w:t xml:space="preserve">: Time-based features, lagged occupancy values, and weather-related parameters were engineered.</w:t>
      </w:r>
      <w:r>
        <w:rPr>
          <w:rFonts w:asciiTheme="minorHAnsi" w:hAnsiTheme="minorHAnsi"/>
          <w:color w:val="000000"/>
        </w:rPr>
      </w:r>
    </w:p>
    <w:p>
      <w:pPr>
        <w:numPr>
          <w:ilvl w:val="0"/>
          <w:numId w:val="10"/>
        </w:numPr>
        <w:pBdr/>
        <w:spacing w:after="100" w:afterAutospacing="1" w:before="100" w:beforeAutospacing="1"/>
        <w:ind/>
        <w:rPr>
          <w:rFonts w:asciiTheme="minorHAnsi" w:hAnsiTheme="minorHAnsi"/>
          <w:color w:val="000000"/>
        </w:rPr>
      </w:pPr>
      <w:r>
        <w:rPr>
          <w:rFonts w:asciiTheme="minorHAnsi" w:hAnsiTheme="minorHAnsi"/>
          <w:b/>
          <w:bCs/>
          <w:color w:val="000000"/>
        </w:rPr>
        <w:t xml:space="preserve">Machine Learning Models</w:t>
      </w:r>
      <w:r>
        <w:rPr>
          <w:rFonts w:asciiTheme="minorHAnsi" w:hAnsiTheme="minorHAnsi"/>
          <w:color w:val="000000"/>
        </w:rPr>
        <w:t xml:space="preserve">: Two models were used: Support Vector Regression (SVR) and Feedforward Neural Network (FNN).</w:t>
      </w:r>
      <w:r>
        <w:rPr>
          <w:rFonts w:asciiTheme="minorHAnsi" w:hAnsiTheme="minorHAnsi"/>
          <w:color w:val="000000"/>
        </w:rPr>
      </w:r>
    </w:p>
    <w:p>
      <w:pPr>
        <w:numPr>
          <w:ilvl w:val="0"/>
          <w:numId w:val="10"/>
        </w:numPr>
        <w:pBdr/>
        <w:spacing w:after="100" w:afterAutospacing="1" w:before="100" w:beforeAutospacing="1"/>
        <w:ind/>
        <w:rPr>
          <w:rFonts w:asciiTheme="minorHAnsi" w:hAnsiTheme="minorHAnsi"/>
          <w:color w:val="000000"/>
        </w:rPr>
      </w:pPr>
      <w:r>
        <w:rPr>
          <w:rFonts w:asciiTheme="minorHAnsi" w:hAnsiTheme="minorHAnsi"/>
          <w:b/>
          <w:bCs/>
          <w:color w:val="000000"/>
        </w:rPr>
        <w:t xml:space="preserve">HVAC Optimization</w:t>
      </w:r>
      <w:r>
        <w:rPr>
          <w:rFonts w:asciiTheme="minorHAnsi" w:hAnsiTheme="minorHAnsi"/>
          <w:color w:val="000000"/>
        </w:rPr>
        <w:t xml:space="preserve">: The predicted occupancy was utilized to design a rule-based control strategy that adjusts HVAC operation based on occupancy and weather.</w:t>
      </w:r>
      <w:r>
        <w:rPr>
          <w:rFonts w:asciiTheme="minorHAnsi" w:hAnsiTheme="minorHAnsi"/>
          <w:color w:val="000000"/>
        </w:rPr>
      </w:r>
    </w:p>
    <w:p>
      <w:pPr>
        <w:pBdr/>
        <w:spacing w:after="100" w:afterAutospacing="1" w:before="100" w:beforeAutospacing="1"/>
        <w:ind/>
        <w:rPr>
          <w:rFonts w:asciiTheme="minorHAnsi" w:hAnsiTheme="minorHAnsi"/>
          <w:color w:val="000000"/>
        </w:rPr>
      </w:pPr>
      <w:r>
        <w:rPr>
          <w:rFonts w:asciiTheme="minorHAnsi" w:hAnsiTheme="minorHAnsi"/>
          <w:b/>
          <w:bCs/>
          <w:color w:val="000000"/>
        </w:rPr>
        <w:t xml:space="preserve">3. Feature Table (Customized for Current Work)</w:t>
      </w:r>
      <w:r>
        <w:rPr>
          <w:rFonts w:asciiTheme="minorHAnsi" w:hAnsiTheme="minorHAnsi"/>
          <w:color w:val="000000"/>
        </w:rPr>
      </w:r>
    </w:p>
    <w:p>
      <w:pPr>
        <w:pBdr/>
        <w:spacing w:after="100" w:afterAutospacing="1" w:before="100" w:beforeAutospacing="1"/>
        <w:ind/>
        <w:rPr>
          <w:rFonts w:asciiTheme="minorHAnsi" w:hAnsiTheme="minorHAnsi"/>
          <w:color w:val="000000"/>
        </w:rPr>
      </w:pPr>
      <w:r>
        <w:rPr>
          <w:rFonts w:asciiTheme="minorHAnsi" w:hAnsiTheme="minorHAnsi"/>
          <w:color w:val="000000"/>
        </w:rPr>
        <w:t xml:space="preserve">Three categories of features were considered in the construction of the HVAC electricity consumption prediction models:</w:t>
      </w:r>
      <w:r>
        <w:rPr>
          <w:rStyle w:val="883"/>
          <w:rFonts w:asciiTheme="minorHAnsi" w:hAnsiTheme="minorHAnsi"/>
          <w:color w:val="000000"/>
        </w:rPr>
        <w:t xml:space="preserve"> </w:t>
      </w:r>
      <w:r>
        <w:rPr>
          <w:rStyle w:val="773"/>
          <w:rFonts w:asciiTheme="minorHAnsi" w:hAnsiTheme="minorHAnsi"/>
          <w:color w:val="000000"/>
        </w:rPr>
        <w:t xml:space="preserve">occupancy-based</w:t>
      </w:r>
      <w:r>
        <w:rPr>
          <w:rFonts w:asciiTheme="minorHAnsi" w:hAnsiTheme="minorHAnsi"/>
          <w:color w:val="000000"/>
        </w:rPr>
        <w:t xml:space="preserve">,</w:t>
      </w:r>
      <w:r>
        <w:rPr>
          <w:rStyle w:val="883"/>
          <w:rFonts w:asciiTheme="minorHAnsi" w:hAnsiTheme="minorHAnsi"/>
          <w:color w:val="000000"/>
        </w:rPr>
        <w:t xml:space="preserve"> </w:t>
      </w:r>
      <w:r>
        <w:rPr>
          <w:rStyle w:val="773"/>
          <w:rFonts w:asciiTheme="minorHAnsi" w:hAnsiTheme="minorHAnsi"/>
          <w:color w:val="000000"/>
        </w:rPr>
        <w:t xml:space="preserve">time schedule-based</w:t>
      </w:r>
      <w:r>
        <w:rPr>
          <w:rFonts w:asciiTheme="minorHAnsi" w:hAnsiTheme="minorHAnsi"/>
          <w:color w:val="000000"/>
        </w:rPr>
        <w:t xml:space="preserve">, and</w:t>
      </w:r>
      <w:r>
        <w:rPr>
          <w:rStyle w:val="883"/>
          <w:rFonts w:asciiTheme="minorHAnsi" w:hAnsiTheme="minorHAnsi"/>
          <w:color w:val="000000"/>
        </w:rPr>
        <w:t xml:space="preserve"> </w:t>
      </w:r>
      <w:r>
        <w:rPr>
          <w:rStyle w:val="773"/>
          <w:rFonts w:asciiTheme="minorHAnsi" w:hAnsiTheme="minorHAnsi"/>
          <w:color w:val="000000"/>
        </w:rPr>
        <w:t xml:space="preserve">weather-based</w:t>
      </w:r>
      <w:r>
        <w:rPr>
          <w:rStyle w:val="883"/>
          <w:rFonts w:asciiTheme="minorHAnsi" w:hAnsiTheme="minorHAnsi"/>
          <w:color w:val="000000"/>
        </w:rPr>
        <w:t xml:space="preserve"> </w:t>
      </w:r>
      <w:r>
        <w:rPr>
          <w:rFonts w:asciiTheme="minorHAnsi" w:hAnsiTheme="minorHAnsi"/>
          <w:color w:val="000000"/>
        </w:rPr>
        <w:t xml:space="preserve">features.</w:t>
      </w:r>
      <w:r>
        <w:rPr>
          <w:rFonts w:asciiTheme="minorHAnsi" w:hAnsiTheme="minorHAnsi"/>
          <w:color w:val="000000"/>
        </w:rPr>
        <mc:AlternateContent>
          <mc:Choice Requires="wpg">
            <w:drawing>
              <wp:inline xmlns:wp="http://schemas.openxmlformats.org/drawingml/2006/wordprocessingDrawing" distT="0" distB="0" distL="0" distR="0">
                <wp:extent cx="3191436" cy="1384963"/>
                <wp:effectExtent l="0" t="0" r="0" b="0"/>
                <wp:docPr id="5"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30288" name="Picture 8" descr="A screenshot of a phone&#10;&#10;Description automatically generated"/>
                        <pic:cNvPicPr>
                          <a:picLocks noChangeAspect="1"/>
                        </pic:cNvPicPr>
                        <pic:nvPr/>
                      </pic:nvPicPr>
                      <pic:blipFill>
                        <a:blip r:embed="rId12"/>
                        <a:stretch/>
                      </pic:blipFill>
                      <pic:spPr bwMode="auto">
                        <a:xfrm>
                          <a:off x="0" y="0"/>
                          <a:ext cx="3248946" cy="14099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51.29pt;height:109.05pt;mso-wrap-distance-left:0.00pt;mso-wrap-distance-top:0.00pt;mso-wrap-distance-right:0.00pt;mso-wrap-distance-bottom:0.00pt;z-index:1;" stroked="false">
                <v:imagedata r:id="rId12" o:title=""/>
                <o:lock v:ext="edit" rotation="t"/>
              </v:shape>
            </w:pict>
          </mc:Fallback>
        </mc:AlternateContent>
      </w:r>
      <w:r>
        <w:rPr>
          <w:rFonts w:asciiTheme="minorHAnsi" w:hAnsiTheme="minorHAnsi"/>
          <w:color w:val="000000"/>
        </w:rPr>
      </w:r>
    </w:p>
    <w:p>
      <w:pPr>
        <w:pStyle w:val="722"/>
        <w:pBdr/>
        <w:spacing/>
        <w:ind/>
        <w:rPr>
          <w:rFonts w:asciiTheme="minorHAnsi" w:hAnsiTheme="minorHAnsi"/>
          <w:i w:val="0"/>
          <w:iCs w:val="0"/>
          <w:color w:val="000000"/>
        </w:rPr>
      </w:pPr>
      <w:r>
        <w:rPr>
          <w:rStyle w:val="773"/>
          <w:rFonts w:asciiTheme="minorHAnsi" w:hAnsiTheme="minorHAnsi"/>
          <w:b/>
          <w:bCs/>
          <w:i w:val="0"/>
          <w:iCs w:val="0"/>
          <w:color w:val="000000"/>
        </w:rPr>
        <w:t xml:space="preserve">3.</w:t>
      </w:r>
      <w:r>
        <w:rPr>
          <w:rStyle w:val="773"/>
          <w:rFonts w:asciiTheme="minorHAnsi" w:hAnsiTheme="minorHAnsi"/>
          <w:b/>
          <w:bCs/>
          <w:i w:val="0"/>
          <w:iCs w:val="0"/>
          <w:color w:val="000000"/>
        </w:rPr>
        <w:t xml:space="preserve">0.1 </w:t>
      </w:r>
      <w:r>
        <w:rPr>
          <w:rStyle w:val="773"/>
          <w:rFonts w:asciiTheme="minorHAnsi" w:hAnsiTheme="minorHAnsi"/>
          <w:b/>
          <w:bCs/>
          <w:i w:val="0"/>
          <w:iCs w:val="0"/>
          <w:color w:val="000000"/>
        </w:rPr>
        <w:t xml:space="preserve">Occupancy-Based Features</w:t>
      </w:r>
      <w:r>
        <w:rPr>
          <w:rFonts w:asciiTheme="minorHAnsi" w:hAnsiTheme="minorHAnsi"/>
          <w:i w:val="0"/>
          <w:iCs w:val="0"/>
          <w:color w:val="000000"/>
        </w:rPr>
      </w:r>
    </w:p>
    <w:p>
      <w:pPr>
        <w:pBdr/>
        <w:spacing w:after="100" w:afterAutospacing="1" w:before="100" w:beforeAutospacing="1"/>
        <w:ind/>
        <w:rPr>
          <w:rFonts w:asciiTheme="minorHAnsi" w:hAnsiTheme="minorHAnsi"/>
          <w:color w:val="000000"/>
        </w:rPr>
      </w:pPr>
      <w:r>
        <w:rPr>
          <w:rFonts w:asciiTheme="minorHAnsi" w:hAnsiTheme="minorHAnsi"/>
          <w:color w:val="000000"/>
        </w:rPr>
        <w:t xml:space="preserve">Given that HVAC systems require a delay period to adjust environmental conditions, we considered the predicted number</w:t>
      </w:r>
      <w:r>
        <w:rPr>
          <w:rFonts w:asciiTheme="minorHAnsi" w:hAnsiTheme="minorHAnsi"/>
          <w:color w:val="000000"/>
        </w:rPr>
        <w:t xml:space="preserve"> of occupants at the current timestamp and with time shifts of ±0.5, ±1, ±1.5, and ±2 hours (9 features total). This time-lagging helps capture occupancy patterns leading up to and following a given prediction time point, improving forecasting performance.</w:t>
      </w:r>
      <w:r>
        <w:rPr>
          <w:rFonts w:asciiTheme="minorHAnsi" w:hAnsiTheme="minorHAnsi"/>
          <w:color w:val="000000"/>
        </w:rPr>
      </w:r>
    </w:p>
    <w:p>
      <w:pPr>
        <w:pStyle w:val="722"/>
        <w:pBdr/>
        <w:spacing/>
        <w:ind/>
        <w:rPr>
          <w:rFonts w:asciiTheme="minorHAnsi" w:hAnsiTheme="minorHAnsi"/>
          <w:i w:val="0"/>
          <w:iCs w:val="0"/>
          <w:color w:val="000000"/>
        </w:rPr>
      </w:pPr>
      <w:r>
        <w:rPr>
          <w:rStyle w:val="773"/>
          <w:rFonts w:asciiTheme="minorHAnsi" w:hAnsiTheme="minorHAnsi"/>
          <w:b/>
          <w:bCs/>
          <w:i w:val="0"/>
          <w:iCs w:val="0"/>
          <w:color w:val="000000"/>
        </w:rPr>
        <w:t xml:space="preserve">3.0.2 </w:t>
      </w:r>
      <w:r>
        <w:rPr>
          <w:rStyle w:val="773"/>
          <w:rFonts w:asciiTheme="minorHAnsi" w:hAnsiTheme="minorHAnsi"/>
          <w:b/>
          <w:bCs/>
          <w:i w:val="0"/>
          <w:iCs w:val="0"/>
          <w:color w:val="000000"/>
        </w:rPr>
        <w:t xml:space="preserve">Time Schedule-Based Features</w:t>
      </w:r>
      <w:r>
        <w:rPr>
          <w:rFonts w:asciiTheme="minorHAnsi" w:hAnsiTheme="minorHAnsi"/>
          <w:i w:val="0"/>
          <w:iCs w:val="0"/>
          <w:color w:val="000000"/>
        </w:rPr>
      </w:r>
    </w:p>
    <w:p>
      <w:pPr>
        <w:pBdr/>
        <w:spacing w:after="100" w:afterAutospacing="1" w:before="100" w:beforeAutospacing="1"/>
        <w:ind/>
        <w:rPr>
          <w:rFonts w:asciiTheme="minorHAnsi" w:hAnsiTheme="minorHAnsi"/>
          <w:color w:val="000000"/>
        </w:rPr>
      </w:pPr>
      <w:r>
        <w:rPr>
          <w:rFonts w:asciiTheme="minorHAnsi" w:hAnsiTheme="minorHAnsi"/>
          <w:color w:val="000000"/>
        </w:rPr>
        <w:t xml:space="preserve">To represent weekly temporal trends, we included featu</w:t>
      </w:r>
      <w:r>
        <w:rPr>
          <w:rFonts w:asciiTheme="minorHAnsi" w:hAnsiTheme="minorHAnsi"/>
          <w:color w:val="000000"/>
        </w:rPr>
        <w:t xml:space="preserve">res such as the hour and minute of the day, the day of the week, a binary weekend flag, and an indicator for working hours (9AM–5PM). These allow the model to distinguish between typical office hours and off-hours, as well as between weekdays and weekends.</w:t>
      </w:r>
      <w:r>
        <w:rPr>
          <w:rFonts w:asciiTheme="minorHAnsi" w:hAnsiTheme="minorHAnsi"/>
          <w:color w:val="000000"/>
        </w:rPr>
      </w:r>
    </w:p>
    <w:p>
      <w:pPr>
        <w:pStyle w:val="722"/>
        <w:pBdr/>
        <w:spacing/>
        <w:ind/>
        <w:rPr>
          <w:rFonts w:asciiTheme="minorHAnsi" w:hAnsiTheme="minorHAnsi"/>
          <w:i w:val="0"/>
          <w:iCs w:val="0"/>
          <w:color w:val="000000"/>
        </w:rPr>
      </w:pPr>
      <w:r>
        <w:rPr>
          <w:rStyle w:val="773"/>
          <w:rFonts w:asciiTheme="minorHAnsi" w:hAnsiTheme="minorHAnsi"/>
          <w:b/>
          <w:bCs/>
          <w:i w:val="0"/>
          <w:iCs w:val="0"/>
          <w:color w:val="000000"/>
        </w:rPr>
        <w:t xml:space="preserve">3.0.3 </w:t>
      </w:r>
      <w:r>
        <w:rPr>
          <w:rStyle w:val="773"/>
          <w:rFonts w:asciiTheme="minorHAnsi" w:hAnsiTheme="minorHAnsi"/>
          <w:b/>
          <w:bCs/>
          <w:i w:val="0"/>
          <w:iCs w:val="0"/>
          <w:color w:val="000000"/>
        </w:rPr>
        <w:t xml:space="preserve">Weather-Based Features</w:t>
      </w:r>
      <w:r>
        <w:rPr>
          <w:rFonts w:asciiTheme="minorHAnsi" w:hAnsiTheme="minorHAnsi"/>
          <w:i w:val="0"/>
          <w:iCs w:val="0"/>
          <w:color w:val="000000"/>
        </w:rPr>
      </w:r>
    </w:p>
    <w:p>
      <w:pPr>
        <w:pBdr/>
        <w:spacing w:after="100" w:afterAutospacing="1" w:before="100" w:beforeAutospacing="1"/>
        <w:ind/>
        <w:rPr>
          <w:rFonts w:asciiTheme="minorHAnsi" w:hAnsiTheme="minorHAnsi"/>
          <w:color w:val="000000"/>
        </w:rPr>
      </w:pPr>
      <w:r>
        <w:rPr>
          <w:rFonts w:asciiTheme="minorHAnsi" w:hAnsiTheme="minorHAnsi"/>
          <w:color w:val="000000"/>
        </w:rPr>
        <w:t xml:space="preserve">Environmental conditions heavily influence HVAC demand. The following weather features were extracted from Vancouver International Airport’s climate data for January 1–7, 2006:</w:t>
      </w:r>
      <w:r>
        <w:rPr>
          <w:rFonts w:asciiTheme="minorHAnsi" w:hAnsiTheme="minorHAnsi"/>
          <w:color w:val="000000"/>
        </w:rPr>
      </w:r>
    </w:p>
    <w:p>
      <w:pPr>
        <w:numPr>
          <w:ilvl w:val="0"/>
          <w:numId w:val="13"/>
        </w:numPr>
        <w:pBdr/>
        <w:spacing w:after="100" w:afterAutospacing="1" w:before="100" w:beforeAutospacing="1"/>
        <w:ind/>
        <w:rPr>
          <w:rFonts w:asciiTheme="minorHAnsi" w:hAnsiTheme="minorHAnsi"/>
          <w:color w:val="000000"/>
        </w:rPr>
      </w:pPr>
      <w:r>
        <w:rPr>
          <w:rFonts w:asciiTheme="minorHAnsi" w:hAnsiTheme="minorHAnsi"/>
          <w:color w:val="000000"/>
        </w:rPr>
        <w:t xml:space="preserve">Mean temperature [°C]</w:t>
      </w:r>
      <w:r>
        <w:rPr>
          <w:rFonts w:asciiTheme="minorHAnsi" w:hAnsiTheme="minorHAnsi"/>
          <w:color w:val="000000"/>
        </w:rPr>
      </w:r>
    </w:p>
    <w:p>
      <w:pPr>
        <w:numPr>
          <w:ilvl w:val="0"/>
          <w:numId w:val="13"/>
        </w:numPr>
        <w:pBdr/>
        <w:spacing w:after="100" w:afterAutospacing="1" w:before="100" w:beforeAutospacing="1"/>
        <w:ind/>
        <w:rPr>
          <w:rFonts w:asciiTheme="minorHAnsi" w:hAnsiTheme="minorHAnsi"/>
          <w:color w:val="000000"/>
        </w:rPr>
      </w:pPr>
      <w:r>
        <w:rPr>
          <w:rFonts w:asciiTheme="minorHAnsi" w:hAnsiTheme="minorHAnsi"/>
          <w:color w:val="000000"/>
        </w:rPr>
        <w:t xml:space="preserve">Heating degree days [°C]</w:t>
      </w:r>
      <w:r>
        <w:rPr>
          <w:rFonts w:asciiTheme="minorHAnsi" w:hAnsiTheme="minorHAnsi"/>
          <w:color w:val="000000"/>
        </w:rPr>
      </w:r>
    </w:p>
    <w:p>
      <w:pPr>
        <w:numPr>
          <w:ilvl w:val="0"/>
          <w:numId w:val="13"/>
        </w:numPr>
        <w:pBdr/>
        <w:spacing w:after="100" w:afterAutospacing="1" w:before="100" w:beforeAutospacing="1"/>
        <w:ind/>
        <w:rPr>
          <w:rFonts w:asciiTheme="minorHAnsi" w:hAnsiTheme="minorHAnsi"/>
          <w:color w:val="000000"/>
        </w:rPr>
      </w:pPr>
      <w:r>
        <w:rPr>
          <w:rFonts w:asciiTheme="minorHAnsi" w:hAnsiTheme="minorHAnsi"/>
          <w:color w:val="000000"/>
        </w:rPr>
        <w:t xml:space="preserve">Cooling degree days [°C]</w:t>
      </w:r>
      <w:r>
        <w:rPr>
          <w:rFonts w:asciiTheme="minorHAnsi" w:hAnsiTheme="minorHAnsi"/>
          <w:color w:val="000000"/>
        </w:rPr>
      </w:r>
    </w:p>
    <w:p>
      <w:pPr>
        <w:numPr>
          <w:ilvl w:val="0"/>
          <w:numId w:val="13"/>
        </w:numPr>
        <w:pBdr/>
        <w:spacing w:after="100" w:afterAutospacing="1" w:before="100" w:beforeAutospacing="1"/>
        <w:ind/>
        <w:rPr>
          <w:rFonts w:asciiTheme="minorHAnsi" w:hAnsiTheme="minorHAnsi"/>
          <w:color w:val="000000"/>
        </w:rPr>
      </w:pPr>
      <w:r>
        <w:rPr>
          <w:rFonts w:asciiTheme="minorHAnsi" w:hAnsiTheme="minorHAnsi"/>
          <w:color w:val="000000"/>
        </w:rPr>
        <w:t xml:space="preserve">Total precipitation [mm]</w:t>
      </w:r>
      <w:r>
        <w:rPr>
          <w:rFonts w:asciiTheme="minorHAnsi" w:hAnsiTheme="minorHAnsi"/>
          <w:color w:val="000000"/>
        </w:rPr>
      </w:r>
    </w:p>
    <w:p>
      <w:pPr>
        <w:numPr>
          <w:ilvl w:val="0"/>
          <w:numId w:val="13"/>
        </w:numPr>
        <w:pBdr/>
        <w:spacing w:after="100" w:afterAutospacing="1" w:before="100" w:beforeAutospacing="1"/>
        <w:ind/>
        <w:rPr>
          <w:rFonts w:asciiTheme="minorHAnsi" w:hAnsiTheme="minorHAnsi"/>
          <w:color w:val="000000"/>
        </w:rPr>
      </w:pPr>
      <w:r>
        <w:rPr>
          <w:rFonts w:asciiTheme="minorHAnsi" w:hAnsiTheme="minorHAnsi"/>
          <w:color w:val="000000"/>
        </w:rPr>
        <w:t xml:space="preserve">Total snowfall [cm]</w:t>
      </w:r>
      <w:r>
        <w:rPr>
          <w:rFonts w:asciiTheme="minorHAnsi" w:hAnsiTheme="minorHAnsi"/>
          <w:color w:val="000000"/>
        </w:rPr>
      </w:r>
    </w:p>
    <w:p>
      <w:pPr>
        <w:numPr>
          <w:ilvl w:val="0"/>
          <w:numId w:val="13"/>
        </w:numPr>
        <w:pBdr/>
        <w:spacing w:after="100" w:afterAutospacing="1" w:before="100" w:beforeAutospacing="1"/>
        <w:ind/>
        <w:rPr>
          <w:rFonts w:asciiTheme="minorHAnsi" w:hAnsiTheme="minorHAnsi"/>
          <w:color w:val="000000"/>
        </w:rPr>
      </w:pPr>
      <w:r>
        <w:rPr>
          <w:rFonts w:asciiTheme="minorHAnsi" w:hAnsiTheme="minorHAnsi"/>
          <w:color w:val="000000"/>
        </w:rPr>
        <w:t xml:space="preserve">Snow on ground [cm]</w:t>
      </w:r>
      <w:r>
        <w:rPr>
          <w:rFonts w:asciiTheme="minorHAnsi" w:hAnsiTheme="minorHAnsi"/>
          <w:color w:val="000000"/>
        </w:rPr>
      </w:r>
    </w:p>
    <w:p>
      <w:pPr>
        <w:pBdr/>
        <w:spacing w:after="100" w:afterAutospacing="1" w:before="100" w:beforeAutospacing="1"/>
        <w:ind/>
        <w:rPr>
          <w:rFonts w:asciiTheme="minorHAnsi" w:hAnsiTheme="minorHAnsi"/>
          <w:color w:val="000000"/>
        </w:rPr>
      </w:pPr>
      <w:r>
        <w:rPr>
          <w:rFonts w:asciiTheme="minorHAnsi" w:hAnsiTheme="minorHAnsi"/>
          <w:color w:val="000000"/>
        </w:rPr>
        <w:t xml:space="preserve">These parameters serve as proxies for heating and cooling needs, with temperature-related variables capturing thermal comfort conditions and precipitation/snow contributing to HVAC system load.</w:t>
      </w:r>
      <w:r>
        <w:rPr>
          <w:rFonts w:asciiTheme="minorHAnsi" w:hAnsiTheme="minorHAnsi"/>
          <w:color w:val="000000"/>
        </w:rPr>
      </w:r>
    </w:p>
    <w:p>
      <w:pPr>
        <w:pBdr/>
        <w:spacing w:after="100" w:afterAutospacing="1" w:before="100" w:beforeAutospacing="1"/>
        <w:ind/>
        <w:rPr>
          <w:rFonts w:asciiTheme="minorHAnsi" w:hAnsiTheme="minorHAnsi"/>
          <w:color w:val="000000"/>
        </w:rPr>
      </w:pPr>
      <w:r>
        <w:rPr>
          <w:rFonts w:asciiTheme="minorHAnsi" w:hAnsiTheme="minorHAnsi"/>
          <w:color w:val="000000"/>
        </w:rPr>
        <mc:AlternateContent>
          <mc:Choice Requires="wpg">
            <w:drawing>
              <wp:inline xmlns:wp="http://schemas.openxmlformats.org/drawingml/2006/wordprocessingDrawing" distT="0" distB="0" distL="0" distR="0">
                <wp:extent cx="5253318" cy="3499172"/>
                <wp:effectExtent l="0" t="0" r="5080" b="0"/>
                <wp:docPr id="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44616" name="Picture 1" descr="A graph of different colored lines&#10;&#10;Description automatically generated"/>
                        <pic:cNvPicPr>
                          <a:picLocks noChangeAspect="1"/>
                        </pic:cNvPicPr>
                        <pic:nvPr/>
                      </pic:nvPicPr>
                      <pic:blipFill>
                        <a:blip r:embed="rId13"/>
                        <a:stretch/>
                      </pic:blipFill>
                      <pic:spPr bwMode="auto">
                        <a:xfrm>
                          <a:off x="0" y="0"/>
                          <a:ext cx="5437847" cy="36220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13.65pt;height:275.53pt;mso-wrap-distance-left:0.00pt;mso-wrap-distance-top:0.00pt;mso-wrap-distance-right:0.00pt;mso-wrap-distance-bottom:0.00pt;z-index:1;" stroked="false">
                <v:imagedata r:id="rId13" o:title=""/>
                <o:lock v:ext="edit" rotation="t"/>
              </v:shape>
            </w:pict>
          </mc:Fallback>
        </mc:AlternateContent>
      </w:r>
      <w:r>
        <w:rPr>
          <w:rFonts w:asciiTheme="minorHAnsi" w:hAnsiTheme="minorHAnsi"/>
          <w:color w:val="000000"/>
        </w:rPr>
        <w:t xml:space="preserve">          </w:t>
      </w:r>
      <w:r>
        <w:rPr>
          <w:rStyle w:val="773"/>
          <w:rFonts w:asciiTheme="minorHAnsi" w:hAnsiTheme="minorHAnsi"/>
          <w:color w:val="000000"/>
        </w:rPr>
        <w:t xml:space="preserve">Figure 1</w:t>
      </w:r>
      <w:r>
        <w:rPr>
          <w:rFonts w:asciiTheme="minorHAnsi" w:hAnsiTheme="minorHAnsi"/>
          <w:color w:val="000000"/>
        </w:rPr>
      </w:r>
    </w:p>
    <w:p>
      <w:pPr>
        <w:pStyle w:val="721"/>
        <w:pBdr/>
        <w:spacing/>
        <w:ind/>
        <w:rPr>
          <w:rFonts w:asciiTheme="minorHAnsi" w:hAnsiTheme="minorHAnsi"/>
          <w:color w:val="000000"/>
        </w:rPr>
      </w:pPr>
      <w:r>
        <w:rPr>
          <w:rStyle w:val="773"/>
          <w:rFonts w:asciiTheme="minorHAnsi" w:hAnsiTheme="minorHAnsi"/>
          <w:b/>
          <w:bCs/>
          <w:color w:val="000000"/>
        </w:rPr>
        <w:t xml:space="preserve">3.1 </w:t>
      </w:r>
      <w:r>
        <w:rPr>
          <w:rStyle w:val="773"/>
          <w:rFonts w:asciiTheme="minorHAnsi" w:hAnsiTheme="minorHAnsi"/>
          <w:b/>
          <w:bCs/>
          <w:color w:val="000000"/>
        </w:rPr>
        <w:t xml:space="preserve">Data Preprocessing and Decomposition</w:t>
      </w:r>
      <w:r>
        <w:rPr>
          <w:rFonts w:asciiTheme="minorHAnsi" w:hAnsiTheme="minorHAnsi"/>
          <w:color w:val="000000"/>
        </w:rPr>
      </w:r>
    </w:p>
    <w:p>
      <w:pPr>
        <w:pBdr/>
        <w:spacing w:after="100" w:afterAutospacing="1" w:before="100" w:beforeAutospacing="1"/>
        <w:ind/>
        <w:rPr>
          <w:rFonts w:asciiTheme="minorHAnsi" w:hAnsiTheme="minorHAnsi"/>
          <w:color w:val="000000"/>
        </w:rPr>
      </w:pPr>
      <w:r>
        <w:rPr>
          <w:rFonts w:asciiTheme="minorHAnsi" w:hAnsiTheme="minorHAnsi"/>
          <w:color w:val="000000"/>
        </w:rPr>
        <w:t xml:space="preserve">To better understand the occupancy pattern prior to training the HVAC consumption models, we applied</w:t>
      </w:r>
      <w:r>
        <w:rPr>
          <w:rStyle w:val="883"/>
          <w:rFonts w:asciiTheme="minorHAnsi" w:hAnsiTheme="minorHAnsi"/>
          <w:color w:val="000000"/>
        </w:rPr>
        <w:t xml:space="preserve"> </w:t>
      </w:r>
      <w:r>
        <w:rPr>
          <w:rStyle w:val="773"/>
          <w:rFonts w:asciiTheme="minorHAnsi" w:hAnsiTheme="minorHAnsi"/>
          <w:color w:val="000000"/>
        </w:rPr>
        <w:t xml:space="preserve">Seasonal-Trend decomposition using Loess (STL)</w:t>
      </w:r>
      <w:r>
        <w:rPr>
          <w:rStyle w:val="883"/>
          <w:rFonts w:asciiTheme="minorHAnsi" w:hAnsiTheme="minorHAnsi"/>
          <w:color w:val="000000"/>
        </w:rPr>
        <w:t xml:space="preserve"> </w:t>
      </w:r>
      <w:r>
        <w:rPr>
          <w:rFonts w:asciiTheme="minorHAnsi" w:hAnsiTheme="minorHAnsi"/>
          <w:color w:val="000000"/>
        </w:rPr>
        <w:t xml:space="preserve">to the predicted number of occupants over the week of January 1–7, 2006.</w:t>
      </w:r>
      <w:r>
        <w:rPr>
          <w:rFonts w:asciiTheme="minorHAnsi" w:hAnsiTheme="minorHAnsi"/>
          <w:color w:val="000000"/>
        </w:rPr>
      </w:r>
    </w:p>
    <w:p>
      <w:pPr>
        <w:pBdr/>
        <w:spacing w:after="100" w:afterAutospacing="1" w:before="100" w:beforeAutospacing="1"/>
        <w:ind/>
        <w:rPr>
          <w:rFonts w:asciiTheme="minorHAnsi" w:hAnsiTheme="minorHAnsi"/>
          <w:color w:val="000000"/>
        </w:rPr>
      </w:pPr>
      <w:r>
        <w:rPr>
          <w:rFonts w:asciiTheme="minorHAnsi" w:hAnsiTheme="minorHAnsi"/>
          <w:color w:val="000000"/>
        </w:rPr>
        <w:t xml:space="preserve">As shown in</w:t>
      </w:r>
      <w:r>
        <w:rPr>
          <w:rStyle w:val="883"/>
          <w:rFonts w:asciiTheme="minorHAnsi" w:hAnsiTheme="minorHAnsi"/>
          <w:color w:val="000000"/>
        </w:rPr>
        <w:t xml:space="preserve"> </w:t>
      </w:r>
      <w:r>
        <w:rPr>
          <w:rStyle w:val="773"/>
          <w:rFonts w:asciiTheme="minorHAnsi" w:hAnsiTheme="minorHAnsi"/>
          <w:color w:val="000000"/>
        </w:rPr>
        <w:t xml:space="preserve">Figure 1</w:t>
      </w:r>
      <w:r>
        <w:rPr>
          <w:rFonts w:asciiTheme="minorHAnsi" w:hAnsiTheme="minorHAnsi"/>
          <w:color w:val="000000"/>
        </w:rPr>
        <w:t xml:space="preserve">, the time series of predicted occupancy was decomposed into the following components:</w:t>
      </w:r>
      <w:r>
        <w:rPr>
          <w:rFonts w:asciiTheme="minorHAnsi" w:hAnsiTheme="minorHAnsi"/>
          <w:color w:val="000000"/>
        </w:rPr>
      </w:r>
    </w:p>
    <w:p>
      <w:pPr>
        <w:numPr>
          <w:ilvl w:val="0"/>
          <w:numId w:val="14"/>
        </w:numPr>
        <w:pBdr/>
        <w:spacing w:after="100" w:afterAutospacing="1" w:before="100" w:beforeAutospacing="1"/>
        <w:ind/>
        <w:rPr>
          <w:rFonts w:asciiTheme="minorHAnsi" w:hAnsiTheme="minorHAnsi"/>
          <w:color w:val="000000"/>
        </w:rPr>
      </w:pPr>
      <w:r>
        <w:rPr>
          <w:rStyle w:val="773"/>
          <w:rFonts w:asciiTheme="minorHAnsi" w:hAnsiTheme="minorHAnsi"/>
          <w:color w:val="000000"/>
        </w:rPr>
        <w:t xml:space="preserve">Observed Series (Top Panel – Blue)</w:t>
      </w:r>
      <w:r>
        <w:rPr>
          <w:rFonts w:asciiTheme="minorHAnsi" w:hAnsiTheme="minorHAnsi"/>
          <w:color w:val="000000"/>
        </w:rPr>
        <w:t xml:space="preserve">: This plot represents the original forecasted occupancy values at 10-minute intervals. It highlights clear periodic behavior, with noticeable peaks during working hours and dips during off-hours or weekends.</w:t>
      </w:r>
      <w:r>
        <w:rPr>
          <w:rFonts w:asciiTheme="minorHAnsi" w:hAnsiTheme="minorHAnsi"/>
          <w:color w:val="000000"/>
        </w:rPr>
      </w:r>
    </w:p>
    <w:p>
      <w:pPr>
        <w:numPr>
          <w:ilvl w:val="0"/>
          <w:numId w:val="14"/>
        </w:numPr>
        <w:pBdr/>
        <w:spacing w:after="100" w:afterAutospacing="1" w:before="100" w:beforeAutospacing="1"/>
        <w:ind/>
        <w:rPr>
          <w:rFonts w:asciiTheme="minorHAnsi" w:hAnsiTheme="minorHAnsi"/>
          <w:color w:val="000000"/>
        </w:rPr>
      </w:pPr>
      <w:r>
        <w:rPr>
          <w:rStyle w:val="773"/>
          <w:rFonts w:asciiTheme="minorHAnsi" w:hAnsiTheme="minorHAnsi"/>
          <w:color w:val="000000"/>
        </w:rPr>
        <w:t xml:space="preserve">Trend Component (Second Panel – Orange)</w:t>
      </w:r>
      <w:r>
        <w:rPr>
          <w:rFonts w:asciiTheme="minorHAnsi" w:hAnsiTheme="minorHAnsi"/>
          <w:color w:val="000000"/>
        </w:rPr>
        <w:t xml:space="preserve">: The underlying trend shows a gradual rise and stabilization, indicating a steady occupancy level throughout the week. This component captures long-term directional movement independent of daily fluctuations.</w:t>
      </w:r>
      <w:r>
        <w:rPr>
          <w:rFonts w:asciiTheme="minorHAnsi" w:hAnsiTheme="minorHAnsi"/>
          <w:color w:val="000000"/>
        </w:rPr>
      </w:r>
    </w:p>
    <w:p>
      <w:pPr>
        <w:numPr>
          <w:ilvl w:val="0"/>
          <w:numId w:val="14"/>
        </w:numPr>
        <w:pBdr/>
        <w:spacing w:after="100" w:afterAutospacing="1" w:before="100" w:beforeAutospacing="1"/>
        <w:ind/>
        <w:rPr>
          <w:rFonts w:asciiTheme="minorHAnsi" w:hAnsiTheme="minorHAnsi"/>
          <w:color w:val="000000"/>
        </w:rPr>
      </w:pPr>
      <w:r>
        <w:rPr>
          <w:rStyle w:val="773"/>
          <w:rFonts w:asciiTheme="minorHAnsi" w:hAnsiTheme="minorHAnsi"/>
          <w:color w:val="000000"/>
        </w:rPr>
        <w:t xml:space="preserve">Seasonal Component (Third Panel – Green)</w:t>
      </w:r>
      <w:r>
        <w:rPr>
          <w:rFonts w:asciiTheme="minorHAnsi" w:hAnsiTheme="minorHAnsi"/>
          <w:color w:val="000000"/>
        </w:rPr>
        <w:t xml:space="preserve">: The seasonal variation represents recurring daily patterns of occupancy. The periodic structure confirms that occupants follow a consistent routine across weekdays.</w:t>
      </w:r>
      <w:r>
        <w:rPr>
          <w:rFonts w:asciiTheme="minorHAnsi" w:hAnsiTheme="minorHAnsi"/>
          <w:color w:val="000000"/>
        </w:rPr>
      </w:r>
    </w:p>
    <w:p>
      <w:pPr>
        <w:numPr>
          <w:ilvl w:val="0"/>
          <w:numId w:val="14"/>
        </w:numPr>
        <w:pBdr/>
        <w:spacing w:after="100" w:afterAutospacing="1" w:before="100" w:beforeAutospacing="1"/>
        <w:ind/>
        <w:rPr>
          <w:rFonts w:asciiTheme="minorHAnsi" w:hAnsiTheme="minorHAnsi"/>
          <w:color w:val="000000"/>
        </w:rPr>
      </w:pPr>
      <w:r>
        <w:rPr>
          <w:rStyle w:val="773"/>
          <w:rFonts w:asciiTheme="minorHAnsi" w:hAnsiTheme="minorHAnsi"/>
          <w:color w:val="000000"/>
        </w:rPr>
        <w:t xml:space="preserve">Residual Component (Bottom Panel – Red)</w:t>
      </w:r>
      <w:r>
        <w:rPr>
          <w:rFonts w:asciiTheme="minorHAnsi" w:hAnsiTheme="minorHAnsi"/>
          <w:color w:val="000000"/>
        </w:rPr>
        <w:t xml:space="preserve">: The residual (or remainder) shows the irregular part of the signal that cannot be explained by trend or seasonality. Spikes and dips in this plot may indicate unusual occupancy activity or noise in the prediction.</w:t>
      </w:r>
      <w:r>
        <w:rPr>
          <w:rFonts w:asciiTheme="minorHAnsi" w:hAnsiTheme="minorHAnsi"/>
          <w:color w:val="000000"/>
        </w:rPr>
      </w:r>
    </w:p>
    <w:p>
      <w:pPr>
        <w:pBdr/>
        <w:spacing w:after="100" w:afterAutospacing="1" w:before="100" w:beforeAutospacing="1"/>
        <w:ind/>
        <w:rPr>
          <w:rFonts w:asciiTheme="minorHAnsi" w:hAnsiTheme="minorHAnsi"/>
          <w:color w:val="000000"/>
        </w:rPr>
      </w:pPr>
      <w:r>
        <w:rPr>
          <w:rFonts w:asciiTheme="minorHAnsi" w:hAnsiTheme="minorHAnsi"/>
          <w:color w:val="000000"/>
        </w:rPr>
        <w:t xml:space="preserve">Thi</w:t>
      </w:r>
      <w:r>
        <w:rPr>
          <w:rFonts w:asciiTheme="minorHAnsi" w:hAnsiTheme="minorHAnsi"/>
          <w:color w:val="000000"/>
        </w:rPr>
        <w:t xml:space="preserve">s decomposition confirms the suitability of including time-lagged and season-aware features in the model. The clear daily patterns and structured trend validate the decision to use time-based and occupancy-shifted variables for HVAC consumption prediction.</w:t>
      </w:r>
      <w:r>
        <w:rPr>
          <w:rFonts w:asciiTheme="minorHAnsi" w:hAnsiTheme="minorHAnsi"/>
          <w:color w:val="000000"/>
        </w:rPr>
      </w:r>
    </w:p>
    <w:p>
      <w:pPr>
        <w:pBdr/>
        <w:spacing w:after="100" w:afterAutospacing="1" w:before="100" w:beforeAutospacing="1"/>
        <w:ind/>
        <w:rPr>
          <w:rFonts w:asciiTheme="minorHAnsi" w:hAnsiTheme="minorHAnsi"/>
          <w:color w:val="000000"/>
        </w:rPr>
      </w:pPr>
      <w:r>
        <w:rPr>
          <w:rFonts w:asciiTheme="minorHAnsi" w:hAnsiTheme="minorHAnsi"/>
          <w:color w:val="000000"/>
        </w:rPr>
        <mc:AlternateContent>
          <mc:Choice Requires="wpg">
            <w:drawing>
              <wp:inline xmlns:wp="http://schemas.openxmlformats.org/drawingml/2006/wordprocessingDrawing" distT="0" distB="0" distL="0" distR="0">
                <wp:extent cx="5486400" cy="2050415"/>
                <wp:effectExtent l="0" t="0" r="0" b="0"/>
                <wp:docPr id="7" name="Picture 1" descr="A graph of a number of occupa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4259" name="Picture 1" descr="A graph of a number of occupancy&#10;&#10;Description automatically generated"/>
                        <pic:cNvPicPr>
                          <a:picLocks noChangeAspect="1"/>
                        </pic:cNvPicPr>
                        <pic:nvPr/>
                      </pic:nvPicPr>
                      <pic:blipFill>
                        <a:blip r:embed="rId14"/>
                        <a:stretch/>
                      </pic:blipFill>
                      <pic:spPr bwMode="auto">
                        <a:xfrm>
                          <a:off x="0" y="0"/>
                          <a:ext cx="5486400" cy="20504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32.00pt;height:161.45pt;mso-wrap-distance-left:0.00pt;mso-wrap-distance-top:0.00pt;mso-wrap-distance-right:0.00pt;mso-wrap-distance-bottom:0.00pt;z-index:1;" stroked="false">
                <v:imagedata r:id="rId14" o:title=""/>
                <o:lock v:ext="edit" rotation="t"/>
              </v:shape>
            </w:pict>
          </mc:Fallback>
        </mc:AlternateContent>
      </w:r>
      <w:r>
        <w:rPr>
          <w:rFonts w:asciiTheme="minorHAnsi" w:hAnsiTheme="minorHAnsi"/>
          <w:color w:val="000000"/>
        </w:rPr>
      </w:r>
    </w:p>
    <w:p>
      <w:pPr>
        <w:pBdr/>
        <w:spacing w:after="100" w:afterAutospacing="1" w:before="100" w:beforeAutospacing="1"/>
        <w:ind/>
        <w:rPr>
          <w:rFonts w:asciiTheme="minorHAnsi" w:hAnsiTheme="minorHAnsi"/>
          <w:color w:val="000000"/>
        </w:rPr>
      </w:pPr>
      <w:r>
        <w:rPr>
          <w:rFonts w:asciiTheme="minorHAnsi" w:hAnsiTheme="minorHAnsi"/>
          <w:b/>
          <w:bCs/>
          <w:color w:val="000000"/>
        </w:rPr>
        <w:t xml:space="preserve">Figure 2</w:t>
      </w:r>
      <w:r>
        <w:rPr>
          <w:rFonts w:asciiTheme="minorHAnsi" w:hAnsiTheme="minorHAnsi"/>
          <w:color w:val="000000"/>
        </w:rPr>
      </w:r>
    </w:p>
    <w:p>
      <w:pPr>
        <w:pBdr/>
        <w:spacing w:after="100" w:afterAutospacing="1" w:before="100" w:beforeAutospacing="1"/>
        <w:ind/>
        <w:rPr>
          <w:rFonts w:asciiTheme="minorHAnsi" w:hAnsiTheme="minorHAnsi"/>
          <w:color w:val="000000"/>
        </w:rPr>
      </w:pPr>
      <w:r>
        <w:rPr>
          <w:rFonts w:asciiTheme="minorHAnsi" w:hAnsiTheme="minorHAnsi"/>
          <w:color w:val="000000"/>
        </w:rPr>
        <w:t xml:space="preserve">To understand occupancy trends that influence HVAC operations, we visualized the predicted number of occupants at an hourly resolution for the one-week period of </w:t>
      </w:r>
      <w:r>
        <w:rPr>
          <w:rFonts w:asciiTheme="minorHAnsi" w:hAnsiTheme="minorHAnsi"/>
          <w:b/>
          <w:bCs/>
          <w:color w:val="000000"/>
        </w:rPr>
        <w:t xml:space="preserve">January 1–7, 2006</w:t>
      </w:r>
      <w:r>
        <w:rPr>
          <w:rFonts w:asciiTheme="minorHAnsi" w:hAnsiTheme="minorHAnsi"/>
          <w:color w:val="000000"/>
        </w:rPr>
        <w:t xml:space="preserve">.</w:t>
      </w:r>
      <w:r>
        <w:rPr>
          <w:rFonts w:asciiTheme="minorHAnsi" w:hAnsiTheme="minorHAnsi"/>
          <w:color w:val="000000"/>
        </w:rPr>
      </w:r>
    </w:p>
    <w:p>
      <w:pPr>
        <w:pBdr/>
        <w:spacing w:after="100" w:afterAutospacing="1" w:before="100" w:beforeAutospacing="1"/>
        <w:ind/>
        <w:rPr>
          <w:rFonts w:asciiTheme="minorHAnsi" w:hAnsiTheme="minorHAnsi"/>
          <w:color w:val="000000"/>
        </w:rPr>
      </w:pPr>
      <w:r>
        <w:rPr>
          <w:rFonts w:asciiTheme="minorHAnsi" w:hAnsiTheme="minorHAnsi"/>
          <w:color w:val="000000"/>
        </w:rPr>
        <w:t xml:space="preserve">As shown in </w:t>
      </w:r>
      <w:r>
        <w:rPr>
          <w:rFonts w:asciiTheme="minorHAnsi" w:hAnsiTheme="minorHAnsi"/>
          <w:b/>
          <w:bCs/>
          <w:color w:val="000000"/>
        </w:rPr>
        <w:t xml:space="preserve">Figure 2</w:t>
      </w:r>
      <w:r>
        <w:rPr>
          <w:rFonts w:asciiTheme="minorHAnsi" w:hAnsiTheme="minorHAnsi"/>
          <w:color w:val="000000"/>
        </w:rPr>
        <w:t xml:space="preserve">, the left plot (a) displays the full-week occupancy profile, while the right plot (b) provides a zoomed-in view for the first three days:</w:t>
      </w:r>
      <w:r>
        <w:rPr>
          <w:rFonts w:asciiTheme="minorHAnsi" w:hAnsiTheme="minorHAnsi"/>
          <w:color w:val="000000"/>
        </w:rPr>
      </w:r>
    </w:p>
    <w:p>
      <w:pPr>
        <w:numPr>
          <w:ilvl w:val="0"/>
          <w:numId w:val="15"/>
        </w:numPr>
        <w:pBdr/>
        <w:spacing w:after="100" w:afterAutospacing="1" w:before="100" w:beforeAutospacing="1"/>
        <w:ind/>
        <w:rPr>
          <w:rFonts w:asciiTheme="minorHAnsi" w:hAnsiTheme="minorHAnsi"/>
          <w:color w:val="000000"/>
        </w:rPr>
      </w:pPr>
      <w:r>
        <w:rPr>
          <w:rFonts w:asciiTheme="minorHAnsi" w:hAnsiTheme="minorHAnsi"/>
          <w:b/>
          <w:bCs/>
          <w:color w:val="000000"/>
        </w:rPr>
        <w:t xml:space="preserve">(a) Full Week</w:t>
      </w:r>
      <w:r>
        <w:rPr>
          <w:rFonts w:asciiTheme="minorHAnsi" w:hAnsiTheme="minorHAnsi"/>
          <w:color w:val="000000"/>
        </w:rPr>
        <w:t xml:space="preserve">: Clear and recurring occupancy patterns are observed across working days, with peaks during standard business hours and minimal presence during nights and weekends. This confirms the strong temporal structure in occupant behavior.</w:t>
      </w:r>
      <w:r>
        <w:rPr>
          <w:rFonts w:asciiTheme="minorHAnsi" w:hAnsiTheme="minorHAnsi"/>
          <w:color w:val="000000"/>
        </w:rPr>
      </w:r>
    </w:p>
    <w:p>
      <w:pPr>
        <w:numPr>
          <w:ilvl w:val="0"/>
          <w:numId w:val="15"/>
        </w:numPr>
        <w:pBdr/>
        <w:spacing w:after="100" w:afterAutospacing="1" w:before="100" w:beforeAutospacing="1"/>
        <w:ind/>
        <w:rPr>
          <w:rFonts w:asciiTheme="minorHAnsi" w:hAnsiTheme="minorHAnsi"/>
          <w:color w:val="000000"/>
        </w:rPr>
      </w:pPr>
      <w:r>
        <w:rPr>
          <w:rFonts w:asciiTheme="minorHAnsi" w:hAnsiTheme="minorHAnsi"/>
          <w:b/>
          <w:bCs/>
          <w:color w:val="000000"/>
        </w:rPr>
        <w:t xml:space="preserve">(b) Jan 1–3 Zoom-in</w:t>
      </w:r>
      <w:r>
        <w:rPr>
          <w:rFonts w:asciiTheme="minorHAnsi" w:hAnsiTheme="minorHAnsi"/>
          <w:color w:val="000000"/>
        </w:rPr>
        <w:t xml:space="preserve">: The zoomed</w:t>
      </w:r>
      <w:r>
        <w:rPr>
          <w:rFonts w:asciiTheme="minorHAnsi" w:hAnsiTheme="minorHAnsi"/>
          <w:color w:val="000000"/>
        </w:rPr>
        <w:t xml:space="preserve"> plot emphasizes the transitions in occupancy throughout the day. Sudden spikes and drops represent start/end of working periods or shift changes. The smoothness and accuracy of the forecast highlight the reliability of the model for short-term prediction.</w:t>
      </w:r>
      <w:r>
        <w:rPr>
          <w:rFonts w:asciiTheme="minorHAnsi" w:hAnsiTheme="minorHAnsi"/>
          <w:color w:val="000000"/>
        </w:rPr>
      </w:r>
    </w:p>
    <w:p>
      <w:pPr>
        <w:pBdr/>
        <w:spacing w:after="100" w:afterAutospacing="1" w:before="100" w:beforeAutospacing="1"/>
        <w:ind/>
        <w:rPr>
          <w:rFonts w:asciiTheme="minorHAnsi" w:hAnsiTheme="minorHAnsi"/>
          <w:color w:val="000000"/>
        </w:rPr>
      </w:pPr>
      <w:r>
        <w:rPr>
          <w:rFonts w:asciiTheme="minorHAnsi" w:hAnsiTheme="minorHAnsi"/>
          <w:color w:val="000000"/>
        </w:rPr>
        <w:t xml:space="preserve">These occupancy</w:t>
      </w:r>
      <w:r>
        <w:rPr>
          <w:rFonts w:asciiTheme="minorHAnsi" w:hAnsiTheme="minorHAnsi"/>
          <w:color w:val="000000"/>
        </w:rPr>
        <w:t xml:space="preserve"> dynamics were essential for building predictive models of HVAC electricity consumption. The hourly resolution allowed precise alignment of HVAC operation schedules with expected occupancy levels, forming the foundation for optimization in the later phase.</w:t>
      </w:r>
      <w:r>
        <w:rPr>
          <w:rFonts w:asciiTheme="minorHAnsi" w:hAnsiTheme="minorHAnsi"/>
          <w:color w:val="000000"/>
        </w:rPr>
      </w:r>
    </w:p>
    <w:p>
      <w:pPr>
        <w:pBdr/>
        <w:spacing w:after="100" w:afterAutospacing="1" w:before="100" w:beforeAutospacing="1"/>
        <w:ind/>
        <w:rPr>
          <w:rFonts w:asciiTheme="minorHAnsi" w:hAnsiTheme="minorHAnsi"/>
          <w:color w:val="000000"/>
        </w:rPr>
      </w:pPr>
      <w:r>
        <w:rPr>
          <w:rFonts w:asciiTheme="minorHAnsi" w:hAnsiTheme="minorHAnsi"/>
          <w:color w:val="000000"/>
        </w:rPr>
      </w:r>
      <w:r>
        <w:rPr>
          <w:rFonts w:asciiTheme="minorHAnsi" w:hAnsiTheme="minorHAnsi"/>
          <w:color w:val="000000"/>
        </w:rPr>
      </w:r>
    </w:p>
    <w:p>
      <w:pPr>
        <w:pBdr/>
        <w:spacing w:after="100" w:afterAutospacing="1" w:before="100" w:beforeAutospacing="1"/>
        <w:ind/>
        <w:outlineLvl w:val="2"/>
        <w:rPr>
          <w:rFonts w:asciiTheme="minorHAnsi" w:hAnsiTheme="minorHAnsi"/>
          <w:b/>
          <w:bCs/>
          <w:color w:val="000000"/>
          <w:sz w:val="27"/>
          <w:szCs w:val="27"/>
        </w:rPr>
      </w:pPr>
      <w:r>
        <w:rPr>
          <w:rFonts w:asciiTheme="minorHAnsi" w:hAnsiTheme="minorHAnsi"/>
          <w:b/>
          <w:bCs/>
          <w:color w:val="000000"/>
          <w:sz w:val="27"/>
          <w:szCs w:val="27"/>
        </w:rPr>
        <w:t xml:space="preserve">3.2 </w:t>
      </w:r>
      <w:r>
        <w:rPr>
          <w:rFonts w:asciiTheme="minorHAnsi" w:hAnsiTheme="minorHAnsi"/>
          <w:b/>
          <w:bCs/>
          <w:color w:val="000000"/>
          <w:sz w:val="27"/>
          <w:szCs w:val="27"/>
        </w:rPr>
        <w:t xml:space="preserve">Original Occupancy Prediction at High Resolution</w:t>
      </w:r>
      <w:r>
        <w:rPr>
          <w:rFonts w:asciiTheme="minorHAnsi" w:hAnsiTheme="minorHAnsi"/>
          <w:b/>
          <w:bCs/>
          <w:color w:val="000000"/>
          <w:sz w:val="27"/>
          <w:szCs w:val="27"/>
        </w:rPr>
      </w:r>
    </w:p>
    <w:p>
      <w:pPr>
        <w:pBdr/>
        <w:spacing w:after="100" w:afterAutospacing="1" w:before="100" w:beforeAutospacing="1"/>
        <w:ind/>
        <w:outlineLvl w:val="2"/>
        <w:rPr>
          <w:rFonts w:asciiTheme="minorHAnsi" w:hAnsiTheme="minorHAnsi"/>
          <w:b/>
          <w:bCs/>
          <w:color w:val="000000"/>
          <w:sz w:val="27"/>
          <w:szCs w:val="27"/>
        </w:rPr>
      </w:pPr>
      <w:r>
        <w:rPr>
          <w:rFonts w:asciiTheme="minorHAnsi" w:hAnsiTheme="minorHAnsi"/>
          <w:color w:val="000000"/>
        </w:rPr>
        <mc:AlternateContent>
          <mc:Choice Requires="wpg">
            <w:drawing>
              <wp:inline xmlns:wp="http://schemas.openxmlformats.org/drawingml/2006/wordprocessingDrawing" distT="0" distB="0" distL="0" distR="0">
                <wp:extent cx="5486400" cy="1691005"/>
                <wp:effectExtent l="0" t="0" r="0" b="0"/>
                <wp:docPr id="8"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36816" name="Picture 1" descr="A graph of blue lines&#10;&#10;Description automatically generated with medium confidence"/>
                        <pic:cNvPicPr>
                          <a:picLocks noChangeAspect="1"/>
                        </pic:cNvPicPr>
                        <pic:nvPr/>
                      </pic:nvPicPr>
                      <pic:blipFill>
                        <a:blip r:embed="rId15"/>
                        <a:stretch/>
                      </pic:blipFill>
                      <pic:spPr bwMode="auto">
                        <a:xfrm>
                          <a:off x="0" y="0"/>
                          <a:ext cx="5486400" cy="16910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32.00pt;height:133.15pt;mso-wrap-distance-left:0.00pt;mso-wrap-distance-top:0.00pt;mso-wrap-distance-right:0.00pt;mso-wrap-distance-bottom:0.00pt;z-index:1;" stroked="false">
                <v:imagedata r:id="rId15" o:title=""/>
                <o:lock v:ext="edit" rotation="t"/>
              </v:shape>
            </w:pict>
          </mc:Fallback>
        </mc:AlternateContent>
      </w:r>
      <w:r>
        <w:rPr>
          <w:rFonts w:asciiTheme="minorHAnsi" w:hAnsiTheme="minorHAnsi"/>
          <w:b/>
          <w:bCs/>
          <w:color w:val="000000"/>
          <w:sz w:val="27"/>
          <w:szCs w:val="27"/>
        </w:rPr>
      </w:r>
    </w:p>
    <w:p>
      <w:pPr>
        <w:pBdr/>
        <w:spacing w:after="100" w:afterAutospacing="1" w:before="100" w:beforeAutospacing="1"/>
        <w:ind/>
        <w:rPr>
          <w:rFonts w:asciiTheme="minorHAnsi" w:hAnsiTheme="minorHAnsi"/>
          <w:color w:val="000000"/>
        </w:rPr>
      </w:pPr>
      <w:r>
        <w:rPr>
          <w:rFonts w:asciiTheme="minorHAnsi" w:hAnsiTheme="minorHAnsi"/>
          <w:color w:val="000000"/>
        </w:rPr>
        <w:t xml:space="preserve">To enable fine-grained HVAC control and optimization, the number of occupants was predicted at </w:t>
      </w:r>
      <w:r>
        <w:rPr>
          <w:rFonts w:asciiTheme="minorHAnsi" w:hAnsiTheme="minorHAnsi"/>
          <w:b/>
          <w:bCs/>
          <w:color w:val="000000"/>
        </w:rPr>
        <w:t xml:space="preserve">10-minute </w:t>
      </w:r>
      <w:r>
        <w:rPr>
          <w:rFonts w:asciiTheme="minorHAnsi" w:hAnsiTheme="minorHAnsi"/>
          <w:b/>
          <w:bCs/>
          <w:color w:val="000000"/>
        </w:rPr>
        <w:t xml:space="preserve">intervals</w:t>
      </w:r>
      <w:r>
        <w:rPr>
          <w:rFonts w:asciiTheme="minorHAnsi" w:hAnsiTheme="minorHAnsi"/>
          <w:color w:val="000000"/>
        </w:rPr>
        <w:t xml:space="preserve"> over</w:t>
      </w:r>
      <w:r>
        <w:rPr>
          <w:rFonts w:asciiTheme="minorHAnsi" w:hAnsiTheme="minorHAnsi"/>
          <w:color w:val="000000"/>
        </w:rPr>
        <w:t xml:space="preserve"> the period </w:t>
      </w:r>
      <w:r>
        <w:rPr>
          <w:rFonts w:asciiTheme="minorHAnsi" w:hAnsiTheme="minorHAnsi"/>
          <w:b/>
          <w:bCs/>
          <w:color w:val="000000"/>
        </w:rPr>
        <w:t xml:space="preserve">January 1–7, 2006</w:t>
      </w:r>
      <w:r>
        <w:rPr>
          <w:rFonts w:asciiTheme="minorHAnsi" w:hAnsiTheme="minorHAnsi"/>
          <w:color w:val="000000"/>
        </w:rPr>
        <w:t xml:space="preserve">. The figure above illustrates the detailed forecast profile using high-resolution time steps.</w:t>
      </w:r>
      <w:r>
        <w:rPr>
          <w:rFonts w:asciiTheme="minorHAnsi" w:hAnsiTheme="minorHAnsi"/>
          <w:color w:val="000000"/>
        </w:rPr>
      </w:r>
    </w:p>
    <w:p>
      <w:pPr>
        <w:pBdr/>
        <w:spacing w:after="100" w:afterAutospacing="1" w:before="100" w:beforeAutospacing="1"/>
        <w:ind/>
        <w:rPr>
          <w:rFonts w:asciiTheme="minorHAnsi" w:hAnsiTheme="minorHAnsi"/>
          <w:color w:val="000000"/>
        </w:rPr>
      </w:pPr>
      <w:r>
        <w:rPr>
          <w:rFonts w:asciiTheme="minorHAnsi" w:hAnsiTheme="minorHAnsi"/>
          <w:color w:val="000000"/>
        </w:rPr>
        <w:t xml:space="preserve">Key observations:</w:t>
      </w:r>
      <w:r>
        <w:rPr>
          <w:rFonts w:asciiTheme="minorHAnsi" w:hAnsiTheme="minorHAnsi"/>
          <w:color w:val="000000"/>
        </w:rPr>
      </w:r>
    </w:p>
    <w:p>
      <w:pPr>
        <w:numPr>
          <w:ilvl w:val="0"/>
          <w:numId w:val="16"/>
        </w:numPr>
        <w:pBdr/>
        <w:spacing w:after="100" w:afterAutospacing="1" w:before="100" w:beforeAutospacing="1"/>
        <w:ind/>
        <w:rPr>
          <w:rFonts w:asciiTheme="minorHAnsi" w:hAnsiTheme="minorHAnsi"/>
          <w:color w:val="000000"/>
        </w:rPr>
      </w:pPr>
      <w:r>
        <w:rPr>
          <w:rFonts w:asciiTheme="minorHAnsi" w:hAnsiTheme="minorHAnsi"/>
          <w:b/>
          <w:bCs/>
          <w:color w:val="000000"/>
        </w:rPr>
        <w:t xml:space="preserve">Fine Temporal Granularity</w:t>
      </w:r>
      <w:r>
        <w:rPr>
          <w:rFonts w:asciiTheme="minorHAnsi" w:hAnsiTheme="minorHAnsi"/>
          <w:color w:val="000000"/>
        </w:rPr>
        <w:t xml:space="preserve">: Unlike hourly aggregation, 10-minute predictions allow us to capture subtle shifts in occupancy within short time windows, leading to more responsive and energy-efficient HVAC control.</w:t>
      </w:r>
      <w:r>
        <w:rPr>
          <w:rFonts w:asciiTheme="minorHAnsi" w:hAnsiTheme="minorHAnsi"/>
          <w:color w:val="000000"/>
        </w:rPr>
      </w:r>
    </w:p>
    <w:p>
      <w:pPr>
        <w:numPr>
          <w:ilvl w:val="0"/>
          <w:numId w:val="16"/>
        </w:numPr>
        <w:pBdr/>
        <w:spacing w:after="100" w:afterAutospacing="1" w:before="100" w:beforeAutospacing="1"/>
        <w:ind/>
        <w:rPr>
          <w:rFonts w:asciiTheme="minorHAnsi" w:hAnsiTheme="minorHAnsi"/>
          <w:color w:val="000000"/>
        </w:rPr>
      </w:pPr>
      <w:r>
        <w:rPr>
          <w:rFonts w:asciiTheme="minorHAnsi" w:hAnsiTheme="minorHAnsi"/>
          <w:b/>
          <w:bCs/>
          <w:color w:val="000000"/>
        </w:rPr>
        <w:t xml:space="preserve">Cyclic Patterns</w:t>
      </w:r>
      <w:r>
        <w:rPr>
          <w:rFonts w:asciiTheme="minorHAnsi" w:hAnsiTheme="minorHAnsi"/>
          <w:color w:val="000000"/>
        </w:rPr>
        <w:t xml:space="preserve">: Regular peaks during daytime and dips at night are consistent throughout the week, indicating strong periodicity.</w:t>
      </w:r>
      <w:r>
        <w:rPr>
          <w:rFonts w:asciiTheme="minorHAnsi" w:hAnsiTheme="minorHAnsi"/>
          <w:color w:val="000000"/>
        </w:rPr>
      </w:r>
    </w:p>
    <w:p>
      <w:pPr>
        <w:numPr>
          <w:ilvl w:val="0"/>
          <w:numId w:val="16"/>
        </w:numPr>
        <w:pBdr/>
        <w:spacing w:after="100" w:afterAutospacing="1" w:before="100" w:beforeAutospacing="1"/>
        <w:ind/>
        <w:rPr>
          <w:rFonts w:asciiTheme="minorHAnsi" w:hAnsiTheme="minorHAnsi"/>
          <w:color w:val="000000"/>
        </w:rPr>
      </w:pPr>
      <w:r>
        <w:rPr>
          <w:rFonts w:asciiTheme="minorHAnsi" w:hAnsiTheme="minorHAnsi"/>
          <w:b/>
          <w:bCs/>
          <w:color w:val="000000"/>
        </w:rPr>
        <w:t xml:space="preserve">Edge Transitions</w:t>
      </w:r>
      <w:r>
        <w:rPr>
          <w:rFonts w:asciiTheme="minorHAnsi" w:hAnsiTheme="minorHAnsi"/>
          <w:color w:val="000000"/>
        </w:rPr>
        <w:t xml:space="preserve">: Sharp changes in occupancy—such as at start/end of workdays or between events—highlight the model's ability to adapt to dynamic indoor usage.</w:t>
      </w:r>
      <w:r>
        <w:rPr>
          <w:rFonts w:asciiTheme="minorHAnsi" w:hAnsiTheme="minorHAnsi"/>
          <w:color w:val="000000"/>
        </w:rPr>
      </w:r>
    </w:p>
    <w:p>
      <w:pPr>
        <w:pBdr/>
        <w:spacing w:after="100" w:afterAutospacing="1" w:before="100" w:beforeAutospacing="1"/>
        <w:ind/>
        <w:rPr>
          <w:rFonts w:asciiTheme="minorHAnsi" w:hAnsiTheme="minorHAnsi"/>
          <w:color w:val="000000"/>
        </w:rPr>
      </w:pPr>
      <w:r>
        <w:rPr>
          <w:rFonts w:asciiTheme="minorHAnsi" w:hAnsiTheme="minorHAnsi"/>
          <w:color w:val="000000"/>
        </w:rPr>
        <w:t xml:space="preserve">This level of detail provides a solid foundation for designing real-time control systems and for further enhancing HVAC scheduling efficiency.</w:t>
      </w:r>
      <w:r>
        <w:rPr>
          <w:rFonts w:asciiTheme="minorHAnsi" w:hAnsiTheme="minorHAnsi"/>
          <w:color w:val="000000"/>
        </w:rPr>
      </w:r>
    </w:p>
    <w:p>
      <w:pPr>
        <w:pBdr/>
        <w:spacing w:after="100" w:afterAutospacing="1" w:before="100" w:beforeAutospacing="1"/>
        <w:ind/>
        <w:rPr>
          <w:rFonts w:asciiTheme="minorHAnsi" w:hAnsiTheme="minorHAnsi"/>
          <w:color w:val="000000"/>
        </w:rPr>
      </w:pPr>
      <w:r>
        <w:rPr>
          <w:rFonts w:asciiTheme="minorHAnsi" w:hAnsiTheme="minorHAnsi"/>
          <w:color w:val="000000"/>
        </w:rPr>
      </w:r>
      <w:r>
        <w:rPr>
          <w:rFonts w:asciiTheme="minorHAnsi" w:hAnsiTheme="minorHAnsi"/>
          <w:color w:val="000000"/>
        </w:rPr>
      </w:r>
    </w:p>
    <w:p>
      <w:pPr>
        <w:pBdr/>
        <w:spacing w:after="100" w:afterAutospacing="1" w:before="100" w:beforeAutospacing="1"/>
        <w:ind/>
        <w:rPr>
          <w:rFonts w:asciiTheme="minorHAnsi" w:hAnsiTheme="minorHAnsi"/>
          <w:color w:val="000000"/>
        </w:rPr>
      </w:pPr>
      <w:r>
        <w:rPr>
          <w:rFonts w:asciiTheme="minorHAnsi" w:hAnsiTheme="minorHAnsi"/>
          <w:color w:val="000000"/>
        </w:rPr>
      </w:r>
      <w:r>
        <w:rPr>
          <w:rFonts w:asciiTheme="minorHAnsi" w:hAnsiTheme="minorHAnsi"/>
          <w:color w:val="000000"/>
        </w:rPr>
      </w:r>
    </w:p>
    <w:p>
      <w:pPr>
        <w:pStyle w:val="721"/>
        <w:pBdr/>
        <w:spacing/>
        <w:ind/>
        <w:rPr>
          <w:rStyle w:val="773"/>
          <w:rFonts w:asciiTheme="minorHAnsi" w:hAnsiTheme="minorHAnsi"/>
          <w:b/>
          <w:bCs/>
          <w:color w:val="000000"/>
        </w:rPr>
      </w:pPr>
      <w:r>
        <w:rPr>
          <w:rStyle w:val="773"/>
          <w:rFonts w:asciiTheme="minorHAnsi" w:hAnsiTheme="minorHAnsi"/>
          <w:b/>
          <w:bCs/>
          <w:color w:val="000000"/>
        </w:rPr>
        <w:t xml:space="preserve">3.3 </w:t>
      </w:r>
      <w:r>
        <w:rPr>
          <w:rStyle w:val="773"/>
          <w:rFonts w:asciiTheme="minorHAnsi" w:hAnsiTheme="minorHAnsi"/>
          <w:b/>
          <w:bCs/>
          <w:color w:val="000000"/>
        </w:rPr>
        <w:t xml:space="preserve">Time Schedule Features</w:t>
      </w:r>
      <w:r>
        <w:rPr>
          <w:rFonts w:asciiTheme="minorHAnsi" w:hAnsiTheme="minorHAnsi"/>
          <w:color w:val="000000"/>
        </w:rPr>
        <mc:AlternateContent>
          <mc:Choice Requires="wpg">
            <w:drawing>
              <wp:inline xmlns:wp="http://schemas.openxmlformats.org/drawingml/2006/wordprocessingDrawing" distT="0" distB="0" distL="0" distR="0">
                <wp:extent cx="5486400" cy="2072005"/>
                <wp:effectExtent l="0" t="0" r="0" b="0"/>
                <wp:docPr id="9"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62988" name="Picture 2" descr="A screenshot of a computer screen&#10;&#10;Description automatically generated"/>
                        <pic:cNvPicPr>
                          <a:picLocks noChangeAspect="1"/>
                        </pic:cNvPicPr>
                        <pic:nvPr/>
                      </pic:nvPicPr>
                      <pic:blipFill>
                        <a:blip r:embed="rId16"/>
                        <a:stretch/>
                      </pic:blipFill>
                      <pic:spPr bwMode="auto">
                        <a:xfrm>
                          <a:off x="0" y="0"/>
                          <a:ext cx="5486400" cy="207200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32.00pt;height:163.15pt;mso-wrap-distance-left:0.00pt;mso-wrap-distance-top:0.00pt;mso-wrap-distance-right:0.00pt;mso-wrap-distance-bottom:0.00pt;z-index:1;" stroked="false">
                <v:imagedata r:id="rId16" o:title=""/>
                <o:lock v:ext="edit" rotation="t"/>
              </v:shape>
            </w:pict>
          </mc:Fallback>
        </mc:AlternateContent>
      </w:r>
      <w:r>
        <w:rPr>
          <w:rStyle w:val="773"/>
          <w:rFonts w:asciiTheme="minorHAnsi" w:hAnsiTheme="minorHAnsi"/>
          <w:b/>
          <w:bCs/>
          <w:color w:val="000000"/>
        </w:rPr>
      </w:r>
    </w:p>
    <w:p>
      <w:pPr>
        <w:pBdr/>
        <w:spacing/>
        <w:ind/>
        <w:rPr>
          <w:rFonts w:asciiTheme="minorHAnsi" w:hAnsiTheme="minorHAnsi"/>
        </w:rPr>
      </w:pPr>
      <w:r>
        <w:rPr>
          <w:rFonts w:asciiTheme="minorHAnsi" w:hAnsiTheme="minorHAnsi"/>
        </w:rPr>
      </w:r>
      <w:r>
        <w:rPr>
          <w:rFonts w:asciiTheme="minorHAnsi" w:hAnsiTheme="minorHAnsi"/>
        </w:rPr>
      </w:r>
    </w:p>
    <w:p>
      <w:pPr>
        <w:pBdr/>
        <w:spacing w:after="100" w:afterAutospacing="1" w:before="100" w:beforeAutospacing="1"/>
        <w:ind/>
        <w:rPr>
          <w:rFonts w:asciiTheme="minorHAnsi" w:hAnsiTheme="minorHAnsi"/>
          <w:color w:val="000000"/>
        </w:rPr>
      </w:pPr>
      <w:r>
        <w:rPr>
          <w:rFonts w:asciiTheme="minorHAnsi" w:hAnsiTheme="minorHAnsi"/>
          <w:color w:val="000000"/>
        </w:rPr>
        <w:t xml:space="preserve">To enhance the model’s ability to predict HVAC electricity consumption accurately, several time schedule features were engineered from the datetime column:</w:t>
      </w:r>
      <w:r>
        <w:rPr>
          <w:rFonts w:asciiTheme="minorHAnsi" w:hAnsiTheme="minorHAnsi"/>
          <w:color w:val="000000"/>
        </w:rPr>
      </w:r>
    </w:p>
    <w:p>
      <w:pPr>
        <w:numPr>
          <w:ilvl w:val="0"/>
          <w:numId w:val="17"/>
        </w:numPr>
        <w:pBdr/>
        <w:spacing w:after="100" w:afterAutospacing="1" w:before="100" w:beforeAutospacing="1"/>
        <w:ind/>
        <w:rPr>
          <w:rFonts w:asciiTheme="minorHAnsi" w:hAnsiTheme="minorHAnsi"/>
          <w:color w:val="000000"/>
        </w:rPr>
      </w:pPr>
      <w:r>
        <w:rPr>
          <w:rStyle w:val="773"/>
          <w:rFonts w:asciiTheme="minorHAnsi" w:hAnsiTheme="minorHAnsi"/>
          <w:color w:val="000000"/>
        </w:rPr>
        <w:t xml:space="preserve">Datetime</w:t>
      </w:r>
      <w:r>
        <w:rPr>
          <w:rFonts w:asciiTheme="minorHAnsi" w:hAnsiTheme="minorHAnsi"/>
          <w:color w:val="000000"/>
        </w:rPr>
        <w:t xml:space="preserve">: Timestamp at 10-minute resolution, forming the time backbone of the dataset.</w:t>
      </w:r>
      <w:r>
        <w:rPr>
          <w:rFonts w:asciiTheme="minorHAnsi" w:hAnsiTheme="minorHAnsi"/>
          <w:color w:val="000000"/>
        </w:rPr>
      </w:r>
    </w:p>
    <w:p>
      <w:pPr>
        <w:numPr>
          <w:ilvl w:val="0"/>
          <w:numId w:val="17"/>
        </w:numPr>
        <w:pBdr/>
        <w:spacing w:after="100" w:afterAutospacing="1" w:before="100" w:beforeAutospacing="1"/>
        <w:ind/>
        <w:rPr>
          <w:rFonts w:asciiTheme="minorHAnsi" w:hAnsiTheme="minorHAnsi"/>
          <w:color w:val="000000"/>
        </w:rPr>
      </w:pPr>
      <w:r>
        <w:rPr>
          <w:rStyle w:val="773"/>
          <w:rFonts w:asciiTheme="minorHAnsi" w:hAnsiTheme="minorHAnsi"/>
          <w:color w:val="000000"/>
        </w:rPr>
        <w:t xml:space="preserve">Hour &amp; Minute</w:t>
      </w:r>
      <w:r>
        <w:rPr>
          <w:rFonts w:asciiTheme="minorHAnsi" w:hAnsiTheme="minorHAnsi"/>
          <w:color w:val="000000"/>
        </w:rPr>
        <w:t xml:space="preserve">: Extracted directly from datetime to model intraday occupancy and energy behavior patterns.</w:t>
      </w:r>
      <w:r>
        <w:rPr>
          <w:rFonts w:asciiTheme="minorHAnsi" w:hAnsiTheme="minorHAnsi"/>
          <w:color w:val="000000"/>
        </w:rPr>
      </w:r>
    </w:p>
    <w:p>
      <w:pPr>
        <w:numPr>
          <w:ilvl w:val="0"/>
          <w:numId w:val="17"/>
        </w:numPr>
        <w:pBdr/>
        <w:spacing w:after="100" w:afterAutospacing="1" w:before="100" w:beforeAutospacing="1"/>
        <w:ind/>
        <w:rPr>
          <w:rFonts w:asciiTheme="minorHAnsi" w:hAnsiTheme="minorHAnsi"/>
          <w:color w:val="000000"/>
        </w:rPr>
      </w:pPr>
      <w:r>
        <w:rPr>
          <w:rStyle w:val="773"/>
          <w:rFonts w:asciiTheme="minorHAnsi" w:hAnsiTheme="minorHAnsi"/>
          <w:color w:val="000000"/>
        </w:rPr>
        <w:t xml:space="preserve">Day of Week</w:t>
      </w:r>
      <w:r>
        <w:rPr>
          <w:rFonts w:asciiTheme="minorHAnsi" w:hAnsiTheme="minorHAnsi"/>
          <w:color w:val="000000"/>
        </w:rPr>
        <w:t xml:space="preserve">: Categorical feature ranging from 0 (Monday) to 6 (Sunday), allowing the model to distinguish between weekdays and weekends.</w:t>
      </w:r>
      <w:r>
        <w:rPr>
          <w:rFonts w:asciiTheme="minorHAnsi" w:hAnsiTheme="minorHAnsi"/>
          <w:color w:val="000000"/>
        </w:rPr>
      </w:r>
    </w:p>
    <w:p>
      <w:pPr>
        <w:numPr>
          <w:ilvl w:val="0"/>
          <w:numId w:val="17"/>
        </w:numPr>
        <w:pBdr/>
        <w:spacing w:after="100" w:afterAutospacing="1" w:before="100" w:beforeAutospacing="1"/>
        <w:ind/>
        <w:rPr>
          <w:rFonts w:asciiTheme="minorHAnsi" w:hAnsiTheme="minorHAnsi"/>
          <w:color w:val="000000"/>
        </w:rPr>
      </w:pPr>
      <w:r>
        <w:rPr>
          <w:rStyle w:val="773"/>
          <w:rFonts w:asciiTheme="minorHAnsi" w:hAnsiTheme="minorHAnsi"/>
          <w:color w:val="000000"/>
        </w:rPr>
        <w:t xml:space="preserve">Is Weekend</w:t>
      </w:r>
      <w:r>
        <w:rPr>
          <w:rFonts w:asciiTheme="minorHAnsi" w:hAnsiTheme="minorHAnsi"/>
          <w:color w:val="000000"/>
        </w:rPr>
        <w:t xml:space="preserve">: Binary flag (1 for weekends, 0 for weekdays) helping to differentiate occupancy and energy usage patterns.</w:t>
      </w:r>
      <w:r>
        <w:rPr>
          <w:rFonts w:asciiTheme="minorHAnsi" w:hAnsiTheme="minorHAnsi"/>
          <w:color w:val="000000"/>
        </w:rPr>
      </w:r>
    </w:p>
    <w:p>
      <w:pPr>
        <w:numPr>
          <w:ilvl w:val="0"/>
          <w:numId w:val="17"/>
        </w:numPr>
        <w:pBdr/>
        <w:spacing w:after="100" w:afterAutospacing="1" w:before="100" w:beforeAutospacing="1"/>
        <w:ind/>
        <w:rPr>
          <w:rFonts w:asciiTheme="minorHAnsi" w:hAnsiTheme="minorHAnsi"/>
          <w:color w:val="000000"/>
        </w:rPr>
      </w:pPr>
      <w:r>
        <w:rPr>
          <w:rStyle w:val="773"/>
          <w:rFonts w:asciiTheme="minorHAnsi" w:hAnsiTheme="minorHAnsi"/>
          <w:color w:val="000000"/>
        </w:rPr>
        <w:t xml:space="preserve">Is Working Hour</w:t>
      </w:r>
      <w:r>
        <w:rPr>
          <w:rFonts w:asciiTheme="minorHAnsi" w:hAnsiTheme="minorHAnsi"/>
          <w:color w:val="000000"/>
        </w:rPr>
        <w:t xml:space="preserve">: Indicates if the timestamp falls within typical business hours (used to define HVAC activation windows).</w:t>
      </w:r>
      <w:r>
        <w:rPr>
          <w:rFonts w:asciiTheme="minorHAnsi" w:hAnsiTheme="minorHAnsi"/>
          <w:color w:val="000000"/>
        </w:rPr>
      </w:r>
    </w:p>
    <w:p>
      <w:pPr>
        <w:pBdr/>
        <w:spacing w:after="100" w:afterAutospacing="1" w:before="100" w:beforeAutospacing="1"/>
        <w:ind/>
        <w:rPr>
          <w:rFonts w:asciiTheme="minorHAnsi" w:hAnsiTheme="minorHAnsi"/>
          <w:color w:val="000000"/>
        </w:rPr>
      </w:pPr>
      <w:r>
        <w:rPr>
          <w:rFonts w:asciiTheme="minorHAnsi" w:hAnsiTheme="minorHAnsi"/>
          <w:color w:val="000000"/>
        </w:rPr>
        <w:t xml:space="preserve">These time-based features are critical in modeling HVAC schedules that align with real-world human activity cycles and institutional operations.</w:t>
      </w:r>
      <w:r>
        <w:rPr>
          <w:rFonts w:asciiTheme="minorHAnsi" w:hAnsiTheme="minorHAnsi"/>
          <w:color w:val="000000"/>
        </w:rPr>
      </w:r>
    </w:p>
    <w:p>
      <w:pPr>
        <w:pBdr/>
        <w:spacing w:after="100" w:afterAutospacing="1" w:before="100" w:beforeAutospacing="1"/>
        <w:ind/>
        <w:rPr>
          <w:rFonts w:asciiTheme="minorHAnsi" w:hAnsiTheme="minorHAnsi"/>
          <w:color w:val="000000"/>
        </w:rPr>
      </w:pPr>
      <w:r>
        <w:rPr>
          <w:rFonts w:asciiTheme="minorHAnsi" w:hAnsiTheme="minorHAnsi"/>
          <w:color w:val="000000"/>
        </w:rPr>
      </w:r>
      <w:r>
        <w:rPr>
          <w:rFonts w:asciiTheme="minorHAnsi" w:hAnsiTheme="minorHAnsi"/>
          <w:color w:val="000000"/>
        </w:rPr>
      </w:r>
    </w:p>
    <w:p>
      <w:pPr>
        <w:pStyle w:val="721"/>
        <w:pBdr/>
        <w:spacing/>
        <w:ind/>
        <w:rPr>
          <w:rFonts w:asciiTheme="minorHAnsi" w:hAnsiTheme="minorHAnsi"/>
          <w:color w:val="000000"/>
          <w:sz w:val="27"/>
          <w:szCs w:val="27"/>
        </w:rPr>
      </w:pPr>
      <w:r>
        <w:rPr>
          <w:rStyle w:val="773"/>
          <w:rFonts w:asciiTheme="minorHAnsi" w:hAnsiTheme="minorHAnsi"/>
          <w:b/>
          <w:bCs/>
          <w:color w:val="000000"/>
        </w:rPr>
        <w:t xml:space="preserve">3.4 </w:t>
      </w:r>
      <w:r>
        <w:rPr>
          <w:rStyle w:val="773"/>
          <w:rFonts w:asciiTheme="minorHAnsi" w:hAnsiTheme="minorHAnsi"/>
          <w:b/>
          <w:bCs/>
          <w:color w:val="000000"/>
        </w:rPr>
        <w:t xml:space="preserve">Occupancy-Based Features</w:t>
      </w:r>
      <w:r>
        <w:rPr>
          <w:rFonts w:asciiTheme="minorHAnsi" w:hAnsiTheme="minorHAnsi"/>
          <w:color w:val="000000"/>
          <w:sz w:val="27"/>
          <w:szCs w:val="27"/>
        </w:rPr>
      </w:r>
    </w:p>
    <w:p>
      <w:pPr>
        <w:pBdr/>
        <w:spacing w:after="100" w:afterAutospacing="1" w:before="100" w:beforeAutospacing="1"/>
        <w:ind/>
        <w:rPr>
          <w:rFonts w:asciiTheme="minorHAnsi" w:hAnsiTheme="minorHAnsi"/>
          <w:color w:val="000000"/>
        </w:rPr>
      </w:pPr>
      <w:r>
        <w:rPr>
          <w:rFonts w:asciiTheme="minorHAnsi" w:hAnsiTheme="minorHAnsi"/>
          <w:color w:val="000000"/>
        </w:rPr>
        <mc:AlternateContent>
          <mc:Choice Requires="wpg">
            <w:drawing>
              <wp:inline xmlns:wp="http://schemas.openxmlformats.org/drawingml/2006/wordprocessingDrawing" distT="0" distB="0" distL="0" distR="0">
                <wp:extent cx="5486400" cy="844550"/>
                <wp:effectExtent l="0" t="0" r="0" b="6350"/>
                <wp:docPr id="10" name="Picture 3"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47404" name="Picture 3" descr="A screenshot of a black screen&#10;&#10;Description automatically generated"/>
                        <pic:cNvPicPr>
                          <a:picLocks noChangeAspect="1"/>
                        </pic:cNvPicPr>
                        <pic:nvPr/>
                      </pic:nvPicPr>
                      <pic:blipFill>
                        <a:blip r:embed="rId17"/>
                        <a:stretch/>
                      </pic:blipFill>
                      <pic:spPr bwMode="auto">
                        <a:xfrm>
                          <a:off x="0" y="0"/>
                          <a:ext cx="5486400" cy="8445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32.00pt;height:66.50pt;mso-wrap-distance-left:0.00pt;mso-wrap-distance-top:0.00pt;mso-wrap-distance-right:0.00pt;mso-wrap-distance-bottom:0.00pt;z-index:1;" stroked="false">
                <v:imagedata r:id="rId17" o:title=""/>
                <o:lock v:ext="edit" rotation="t"/>
              </v:shape>
            </w:pict>
          </mc:Fallback>
        </mc:AlternateContent>
      </w:r>
      <w:r>
        <w:rPr>
          <w:rFonts w:asciiTheme="minorHAnsi" w:hAnsiTheme="minorHAnsi"/>
          <w:color w:val="000000"/>
        </w:rPr>
      </w:r>
    </w:p>
    <w:p>
      <w:pPr>
        <w:pBdr/>
        <w:spacing w:after="100" w:afterAutospacing="1" w:before="100" w:beforeAutospacing="1"/>
        <w:ind/>
        <w:rPr>
          <w:rFonts w:asciiTheme="minorHAnsi" w:hAnsiTheme="minorHAnsi"/>
          <w:color w:val="000000"/>
        </w:rPr>
      </w:pPr>
      <w:r>
        <w:rPr>
          <w:rFonts w:asciiTheme="minorHAnsi" w:hAnsiTheme="minorHAnsi"/>
          <w:color w:val="000000"/>
        </w:rPr>
        <w:t xml:space="preserve">To enhance the temporal understanding of occupancy dynamics for </w:t>
      </w:r>
      <w:r>
        <w:rPr>
          <w:rFonts w:asciiTheme="minorHAnsi" w:hAnsiTheme="minorHAnsi"/>
          <w:color w:val="000000"/>
        </w:rPr>
        <w:t xml:space="preserve">HVAC  load</w:t>
      </w:r>
      <w:r>
        <w:rPr>
          <w:rFonts w:asciiTheme="minorHAnsi" w:hAnsiTheme="minorHAnsi"/>
          <w:color w:val="000000"/>
        </w:rPr>
        <w:t xml:space="preserve"> prediction, lagged occupancy features were generated using time shifts from the</w:t>
      </w:r>
      <w:r>
        <w:rPr>
          <w:rStyle w:val="883"/>
          <w:rFonts w:asciiTheme="minorHAnsi" w:hAnsiTheme="minorHAnsi"/>
          <w:color w:val="000000"/>
        </w:rPr>
        <w:t xml:space="preserve"> </w:t>
      </w:r>
      <w:r>
        <w:rPr>
          <w:rStyle w:val="884"/>
          <w:rFonts w:asciiTheme="minorHAnsi" w:hAnsiTheme="minorHAnsi"/>
          <w:color w:val="000000"/>
        </w:rPr>
        <w:t xml:space="preserve">occupants_t</w:t>
      </w:r>
      <w:r>
        <w:rPr>
          <w:rStyle w:val="883"/>
          <w:rFonts w:asciiTheme="minorHAnsi" w:hAnsiTheme="minorHAnsi"/>
          <w:color w:val="000000"/>
        </w:rPr>
        <w:t xml:space="preserve"> </w:t>
      </w:r>
      <w:r>
        <w:rPr>
          <w:rFonts w:asciiTheme="minorHAnsi" w:hAnsiTheme="minorHAnsi"/>
          <w:color w:val="000000"/>
        </w:rPr>
        <w:t xml:space="preserve">value (current timestamp). These features help the model learn occupancy patterns and transitions over time, which are crucial for forecasting HVAC needs.</w:t>
      </w:r>
      <w:r>
        <w:rPr>
          <w:rFonts w:asciiTheme="minorHAnsi" w:hAnsiTheme="minorHAnsi"/>
          <w:color w:val="000000"/>
        </w:rPr>
      </w:r>
    </w:p>
    <w:p>
      <w:pPr>
        <w:pBdr/>
        <w:spacing w:after="100" w:afterAutospacing="1" w:before="100" w:beforeAutospacing="1"/>
        <w:ind/>
        <w:rPr>
          <w:rFonts w:asciiTheme="minorHAnsi" w:hAnsiTheme="minorHAnsi"/>
          <w:color w:val="000000"/>
        </w:rPr>
      </w:pPr>
      <w:r>
        <w:rPr>
          <w:rFonts w:asciiTheme="minorHAnsi" w:hAnsiTheme="minorHAnsi"/>
          <w:color w:val="000000"/>
        </w:rPr>
        <w:t xml:space="preserve">The following occupancy-related features were used:</w:t>
      </w:r>
      <w:r>
        <w:rPr>
          <w:rFonts w:asciiTheme="minorHAnsi" w:hAnsiTheme="minorHAnsi"/>
          <w:color w:val="000000"/>
        </w:rPr>
      </w:r>
    </w:p>
    <w:p>
      <w:pPr>
        <w:numPr>
          <w:ilvl w:val="0"/>
          <w:numId w:val="18"/>
        </w:numPr>
        <w:pBdr/>
        <w:spacing w:after="100" w:afterAutospacing="1" w:before="100" w:beforeAutospacing="1"/>
        <w:ind/>
        <w:rPr>
          <w:rFonts w:asciiTheme="minorHAnsi" w:hAnsiTheme="minorHAnsi"/>
          <w:color w:val="000000"/>
        </w:rPr>
      </w:pPr>
      <w:r>
        <w:rPr>
          <w:rStyle w:val="773"/>
          <w:rFonts w:asciiTheme="minorHAnsi" w:hAnsiTheme="minorHAnsi"/>
          <w:color w:val="000000"/>
        </w:rPr>
        <w:t xml:space="preserve">occupants_t</w:t>
      </w:r>
      <w:r>
        <w:rPr>
          <w:rFonts w:asciiTheme="minorHAnsi" w:hAnsiTheme="minorHAnsi"/>
          <w:color w:val="000000"/>
        </w:rPr>
        <w:t xml:space="preserve">: Number of occupants at the current timestamp.</w:t>
      </w:r>
      <w:r>
        <w:rPr>
          <w:rFonts w:asciiTheme="minorHAnsi" w:hAnsiTheme="minorHAnsi"/>
          <w:color w:val="000000"/>
        </w:rPr>
      </w:r>
    </w:p>
    <w:p>
      <w:pPr>
        <w:numPr>
          <w:ilvl w:val="0"/>
          <w:numId w:val="18"/>
        </w:numPr>
        <w:pBdr/>
        <w:spacing w:after="100" w:afterAutospacing="1" w:before="100" w:beforeAutospacing="1"/>
        <w:ind/>
        <w:rPr>
          <w:rFonts w:asciiTheme="minorHAnsi" w:hAnsiTheme="minorHAnsi"/>
          <w:color w:val="000000"/>
        </w:rPr>
      </w:pPr>
      <w:r>
        <w:rPr>
          <w:rStyle w:val="773"/>
          <w:rFonts w:asciiTheme="minorHAnsi" w:hAnsiTheme="minorHAnsi"/>
          <w:color w:val="000000"/>
        </w:rPr>
        <w:t xml:space="preserve">occupants_t_minus_30min</w:t>
      </w:r>
      <w:r>
        <w:rPr>
          <w:rFonts w:asciiTheme="minorHAnsi" w:hAnsiTheme="minorHAnsi"/>
          <w:color w:val="000000"/>
        </w:rPr>
        <w:t xml:space="preserve">: Number of occupants 30 minutes before the current time.</w:t>
      </w:r>
      <w:r>
        <w:rPr>
          <w:rFonts w:asciiTheme="minorHAnsi" w:hAnsiTheme="minorHAnsi"/>
          <w:color w:val="000000"/>
        </w:rPr>
      </w:r>
    </w:p>
    <w:p>
      <w:pPr>
        <w:numPr>
          <w:ilvl w:val="0"/>
          <w:numId w:val="18"/>
        </w:numPr>
        <w:pBdr/>
        <w:spacing w:after="100" w:afterAutospacing="1" w:before="100" w:beforeAutospacing="1"/>
        <w:ind/>
        <w:rPr>
          <w:rFonts w:asciiTheme="minorHAnsi" w:hAnsiTheme="minorHAnsi"/>
          <w:color w:val="000000"/>
        </w:rPr>
      </w:pPr>
      <w:r>
        <w:rPr>
          <w:rStyle w:val="773"/>
          <w:rFonts w:asciiTheme="minorHAnsi" w:hAnsiTheme="minorHAnsi"/>
          <w:color w:val="000000"/>
        </w:rPr>
        <w:t xml:space="preserve">occupants_t_minus_1h</w:t>
      </w:r>
      <w:r>
        <w:rPr>
          <w:rFonts w:asciiTheme="minorHAnsi" w:hAnsiTheme="minorHAnsi"/>
          <w:color w:val="000000"/>
        </w:rPr>
        <w:t xml:space="preserve">: Number of occupants 1 hour before.</w:t>
      </w:r>
      <w:r>
        <w:rPr>
          <w:rFonts w:asciiTheme="minorHAnsi" w:hAnsiTheme="minorHAnsi"/>
          <w:color w:val="000000"/>
        </w:rPr>
      </w:r>
    </w:p>
    <w:p>
      <w:pPr>
        <w:numPr>
          <w:ilvl w:val="0"/>
          <w:numId w:val="18"/>
        </w:numPr>
        <w:pBdr/>
        <w:spacing w:after="100" w:afterAutospacing="1" w:before="100" w:beforeAutospacing="1"/>
        <w:ind/>
        <w:rPr>
          <w:rFonts w:asciiTheme="minorHAnsi" w:hAnsiTheme="minorHAnsi"/>
          <w:color w:val="000000"/>
        </w:rPr>
      </w:pPr>
      <w:r>
        <w:rPr>
          <w:rStyle w:val="773"/>
          <w:rFonts w:asciiTheme="minorHAnsi" w:hAnsiTheme="minorHAnsi"/>
          <w:color w:val="000000"/>
        </w:rPr>
        <w:t xml:space="preserve">occupants_t_minus_1.5h</w:t>
      </w:r>
      <w:r>
        <w:rPr>
          <w:rFonts w:asciiTheme="minorHAnsi" w:hAnsiTheme="minorHAnsi"/>
          <w:color w:val="000000"/>
        </w:rPr>
        <w:t xml:space="preserve">: Number of occupants 1.5 hours before.</w:t>
      </w:r>
      <w:r>
        <w:rPr>
          <w:rFonts w:asciiTheme="minorHAnsi" w:hAnsiTheme="minorHAnsi"/>
          <w:color w:val="000000"/>
        </w:rPr>
      </w:r>
    </w:p>
    <w:p>
      <w:pPr>
        <w:numPr>
          <w:ilvl w:val="0"/>
          <w:numId w:val="18"/>
        </w:numPr>
        <w:pBdr/>
        <w:spacing w:after="100" w:afterAutospacing="1" w:before="100" w:beforeAutospacing="1"/>
        <w:ind/>
        <w:rPr>
          <w:rFonts w:asciiTheme="minorHAnsi" w:hAnsiTheme="minorHAnsi"/>
          <w:color w:val="000000"/>
        </w:rPr>
      </w:pPr>
      <w:r>
        <w:rPr>
          <w:rStyle w:val="773"/>
          <w:rFonts w:asciiTheme="minorHAnsi" w:hAnsiTheme="minorHAnsi"/>
          <w:color w:val="000000"/>
        </w:rPr>
        <w:t xml:space="preserve">occupants_t_minus_2h</w:t>
      </w:r>
      <w:r>
        <w:rPr>
          <w:rFonts w:asciiTheme="minorHAnsi" w:hAnsiTheme="minorHAnsi"/>
          <w:color w:val="000000"/>
        </w:rPr>
        <w:t xml:space="preserve">: Number of occupants 2 hours before.</w:t>
      </w:r>
      <w:r>
        <w:rPr>
          <w:rFonts w:asciiTheme="minorHAnsi" w:hAnsiTheme="minorHAnsi"/>
          <w:color w:val="000000"/>
        </w:rPr>
      </w:r>
    </w:p>
    <w:p>
      <w:pPr>
        <w:pBdr/>
        <w:spacing w:after="100" w:afterAutospacing="1" w:before="100" w:beforeAutospacing="1"/>
        <w:ind/>
        <w:rPr>
          <w:rFonts w:asciiTheme="minorHAnsi" w:hAnsiTheme="minorHAnsi"/>
          <w:color w:val="000000"/>
        </w:rPr>
      </w:pPr>
      <w:r>
        <w:rPr>
          <w:rFonts w:asciiTheme="minorHAnsi" w:hAnsiTheme="minorHAnsi"/>
          <w:color w:val="000000"/>
        </w:rPr>
        <w:t xml:space="preserve">These lag-based featur</w:t>
      </w:r>
      <w:r>
        <w:rPr>
          <w:rFonts w:asciiTheme="minorHAnsi" w:hAnsiTheme="minorHAnsi"/>
          <w:color w:val="000000"/>
        </w:rPr>
        <w:t xml:space="preserve">es simulate HVAC system anticipation, which typically requires advance notice (1–2 hours) to regulate indoor conditions effectively. They significantly improve the model’s ability to forecast HVAC electricity consumption by incorporating behavioral trends.</w:t>
      </w:r>
      <w:r>
        <w:rPr>
          <w:rFonts w:asciiTheme="minorHAnsi" w:hAnsiTheme="minorHAnsi"/>
          <w:color w:val="000000"/>
        </w:rPr>
      </w:r>
    </w:p>
    <w:p>
      <w:pPr>
        <w:pStyle w:val="721"/>
        <w:pBdr/>
        <w:spacing/>
        <w:ind/>
        <w:rPr>
          <w:rFonts w:asciiTheme="minorHAnsi" w:hAnsiTheme="minorHAnsi"/>
          <w:color w:val="000000"/>
          <w:sz w:val="27"/>
          <w:szCs w:val="27"/>
        </w:rPr>
      </w:pPr>
      <w:r>
        <w:rPr>
          <w:rStyle w:val="773"/>
          <w:rFonts w:asciiTheme="minorHAnsi" w:hAnsiTheme="minorHAnsi"/>
          <w:b/>
          <w:bCs/>
          <w:color w:val="000000"/>
        </w:rPr>
        <w:t xml:space="preserve">3.5 </w:t>
      </w:r>
      <w:r>
        <w:rPr>
          <w:rStyle w:val="773"/>
          <w:rFonts w:asciiTheme="minorHAnsi" w:hAnsiTheme="minorHAnsi"/>
          <w:b/>
          <w:bCs/>
          <w:color w:val="000000"/>
        </w:rPr>
        <w:t xml:space="preserve">Final Merged Dataset for Modeling</w:t>
      </w:r>
      <w:r>
        <w:rPr>
          <w:rFonts w:asciiTheme="minorHAnsi" w:hAnsiTheme="minorHAnsi"/>
          <w:color w:val="000000"/>
          <w:sz w:val="27"/>
          <w:szCs w:val="27"/>
        </w:rPr>
      </w:r>
    </w:p>
    <w:p>
      <w:pPr>
        <w:pBdr/>
        <w:spacing w:after="100" w:afterAutospacing="1" w:before="100" w:beforeAutospacing="1"/>
        <w:ind/>
        <w:rPr>
          <w:rFonts w:asciiTheme="minorHAnsi" w:hAnsiTheme="minorHAnsi"/>
          <w:color w:val="000000"/>
        </w:rPr>
      </w:pPr>
      <w:r>
        <w:rPr>
          <w:rFonts w:asciiTheme="minorHAnsi" w:hAnsiTheme="minorHAnsi"/>
          <w:color w:val="000000"/>
        </w:rPr>
        <w:t xml:space="preserve">The final dataset was constructed by merging occupancy forecasts with hourly weather data using the</w:t>
      </w:r>
      <w:r>
        <w:rPr>
          <w:rStyle w:val="883"/>
          <w:rFonts w:asciiTheme="minorHAnsi" w:hAnsiTheme="minorHAnsi"/>
          <w:color w:val="000000"/>
        </w:rPr>
        <w:t xml:space="preserve"> </w:t>
      </w:r>
      <w:r>
        <w:rPr>
          <w:rStyle w:val="884"/>
          <w:rFonts w:asciiTheme="minorHAnsi" w:hAnsiTheme="minorHAnsi"/>
          <w:color w:val="000000"/>
        </w:rPr>
        <w:t xml:space="preserve">datetime</w:t>
      </w:r>
      <w:r>
        <w:rPr>
          <w:rStyle w:val="883"/>
          <w:rFonts w:asciiTheme="minorHAnsi" w:hAnsiTheme="minorHAnsi"/>
          <w:color w:val="000000"/>
        </w:rPr>
        <w:t xml:space="preserve"> </w:t>
      </w:r>
      <w:r>
        <w:rPr>
          <w:rFonts w:asciiTheme="minorHAnsi" w:hAnsiTheme="minorHAnsi"/>
          <w:color w:val="000000"/>
        </w:rPr>
        <w:t xml:space="preserve">field as a key. This merge was performed using an</w:t>
      </w:r>
      <w:r>
        <w:rPr>
          <w:rStyle w:val="883"/>
          <w:rFonts w:asciiTheme="minorHAnsi" w:hAnsiTheme="minorHAnsi"/>
          <w:color w:val="000000"/>
        </w:rPr>
        <w:t xml:space="preserve"> </w:t>
      </w:r>
      <w:r>
        <w:rPr>
          <w:rStyle w:val="773"/>
          <w:rFonts w:asciiTheme="minorHAnsi" w:hAnsiTheme="minorHAnsi"/>
          <w:b w:val="0"/>
          <w:bCs w:val="0"/>
          <w:color w:val="000000"/>
        </w:rPr>
        <w:t xml:space="preserve">inner join</w:t>
      </w:r>
      <w:r>
        <w:rPr>
          <w:rFonts w:asciiTheme="minorHAnsi" w:hAnsiTheme="minorHAnsi"/>
          <w:b/>
          <w:bCs/>
          <w:color w:val="000000"/>
        </w:rPr>
        <w:t xml:space="preserve">,</w:t>
      </w:r>
      <w:r>
        <w:rPr>
          <w:rFonts w:asciiTheme="minorHAnsi" w:hAnsiTheme="minorHAnsi"/>
          <w:color w:val="000000"/>
        </w:rPr>
        <w:t xml:space="preserve"> ensuring only aligned timestamps were retained. The resulting dataset forms the core input to the machine learning models and contains a comprehensive set of engineered features.</w:t>
      </w:r>
      <w:r>
        <w:rPr>
          <w:rFonts w:asciiTheme="minorHAnsi" w:hAnsiTheme="minorHAnsi"/>
          <w:color w:val="000000"/>
        </w:rPr>
      </w:r>
    </w:p>
    <w:p>
      <w:pPr>
        <w:pBdr/>
        <w:spacing w:after="100" w:afterAutospacing="1" w:before="100" w:beforeAutospacing="1"/>
        <w:ind/>
        <w:rPr>
          <w:rFonts w:asciiTheme="minorHAnsi" w:hAnsiTheme="minorHAnsi"/>
          <w:color w:val="000000"/>
        </w:rPr>
      </w:pPr>
      <w:r>
        <w:rPr>
          <w:rStyle w:val="773"/>
          <w:rFonts w:asciiTheme="minorHAnsi" w:hAnsiTheme="minorHAnsi"/>
          <w:color w:val="000000"/>
        </w:rPr>
        <w:t xml:space="preserve">3.5.1 </w:t>
      </w:r>
      <w:r>
        <w:rPr>
          <w:rStyle w:val="773"/>
          <w:rFonts w:asciiTheme="minorHAnsi" w:hAnsiTheme="minorHAnsi"/>
          <w:color w:val="000000"/>
        </w:rPr>
        <w:t xml:space="preserve">Key columns in the final dataset include:</w:t>
      </w:r>
      <w:r>
        <w:rPr>
          <w:rFonts w:asciiTheme="minorHAnsi" w:hAnsiTheme="minorHAnsi"/>
          <w:color w:val="000000"/>
        </w:rPr>
      </w:r>
    </w:p>
    <w:p>
      <w:pPr>
        <w:numPr>
          <w:ilvl w:val="0"/>
          <w:numId w:val="19"/>
        </w:numPr>
        <w:pBdr/>
        <w:spacing w:after="100" w:afterAutospacing="1" w:before="100" w:beforeAutospacing="1"/>
        <w:ind/>
        <w:rPr>
          <w:rFonts w:asciiTheme="minorHAnsi" w:hAnsiTheme="minorHAnsi"/>
          <w:color w:val="000000"/>
        </w:rPr>
      </w:pPr>
      <w:r>
        <w:rPr>
          <w:rStyle w:val="773"/>
          <w:rFonts w:asciiTheme="minorHAnsi" w:hAnsiTheme="minorHAnsi"/>
          <w:color w:val="000000"/>
        </w:rPr>
        <w:t xml:space="preserve">Datetime-related</w:t>
      </w:r>
      <w:r>
        <w:rPr>
          <w:rFonts w:asciiTheme="minorHAnsi" w:hAnsiTheme="minorHAnsi"/>
          <w:color w:val="000000"/>
        </w:rPr>
        <w:t xml:space="preserve">:</w:t>
      </w:r>
      <w:r>
        <w:rPr>
          <w:rStyle w:val="883"/>
          <w:rFonts w:asciiTheme="minorHAnsi" w:hAnsiTheme="minorHAnsi"/>
          <w:color w:val="000000"/>
        </w:rPr>
        <w:t xml:space="preserve"> </w:t>
      </w:r>
      <w:r>
        <w:rPr>
          <w:rStyle w:val="884"/>
          <w:rFonts w:asciiTheme="minorHAnsi" w:hAnsiTheme="minorHAnsi"/>
          <w:color w:val="000000"/>
        </w:rPr>
        <w:t xml:space="preserve">datetime</w:t>
      </w:r>
      <w:r>
        <w:rPr>
          <w:rFonts w:asciiTheme="minorHAnsi" w:hAnsiTheme="minorHAnsi"/>
          <w:color w:val="000000"/>
        </w:rPr>
        <w:t xml:space="preserve">,</w:t>
      </w:r>
      <w:r>
        <w:rPr>
          <w:rStyle w:val="883"/>
          <w:rFonts w:asciiTheme="minorHAnsi" w:hAnsiTheme="minorHAnsi"/>
          <w:color w:val="000000"/>
        </w:rPr>
        <w:t xml:space="preserve"> </w:t>
      </w:r>
      <w:r>
        <w:rPr>
          <w:rStyle w:val="884"/>
          <w:rFonts w:asciiTheme="minorHAnsi" w:hAnsiTheme="minorHAnsi"/>
          <w:color w:val="000000"/>
        </w:rPr>
        <w:t xml:space="preserve">hour</w:t>
      </w:r>
      <w:r>
        <w:rPr>
          <w:rFonts w:asciiTheme="minorHAnsi" w:hAnsiTheme="minorHAnsi"/>
          <w:color w:val="000000"/>
        </w:rPr>
        <w:t xml:space="preserve">,</w:t>
      </w:r>
      <w:r>
        <w:rPr>
          <w:rStyle w:val="883"/>
          <w:rFonts w:asciiTheme="minorHAnsi" w:hAnsiTheme="minorHAnsi"/>
          <w:color w:val="000000"/>
        </w:rPr>
        <w:t xml:space="preserve"> </w:t>
      </w:r>
      <w:r>
        <w:rPr>
          <w:rStyle w:val="884"/>
          <w:rFonts w:asciiTheme="minorHAnsi" w:hAnsiTheme="minorHAnsi"/>
          <w:color w:val="000000"/>
        </w:rPr>
        <w:t xml:space="preserve">minute</w:t>
      </w:r>
      <w:r>
        <w:rPr>
          <w:rFonts w:asciiTheme="minorHAnsi" w:hAnsiTheme="minorHAnsi"/>
          <w:color w:val="000000"/>
        </w:rPr>
        <w:t xml:space="preserve">,</w:t>
      </w:r>
      <w:r>
        <w:rPr>
          <w:rStyle w:val="883"/>
          <w:rFonts w:asciiTheme="minorHAnsi" w:hAnsiTheme="minorHAnsi"/>
          <w:color w:val="000000"/>
        </w:rPr>
        <w:t xml:space="preserve"> </w:t>
      </w:r>
      <w:r>
        <w:rPr>
          <w:rStyle w:val="884"/>
          <w:rFonts w:asciiTheme="minorHAnsi" w:hAnsiTheme="minorHAnsi"/>
          <w:color w:val="000000"/>
        </w:rPr>
        <w:t xml:space="preserve">day_of_week</w:t>
      </w:r>
      <w:r>
        <w:rPr>
          <w:rFonts w:asciiTheme="minorHAnsi" w:hAnsiTheme="minorHAnsi"/>
          <w:color w:val="000000"/>
        </w:rPr>
      </w:r>
    </w:p>
    <w:p>
      <w:pPr>
        <w:numPr>
          <w:ilvl w:val="0"/>
          <w:numId w:val="19"/>
        </w:numPr>
        <w:pBdr/>
        <w:spacing w:after="100" w:afterAutospacing="1" w:before="100" w:beforeAutospacing="1"/>
        <w:ind/>
        <w:rPr>
          <w:rFonts w:asciiTheme="minorHAnsi" w:hAnsiTheme="minorHAnsi"/>
          <w:color w:val="000000"/>
        </w:rPr>
      </w:pPr>
      <w:r>
        <w:rPr>
          <w:rStyle w:val="773"/>
          <w:rFonts w:asciiTheme="minorHAnsi" w:hAnsiTheme="minorHAnsi"/>
          <w:color w:val="000000"/>
        </w:rPr>
        <w:t xml:space="preserve">Schedule-based</w:t>
      </w:r>
      <w:r>
        <w:rPr>
          <w:rFonts w:asciiTheme="minorHAnsi" w:hAnsiTheme="minorHAnsi"/>
          <w:color w:val="000000"/>
        </w:rPr>
        <w:t xml:space="preserve">:</w:t>
      </w:r>
      <w:r>
        <w:rPr>
          <w:rStyle w:val="883"/>
          <w:rFonts w:asciiTheme="minorHAnsi" w:hAnsiTheme="minorHAnsi"/>
          <w:color w:val="000000"/>
        </w:rPr>
        <w:t xml:space="preserve"> </w:t>
      </w:r>
      <w:r>
        <w:rPr>
          <w:rStyle w:val="884"/>
          <w:rFonts w:asciiTheme="minorHAnsi" w:hAnsiTheme="minorHAnsi"/>
          <w:color w:val="000000"/>
        </w:rPr>
        <w:t xml:space="preserve">is_weekend</w:t>
      </w:r>
      <w:r>
        <w:rPr>
          <w:rFonts w:asciiTheme="minorHAnsi" w:hAnsiTheme="minorHAnsi"/>
          <w:color w:val="000000"/>
        </w:rPr>
        <w:t xml:space="preserve">,</w:t>
      </w:r>
      <w:r>
        <w:rPr>
          <w:rStyle w:val="883"/>
          <w:rFonts w:asciiTheme="minorHAnsi" w:hAnsiTheme="minorHAnsi"/>
          <w:color w:val="000000"/>
        </w:rPr>
        <w:t xml:space="preserve"> </w:t>
      </w:r>
      <w:r>
        <w:rPr>
          <w:rStyle w:val="884"/>
          <w:rFonts w:asciiTheme="minorHAnsi" w:hAnsiTheme="minorHAnsi"/>
          <w:color w:val="000000"/>
        </w:rPr>
        <w:t xml:space="preserve">is_working_hour</w:t>
      </w:r>
      <w:r>
        <w:rPr>
          <w:rFonts w:asciiTheme="minorHAnsi" w:hAnsiTheme="minorHAnsi"/>
          <w:color w:val="000000"/>
        </w:rPr>
      </w:r>
    </w:p>
    <w:p>
      <w:pPr>
        <w:numPr>
          <w:ilvl w:val="0"/>
          <w:numId w:val="19"/>
        </w:numPr>
        <w:pBdr/>
        <w:spacing w:after="100" w:afterAutospacing="1" w:before="100" w:beforeAutospacing="1"/>
        <w:ind/>
        <w:rPr>
          <w:rFonts w:asciiTheme="minorHAnsi" w:hAnsiTheme="minorHAnsi"/>
          <w:color w:val="000000"/>
        </w:rPr>
      </w:pPr>
      <w:r>
        <w:rPr>
          <w:rStyle w:val="773"/>
          <w:rFonts w:asciiTheme="minorHAnsi" w:hAnsiTheme="minorHAnsi"/>
          <w:color w:val="000000"/>
        </w:rPr>
        <w:t xml:space="preserve">Occupancy-based</w:t>
      </w:r>
      <w:r>
        <w:rPr>
          <w:rFonts w:asciiTheme="minorHAnsi" w:hAnsiTheme="minorHAnsi"/>
          <w:color w:val="000000"/>
        </w:rPr>
        <w:t xml:space="preserve">:</w:t>
      </w:r>
      <w:r>
        <w:rPr>
          <w:rStyle w:val="883"/>
          <w:rFonts w:asciiTheme="minorHAnsi" w:hAnsiTheme="minorHAnsi"/>
          <w:color w:val="000000"/>
        </w:rPr>
        <w:t xml:space="preserve"> </w:t>
      </w:r>
      <w:r>
        <w:rPr>
          <w:rStyle w:val="884"/>
          <w:rFonts w:asciiTheme="minorHAnsi" w:hAnsiTheme="minorHAnsi"/>
          <w:color w:val="000000"/>
        </w:rPr>
        <w:t xml:space="preserve">predicted_occupants</w:t>
      </w:r>
      <w:r>
        <w:rPr>
          <w:rFonts w:asciiTheme="minorHAnsi" w:hAnsiTheme="minorHAnsi"/>
          <w:color w:val="000000"/>
        </w:rPr>
        <w:t xml:space="preserve">,</w:t>
      </w:r>
      <w:r>
        <w:rPr>
          <w:rStyle w:val="883"/>
          <w:rFonts w:asciiTheme="minorHAnsi" w:hAnsiTheme="minorHAnsi"/>
          <w:color w:val="000000"/>
        </w:rPr>
        <w:t xml:space="preserve"> </w:t>
      </w:r>
      <w:r>
        <w:rPr>
          <w:rStyle w:val="884"/>
          <w:rFonts w:asciiTheme="minorHAnsi" w:hAnsiTheme="minorHAnsi"/>
          <w:color w:val="000000"/>
        </w:rPr>
        <w:t xml:space="preserve">occupants_t</w:t>
      </w:r>
      <w:r>
        <w:rPr>
          <w:rFonts w:asciiTheme="minorHAnsi" w:hAnsiTheme="minorHAnsi"/>
          <w:color w:val="000000"/>
        </w:rPr>
        <w:t xml:space="preserve">,</w:t>
      </w:r>
      <w:r>
        <w:rPr>
          <w:rStyle w:val="883"/>
          <w:rFonts w:asciiTheme="minorHAnsi" w:hAnsiTheme="minorHAnsi"/>
          <w:color w:val="000000"/>
        </w:rPr>
        <w:t xml:space="preserve"> </w:t>
      </w:r>
      <w:r>
        <w:rPr>
          <w:rStyle w:val="884"/>
          <w:rFonts w:asciiTheme="minorHAnsi" w:hAnsiTheme="minorHAnsi"/>
          <w:color w:val="000000"/>
        </w:rPr>
        <w:t xml:space="preserve">occupants_t_minus_30min</w:t>
      </w:r>
      <w:r>
        <w:rPr>
          <w:rFonts w:asciiTheme="minorHAnsi" w:hAnsiTheme="minorHAnsi"/>
          <w:color w:val="000000"/>
        </w:rPr>
        <w:t xml:space="preserve">,</w:t>
      </w:r>
      <w:r>
        <w:rPr>
          <w:rStyle w:val="883"/>
          <w:rFonts w:asciiTheme="minorHAnsi" w:hAnsiTheme="minorHAnsi"/>
          <w:color w:val="000000"/>
        </w:rPr>
        <w:t xml:space="preserve"> </w:t>
      </w:r>
      <w:r>
        <w:rPr>
          <w:rStyle w:val="884"/>
          <w:rFonts w:asciiTheme="minorHAnsi" w:hAnsiTheme="minorHAnsi"/>
          <w:color w:val="000000"/>
        </w:rPr>
        <w:t xml:space="preserve">occupants_t_minus_1h</w:t>
      </w:r>
      <w:r>
        <w:rPr>
          <w:rFonts w:asciiTheme="minorHAnsi" w:hAnsiTheme="minorHAnsi"/>
          <w:color w:val="000000"/>
        </w:rPr>
        <w:t xml:space="preserve">,</w:t>
      </w:r>
      <w:r>
        <w:rPr>
          <w:rStyle w:val="883"/>
          <w:rFonts w:asciiTheme="minorHAnsi" w:hAnsiTheme="minorHAnsi"/>
          <w:color w:val="000000"/>
        </w:rPr>
        <w:t xml:space="preserve"> </w:t>
      </w:r>
      <w:r>
        <w:rPr>
          <w:rStyle w:val="884"/>
          <w:rFonts w:asciiTheme="minorHAnsi" w:hAnsiTheme="minorHAnsi"/>
          <w:color w:val="000000"/>
        </w:rPr>
        <w:t xml:space="preserve">occupants_t_minus_1.5h</w:t>
      </w:r>
      <w:r>
        <w:rPr>
          <w:rFonts w:asciiTheme="minorHAnsi" w:hAnsiTheme="minorHAnsi"/>
          <w:color w:val="000000"/>
        </w:rPr>
        <w:t xml:space="preserve">,</w:t>
      </w:r>
      <w:r>
        <w:rPr>
          <w:rStyle w:val="883"/>
          <w:rFonts w:asciiTheme="minorHAnsi" w:hAnsiTheme="minorHAnsi"/>
          <w:color w:val="000000"/>
        </w:rPr>
        <w:t xml:space="preserve"> </w:t>
      </w:r>
      <w:r>
        <w:rPr>
          <w:rStyle w:val="884"/>
          <w:rFonts w:asciiTheme="minorHAnsi" w:hAnsiTheme="minorHAnsi"/>
          <w:color w:val="000000"/>
        </w:rPr>
        <w:t xml:space="preserve">occupants_t_minus_2h</w:t>
      </w:r>
      <w:r>
        <w:rPr>
          <w:rFonts w:asciiTheme="minorHAnsi" w:hAnsiTheme="minorHAnsi"/>
          <w:color w:val="000000"/>
        </w:rPr>
      </w:r>
    </w:p>
    <w:p>
      <w:pPr>
        <w:numPr>
          <w:ilvl w:val="0"/>
          <w:numId w:val="19"/>
        </w:numPr>
        <w:pBdr/>
        <w:spacing w:after="100" w:afterAutospacing="1" w:before="100" w:beforeAutospacing="1"/>
        <w:ind/>
        <w:rPr>
          <w:rFonts w:asciiTheme="minorHAnsi" w:hAnsiTheme="minorHAnsi"/>
          <w:color w:val="000000"/>
        </w:rPr>
      </w:pPr>
      <w:r>
        <w:rPr>
          <w:rStyle w:val="773"/>
          <w:rFonts w:asciiTheme="minorHAnsi" w:hAnsiTheme="minorHAnsi"/>
          <w:color w:val="000000"/>
        </w:rPr>
        <w:t xml:space="preserve">Weather features</w:t>
      </w:r>
      <w:r>
        <w:rPr>
          <w:rFonts w:asciiTheme="minorHAnsi" w:hAnsiTheme="minorHAnsi"/>
          <w:color w:val="000000"/>
        </w:rPr>
        <w:t xml:space="preserve">: (not visible in the screenshot but assumed present from previous steps)</w:t>
      </w:r>
      <w:r>
        <w:rPr>
          <w:rFonts w:asciiTheme="minorHAnsi" w:hAnsiTheme="minorHAnsi"/>
          <w:color w:val="000000"/>
        </w:rPr>
      </w:r>
    </w:p>
    <w:p>
      <w:pPr>
        <w:pBdr/>
        <w:spacing w:after="100" w:afterAutospacing="1" w:before="100" w:beforeAutospacing="1"/>
        <w:ind/>
        <w:rPr>
          <w:rFonts w:asciiTheme="minorHAnsi" w:hAnsiTheme="minorHAnsi"/>
          <w:color w:val="000000"/>
        </w:rPr>
      </w:pPr>
      <w:r>
        <w:rPr>
          <w:rFonts w:asciiTheme="minorHAnsi" w:hAnsiTheme="minorHAnsi"/>
          <w:color w:val="000000"/>
        </w:rPr>
        <w:t xml:space="preserve">This unified structure enables the models to capture temporal patterns and interactions between external conditions and human behavior, which are essential for accurate HVAC electricity consumption forecasting.</w:t>
      </w:r>
      <w:r>
        <w:rPr>
          <w:rFonts w:asciiTheme="minorHAnsi" w:hAnsiTheme="minorHAnsi"/>
          <w:color w:val="000000"/>
        </w:rPr>
      </w:r>
    </w:p>
    <w:p>
      <w:pPr>
        <w:pStyle w:val="721"/>
        <w:pBdr/>
        <w:spacing/>
        <w:ind/>
        <w:rPr>
          <w:rStyle w:val="773"/>
          <w:rFonts w:asciiTheme="minorHAnsi" w:hAnsiTheme="minorHAnsi"/>
          <w:b/>
          <w:bCs/>
          <w:color w:val="000000"/>
        </w:rPr>
      </w:pPr>
      <w:r>
        <w:rPr>
          <w:rStyle w:val="773"/>
          <w:rFonts w:asciiTheme="minorHAnsi" w:hAnsiTheme="minorHAnsi"/>
          <w:b/>
          <w:bCs/>
          <w:color w:val="000000"/>
        </w:rPr>
        <w:t xml:space="preserve">3.6 </w:t>
      </w:r>
      <w:r>
        <w:rPr>
          <w:rStyle w:val="773"/>
          <w:rFonts w:asciiTheme="minorHAnsi" w:hAnsiTheme="minorHAnsi"/>
          <w:b/>
          <w:bCs/>
          <w:color w:val="000000"/>
        </w:rPr>
        <w:t xml:space="preserve">Rule-Based HVAC Energy Consumption Simulation</w:t>
      </w:r>
      <w:r>
        <w:rPr>
          <w:rStyle w:val="773"/>
          <w:rFonts w:asciiTheme="minorHAnsi" w:hAnsiTheme="minorHAnsi"/>
          <w:b/>
          <w:bCs/>
          <w:color w:val="000000"/>
        </w:rPr>
      </w:r>
    </w:p>
    <w:p>
      <w:pPr>
        <w:pBdr/>
        <w:spacing/>
        <w:ind/>
        <w:rPr>
          <w:rFonts w:asciiTheme="minorHAnsi" w:hAnsiTheme="minorHAnsi"/>
        </w:rPr>
      </w:pPr>
      <w:r>
        <w:rPr>
          <w:rFonts w:asciiTheme="minorHAnsi" w:hAnsiTheme="minorHAnsi"/>
        </w:rPr>
      </w:r>
      <w:r>
        <w:rPr>
          <w:rFonts w:asciiTheme="minorHAnsi" w:hAnsiTheme="minorHAnsi"/>
        </w:rPr>
      </w:r>
    </w:p>
    <w:p>
      <w:pPr>
        <w:pBdr/>
        <w:spacing/>
        <w:ind/>
        <w:rPr>
          <w:rFonts w:asciiTheme="minorHAnsi" w:hAnsiTheme="minorHAnsi"/>
        </w:rPr>
      </w:pPr>
      <w:r>
        <w:rPr>
          <w:rFonts w:asciiTheme="minorHAnsi" w:hAnsiTheme="minorHAnsi"/>
          <w:color w:val="000000"/>
        </w:rPr>
        <mc:AlternateContent>
          <mc:Choice Requires="wpg">
            <w:drawing>
              <wp:inline xmlns:wp="http://schemas.openxmlformats.org/drawingml/2006/wordprocessingDrawing" distT="0" distB="0" distL="0" distR="0">
                <wp:extent cx="3348354" cy="1694329"/>
                <wp:effectExtent l="0" t="0" r="5080" b="0"/>
                <wp:docPr id="11" name="Picture 4"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01431" name="Picture 4" descr="A screenshot of a black screen&#10;&#10;Description automatically generated"/>
                        <pic:cNvPicPr>
                          <a:picLocks noChangeAspect="1"/>
                        </pic:cNvPicPr>
                        <pic:nvPr/>
                      </pic:nvPicPr>
                      <pic:blipFill>
                        <a:blip r:embed="rId18"/>
                        <a:stretch/>
                      </pic:blipFill>
                      <pic:spPr bwMode="auto">
                        <a:xfrm>
                          <a:off x="0" y="0"/>
                          <a:ext cx="3384832" cy="17127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63.65pt;height:133.41pt;mso-wrap-distance-left:0.00pt;mso-wrap-distance-top:0.00pt;mso-wrap-distance-right:0.00pt;mso-wrap-distance-bottom:0.00pt;z-index:1;" stroked="false">
                <v:imagedata r:id="rId18" o:title=""/>
                <o:lock v:ext="edit" rotation="t"/>
              </v:shape>
            </w:pict>
          </mc:Fallback>
        </mc:AlternateContent>
      </w:r>
      <w:r>
        <w:rPr>
          <w:rFonts w:asciiTheme="minorHAnsi" w:hAnsiTheme="minorHAnsi"/>
        </w:rPr>
      </w:r>
    </w:p>
    <w:p>
      <w:pPr>
        <w:pBdr/>
        <w:spacing w:after="100" w:afterAutospacing="1" w:before="100" w:beforeAutospacing="1"/>
        <w:ind/>
        <w:rPr>
          <w:rFonts w:asciiTheme="minorHAnsi" w:hAnsiTheme="minorHAnsi"/>
          <w:color w:val="000000"/>
        </w:rPr>
      </w:pPr>
      <w:r>
        <w:rPr>
          <w:rFonts w:asciiTheme="minorHAnsi" w:hAnsiTheme="minorHAnsi"/>
          <w:color w:val="000000"/>
        </w:rPr>
        <w:t xml:space="preserve">To </w:t>
      </w:r>
      <w:r>
        <w:rPr>
          <w:rFonts w:asciiTheme="minorHAnsi" w:hAnsiTheme="minorHAnsi"/>
          <w:color w:val="000000"/>
        </w:rPr>
        <w:t xml:space="preserve">estimate HVAC electricity consumption, a simple rule-based model was implemented based on the predicted number of occupants and working hour status. The logic behind this simulation is that the HVAC energy usage increases proportionally with the number of </w:t>
      </w:r>
      <w:r>
        <w:rPr>
          <w:rFonts w:asciiTheme="minorHAnsi" w:hAnsiTheme="minorHAnsi"/>
          <w:color w:val="000000"/>
        </w:rPr>
        <w:t xml:space="preserve">occupants and</w:t>
      </w:r>
      <w:r>
        <w:rPr>
          <w:rFonts w:asciiTheme="minorHAnsi" w:hAnsiTheme="minorHAnsi"/>
          <w:color w:val="000000"/>
        </w:rPr>
        <w:t xml:space="preserve"> is higher during working hours compared to off-hours.</w:t>
      </w:r>
      <w:r>
        <w:rPr>
          <w:rFonts w:asciiTheme="minorHAnsi" w:hAnsiTheme="minorHAnsi"/>
          <w:color w:val="000000"/>
        </w:rPr>
      </w:r>
    </w:p>
    <w:p>
      <w:pPr>
        <w:pBdr/>
        <w:spacing w:after="100" w:afterAutospacing="1" w:before="100" w:beforeAutospacing="1"/>
        <w:ind/>
        <w:rPr>
          <w:rFonts w:asciiTheme="minorHAnsi" w:hAnsiTheme="minorHAnsi"/>
          <w:color w:val="000000"/>
        </w:rPr>
      </w:pPr>
      <w:r>
        <w:rPr>
          <w:rStyle w:val="773"/>
          <w:rFonts w:asciiTheme="minorHAnsi" w:hAnsiTheme="minorHAnsi"/>
          <w:color w:val="000000"/>
        </w:rPr>
        <w:t xml:space="preserve">3.6.1 </w:t>
      </w:r>
      <w:r>
        <w:rPr>
          <w:rStyle w:val="773"/>
          <w:rFonts w:asciiTheme="minorHAnsi" w:hAnsiTheme="minorHAnsi"/>
          <w:color w:val="000000"/>
        </w:rPr>
        <w:t xml:space="preserve">Rules applied:</w:t>
      </w:r>
      <w:r>
        <w:rPr>
          <w:rFonts w:asciiTheme="minorHAnsi" w:hAnsiTheme="minorHAnsi"/>
          <w:color w:val="000000"/>
        </w:rPr>
      </w:r>
    </w:p>
    <w:p>
      <w:pPr>
        <w:numPr>
          <w:ilvl w:val="0"/>
          <w:numId w:val="20"/>
        </w:numPr>
        <w:pBdr/>
        <w:spacing w:after="100" w:afterAutospacing="1" w:before="100" w:beforeAutospacing="1"/>
        <w:ind/>
        <w:rPr>
          <w:rFonts w:asciiTheme="minorHAnsi" w:hAnsiTheme="minorHAnsi"/>
          <w:color w:val="000000"/>
        </w:rPr>
      </w:pPr>
      <w:r>
        <w:rPr>
          <w:rFonts w:asciiTheme="minorHAnsi" w:hAnsiTheme="minorHAnsi"/>
          <w:color w:val="000000"/>
        </w:rPr>
        <w:t xml:space="preserve">If the number of occupants is zero or less:</w:t>
      </w:r>
      <w:r>
        <w:rPr>
          <w:rStyle w:val="883"/>
          <w:rFonts w:asciiTheme="minorHAnsi" w:hAnsiTheme="minorHAnsi"/>
          <w:color w:val="000000"/>
        </w:rPr>
        <w:t xml:space="preserve"> </w:t>
      </w:r>
      <w:r>
        <w:rPr>
          <w:rStyle w:val="773"/>
          <w:rFonts w:asciiTheme="minorHAnsi" w:hAnsiTheme="minorHAnsi"/>
          <w:color w:val="000000"/>
        </w:rPr>
        <w:t xml:space="preserve">0.0 kWh</w:t>
      </w:r>
      <w:r>
        <w:rPr>
          <w:rFonts w:asciiTheme="minorHAnsi" w:hAnsiTheme="minorHAnsi"/>
          <w:color w:val="000000"/>
        </w:rPr>
      </w:r>
    </w:p>
    <w:p>
      <w:pPr>
        <w:numPr>
          <w:ilvl w:val="0"/>
          <w:numId w:val="20"/>
        </w:numPr>
        <w:pBdr/>
        <w:spacing w:after="100" w:afterAutospacing="1" w:before="100" w:beforeAutospacing="1"/>
        <w:ind/>
        <w:rPr>
          <w:rFonts w:asciiTheme="minorHAnsi" w:hAnsiTheme="minorHAnsi"/>
          <w:color w:val="000000"/>
        </w:rPr>
      </w:pPr>
      <w:r>
        <w:rPr>
          <w:rFonts w:asciiTheme="minorHAnsi" w:hAnsiTheme="minorHAnsi"/>
          <w:color w:val="000000"/>
        </w:rPr>
        <w:t xml:space="preserve">If</w:t>
      </w:r>
      <w:r>
        <w:rPr>
          <w:rStyle w:val="883"/>
          <w:rFonts w:asciiTheme="minorHAnsi" w:hAnsiTheme="minorHAnsi"/>
          <w:color w:val="000000"/>
        </w:rPr>
        <w:t xml:space="preserve"> </w:t>
      </w:r>
      <w:r>
        <w:rPr>
          <w:rStyle w:val="884"/>
          <w:rFonts w:asciiTheme="minorHAnsi" w:hAnsiTheme="minorHAnsi"/>
          <w:color w:val="000000"/>
        </w:rPr>
        <w:t xml:space="preserve">is_working_hour</w:t>
      </w:r>
      <w:r>
        <w:rPr>
          <w:rStyle w:val="884"/>
          <w:rFonts w:asciiTheme="minorHAnsi" w:hAnsiTheme="minorHAnsi"/>
          <w:color w:val="000000"/>
        </w:rPr>
        <w:t xml:space="preserve"> = 1</w:t>
      </w:r>
      <w:r>
        <w:rPr>
          <w:rFonts w:asciiTheme="minorHAnsi" w:hAnsiTheme="minorHAnsi"/>
          <w:color w:val="000000"/>
        </w:rPr>
        <w:t xml:space="preserve">:</w:t>
      </w:r>
      <w:r>
        <w:rPr>
          <w:rStyle w:val="883"/>
          <w:rFonts w:asciiTheme="minorHAnsi" w:hAnsiTheme="minorHAnsi"/>
          <w:color w:val="000000"/>
        </w:rPr>
        <w:t xml:space="preserve"> </w:t>
      </w:r>
      <w:r>
        <w:rPr>
          <w:rStyle w:val="773"/>
          <w:rFonts w:asciiTheme="minorHAnsi" w:hAnsiTheme="minorHAnsi"/>
          <w:color w:val="000000"/>
        </w:rPr>
        <w:t xml:space="preserve">HVAC usage = 0.25 × occupants</w:t>
      </w:r>
      <w:r>
        <w:rPr>
          <w:rFonts w:asciiTheme="minorHAnsi" w:hAnsiTheme="minorHAnsi"/>
          <w:color w:val="000000"/>
        </w:rPr>
      </w:r>
    </w:p>
    <w:p>
      <w:pPr>
        <w:numPr>
          <w:ilvl w:val="0"/>
          <w:numId w:val="20"/>
        </w:numPr>
        <w:pBdr/>
        <w:spacing w:after="100" w:afterAutospacing="1" w:before="100" w:beforeAutospacing="1"/>
        <w:ind/>
        <w:rPr>
          <w:rFonts w:asciiTheme="minorHAnsi" w:hAnsiTheme="minorHAnsi"/>
          <w:color w:val="000000"/>
        </w:rPr>
      </w:pPr>
      <w:r>
        <w:rPr>
          <w:rFonts w:asciiTheme="minorHAnsi" w:hAnsiTheme="minorHAnsi"/>
          <w:color w:val="000000"/>
        </w:rPr>
        <w:t xml:space="preserve">If</w:t>
      </w:r>
      <w:r>
        <w:rPr>
          <w:rStyle w:val="883"/>
          <w:rFonts w:asciiTheme="minorHAnsi" w:hAnsiTheme="minorHAnsi"/>
          <w:color w:val="000000"/>
        </w:rPr>
        <w:t xml:space="preserve"> </w:t>
      </w:r>
      <w:r>
        <w:rPr>
          <w:rStyle w:val="884"/>
          <w:rFonts w:asciiTheme="minorHAnsi" w:hAnsiTheme="minorHAnsi"/>
          <w:color w:val="000000"/>
        </w:rPr>
        <w:t xml:space="preserve">is_working_hour</w:t>
      </w:r>
      <w:r>
        <w:rPr>
          <w:rStyle w:val="884"/>
          <w:rFonts w:asciiTheme="minorHAnsi" w:hAnsiTheme="minorHAnsi"/>
          <w:color w:val="000000"/>
        </w:rPr>
        <w:t xml:space="preserve"> = 0</w:t>
      </w:r>
      <w:r>
        <w:rPr>
          <w:rFonts w:asciiTheme="minorHAnsi" w:hAnsiTheme="minorHAnsi"/>
          <w:color w:val="000000"/>
        </w:rPr>
        <w:t xml:space="preserve">:</w:t>
      </w:r>
      <w:r>
        <w:rPr>
          <w:rStyle w:val="883"/>
          <w:rFonts w:asciiTheme="minorHAnsi" w:hAnsiTheme="minorHAnsi"/>
          <w:color w:val="000000"/>
        </w:rPr>
        <w:t xml:space="preserve"> </w:t>
      </w:r>
      <w:r>
        <w:rPr>
          <w:rStyle w:val="773"/>
          <w:rFonts w:asciiTheme="minorHAnsi" w:hAnsiTheme="minorHAnsi"/>
          <w:color w:val="000000"/>
        </w:rPr>
        <w:t xml:space="preserve">HVAC usage = 0.15 × occupants</w:t>
      </w:r>
      <w:r>
        <w:rPr>
          <w:rFonts w:asciiTheme="minorHAnsi" w:hAnsiTheme="minorHAnsi"/>
          <w:color w:val="000000"/>
        </w:rPr>
      </w:r>
    </w:p>
    <w:p>
      <w:pPr>
        <w:pBdr/>
        <w:spacing w:after="100" w:afterAutospacing="1" w:before="100" w:beforeAutospacing="1"/>
        <w:ind/>
        <w:rPr>
          <w:rFonts w:asciiTheme="minorHAnsi" w:hAnsiTheme="minorHAnsi"/>
          <w:color w:val="000000"/>
        </w:rPr>
      </w:pPr>
      <w:r>
        <w:rPr>
          <w:rFonts w:asciiTheme="minorHAnsi" w:hAnsiTheme="minorHAnsi"/>
          <w:color w:val="000000"/>
        </w:rPr>
        <w:t xml:space="preserve">The output of this function was stored in a new column</w:t>
      </w:r>
      <w:r>
        <w:rPr>
          <w:rStyle w:val="883"/>
          <w:rFonts w:asciiTheme="minorHAnsi" w:hAnsiTheme="minorHAnsi"/>
          <w:color w:val="000000"/>
        </w:rPr>
        <w:t xml:space="preserve"> </w:t>
      </w:r>
      <w:r>
        <w:rPr>
          <w:rStyle w:val="884"/>
          <w:rFonts w:asciiTheme="minorHAnsi" w:hAnsiTheme="minorHAnsi"/>
          <w:color w:val="000000"/>
        </w:rPr>
        <w:t xml:space="preserve">hvac_energy_kWh</w:t>
      </w:r>
      <w:r>
        <w:rPr>
          <w:rStyle w:val="883"/>
          <w:rFonts w:asciiTheme="minorHAnsi" w:hAnsiTheme="minorHAnsi"/>
          <w:color w:val="000000"/>
        </w:rPr>
        <w:t xml:space="preserve"> </w:t>
      </w:r>
      <w:r>
        <w:rPr>
          <w:rFonts w:asciiTheme="minorHAnsi" w:hAnsiTheme="minorHAnsi"/>
          <w:color w:val="000000"/>
        </w:rPr>
        <w:t xml:space="preserve">in the final dataset. This rule mimics real-world HVAC control logic by lowering consumption during off-hours while still maintaining minimal operational levels if occupants are present.</w:t>
      </w:r>
      <w:r>
        <w:rPr>
          <w:rFonts w:asciiTheme="minorHAnsi" w:hAnsiTheme="minorHAnsi"/>
          <w:color w:val="000000"/>
        </w:rPr>
      </w:r>
    </w:p>
    <w:p>
      <w:pPr>
        <w:pStyle w:val="882"/>
        <w:pBdr/>
        <w:spacing/>
        <w:ind/>
        <w:rPr>
          <w:rFonts w:asciiTheme="minorHAnsi" w:hAnsiTheme="minorHAnsi"/>
          <w:color w:val="000000"/>
        </w:rPr>
      </w:pPr>
      <w:r>
        <w:rPr>
          <w:rStyle w:val="773"/>
          <w:rFonts w:asciiTheme="minorHAnsi" w:hAnsiTheme="minorHAnsi"/>
          <w:color w:val="000000"/>
        </w:rPr>
        <w:t xml:space="preserve">3.7 </w:t>
      </w:r>
      <w:r>
        <w:rPr>
          <w:rStyle w:val="773"/>
          <w:rFonts w:asciiTheme="minorHAnsi" w:hAnsiTheme="minorHAnsi"/>
          <w:color w:val="000000"/>
        </w:rPr>
        <w:t xml:space="preserve">Model Selection</w:t>
      </w:r>
      <w:r>
        <w:rPr>
          <w:rStyle w:val="883"/>
          <w:rFonts w:asciiTheme="minorHAnsi" w:hAnsiTheme="minorHAnsi"/>
          <w:color w:val="000000"/>
        </w:rPr>
        <w:t xml:space="preserve"> </w:t>
      </w:r>
      <w:r>
        <w:rPr>
          <w:rFonts w:asciiTheme="minorHAnsi" w:hAnsiTheme="minorHAnsi"/>
          <w:color w:val="000000"/>
        </w:rPr>
        <w:t xml:space="preserve">Two models were developed for predicting hourly HVAC energy consumption:</w:t>
      </w:r>
      <w:r>
        <w:rPr>
          <w:rFonts w:asciiTheme="minorHAnsi" w:hAnsiTheme="minorHAnsi"/>
          <w:color w:val="000000"/>
        </w:rPr>
      </w:r>
    </w:p>
    <w:p>
      <w:pPr>
        <w:pStyle w:val="882"/>
        <w:numPr>
          <w:ilvl w:val="0"/>
          <w:numId w:val="21"/>
        </w:numPr>
        <w:pBdr/>
        <w:spacing/>
        <w:ind/>
        <w:rPr>
          <w:rFonts w:asciiTheme="minorHAnsi" w:hAnsiTheme="minorHAnsi"/>
          <w:color w:val="000000"/>
        </w:rPr>
      </w:pPr>
      <w:r>
        <w:rPr>
          <w:rStyle w:val="773"/>
          <w:rFonts w:asciiTheme="minorHAnsi" w:hAnsiTheme="minorHAnsi"/>
          <w:color w:val="000000"/>
        </w:rPr>
        <w:t xml:space="preserve">Support Vector Regression (SVR)</w:t>
      </w:r>
      <w:r>
        <w:rPr>
          <w:rFonts w:asciiTheme="minorHAnsi" w:hAnsiTheme="minorHAnsi"/>
          <w:color w:val="000000"/>
        </w:rPr>
        <w:t xml:space="preserve">: Implemented using an RBF kernel with hyperparameters C = 0.8 and ε = 0.05, selected using </w:t>
      </w:r>
      <w:r>
        <w:rPr>
          <w:rFonts w:asciiTheme="minorHAnsi" w:hAnsiTheme="minorHAnsi"/>
          <w:color w:val="000000"/>
        </w:rPr>
        <w:t xml:space="preserve">GridSearchCV</w:t>
      </w:r>
      <w:r>
        <w:rPr>
          <w:rFonts w:asciiTheme="minorHAnsi" w:hAnsiTheme="minorHAnsi"/>
          <w:color w:val="000000"/>
        </w:rPr>
        <w:t xml:space="preserve">.</w:t>
      </w:r>
      <w:r>
        <w:rPr>
          <w:rFonts w:asciiTheme="minorHAnsi" w:hAnsiTheme="minorHAnsi"/>
          <w:color w:val="000000"/>
        </w:rPr>
      </w:r>
    </w:p>
    <w:p>
      <w:pPr>
        <w:pStyle w:val="882"/>
        <w:numPr>
          <w:ilvl w:val="0"/>
          <w:numId w:val="21"/>
        </w:numPr>
        <w:pBdr/>
        <w:spacing/>
        <w:ind/>
        <w:rPr>
          <w:rFonts w:asciiTheme="minorHAnsi" w:hAnsiTheme="minorHAnsi"/>
          <w:color w:val="000000"/>
        </w:rPr>
      </w:pPr>
      <w:r>
        <w:rPr>
          <w:rStyle w:val="773"/>
          <w:rFonts w:asciiTheme="minorHAnsi" w:hAnsiTheme="minorHAnsi"/>
          <w:color w:val="000000"/>
        </w:rPr>
        <w:t xml:space="preserve">Feedforward Neural Network (FNN)</w:t>
      </w:r>
      <w:r>
        <w:rPr>
          <w:rFonts w:asciiTheme="minorHAnsi" w:hAnsiTheme="minorHAnsi"/>
          <w:color w:val="000000"/>
        </w:rPr>
        <w:t xml:space="preserve">: A neural network was built with three hidden layers (16, 8, and 4 neurons), </w:t>
      </w:r>
      <w:r>
        <w:rPr>
          <w:rFonts w:asciiTheme="minorHAnsi" w:hAnsiTheme="minorHAnsi"/>
          <w:color w:val="000000"/>
        </w:rPr>
        <w:t xml:space="preserve">ReLU</w:t>
      </w:r>
      <w:r>
        <w:rPr>
          <w:rFonts w:asciiTheme="minorHAnsi" w:hAnsiTheme="minorHAnsi"/>
          <w:color w:val="000000"/>
        </w:rPr>
        <w:t xml:space="preserve"> activation, and optimized using the Adam optimizer. The model minimized the MSE loss function.</w:t>
      </w:r>
      <w:r>
        <w:rPr>
          <w:rFonts w:asciiTheme="minorHAnsi" w:hAnsiTheme="minorHAnsi"/>
          <w:color w:val="000000"/>
        </w:rPr>
      </w:r>
    </w:p>
    <w:p>
      <w:pPr>
        <w:pStyle w:val="882"/>
        <w:pBdr/>
        <w:spacing/>
        <w:ind/>
        <w:rPr>
          <w:rStyle w:val="773"/>
          <w:rFonts w:asciiTheme="minorHAnsi" w:hAnsiTheme="minorHAnsi"/>
          <w:color w:val="000000"/>
        </w:rPr>
      </w:pPr>
      <w:r>
        <w:rPr>
          <w:rFonts w:asciiTheme="minorHAnsi" w:hAnsiTheme="minorHAnsi"/>
          <w:color w:val="000000"/>
        </w:rPr>
      </w:r>
      <w:r>
        <w:rPr>
          <w:rStyle w:val="773"/>
          <w:rFonts w:asciiTheme="minorHAnsi" w:hAnsiTheme="minorHAnsi"/>
          <w:color w:val="000000"/>
        </w:rPr>
      </w:r>
    </w:p>
    <w:p>
      <w:pPr>
        <w:pStyle w:val="882"/>
        <w:pBdr/>
        <w:spacing/>
        <w:ind/>
        <w:rPr>
          <w:rStyle w:val="773"/>
          <w:rFonts w:asciiTheme="minorHAnsi" w:hAnsiTheme="minorHAnsi"/>
          <w:color w:val="000000"/>
        </w:rPr>
      </w:pPr>
      <w:r>
        <w:rPr>
          <w:rFonts w:asciiTheme="minorHAnsi" w:hAnsiTheme="minorHAnsi"/>
          <w:color w:val="000000"/>
        </w:rPr>
      </w:r>
      <w:r>
        <w:rPr>
          <w:rStyle w:val="773"/>
          <w:rFonts w:asciiTheme="minorHAnsi" w:hAnsiTheme="minorHAnsi"/>
          <w:color w:val="000000"/>
        </w:rPr>
      </w:r>
    </w:p>
    <w:p>
      <w:pPr>
        <w:pStyle w:val="882"/>
        <w:pBdr/>
        <w:spacing/>
        <w:ind/>
        <w:rPr>
          <w:rStyle w:val="773"/>
          <w:rFonts w:asciiTheme="minorHAnsi" w:hAnsiTheme="minorHAnsi"/>
          <w:color w:val="000000"/>
        </w:rPr>
      </w:pPr>
      <w:r>
        <w:rPr>
          <w:rStyle w:val="773"/>
          <w:rFonts w:asciiTheme="minorHAnsi" w:hAnsiTheme="minorHAnsi"/>
          <w:color w:val="000000"/>
        </w:rPr>
        <w:t xml:space="preserve">3.7.1 </w:t>
      </w:r>
      <w:r>
        <w:rPr>
          <w:rStyle w:val="773"/>
          <w:rFonts w:asciiTheme="minorHAnsi" w:hAnsiTheme="minorHAnsi"/>
          <w:color w:val="000000"/>
        </w:rPr>
        <w:t xml:space="preserve">Training and Evaluation</w:t>
      </w:r>
      <w:r>
        <w:rPr>
          <w:rStyle w:val="773"/>
          <w:rFonts w:asciiTheme="minorHAnsi" w:hAnsiTheme="minorHAnsi"/>
          <w:color w:val="000000"/>
        </w:rPr>
      </w:r>
    </w:p>
    <w:p>
      <w:pPr>
        <w:pStyle w:val="882"/>
        <w:pBdr/>
        <w:spacing/>
        <w:ind/>
        <w:rPr>
          <w:rStyle w:val="773"/>
          <w:rFonts w:asciiTheme="minorHAnsi" w:hAnsiTheme="minorHAnsi"/>
          <w:color w:val="000000"/>
        </w:rPr>
      </w:pPr>
      <w:r>
        <w:rPr>
          <w:rFonts w:asciiTheme="minorHAnsi" w:hAnsiTheme="minorHAnsi"/>
          <w:b/>
          <w:bCs/>
          <w:color w:val="000000"/>
        </w:rPr>
        <mc:AlternateContent>
          <mc:Choice Requires="wpg">
            <w:drawing>
              <wp:inline xmlns:wp="http://schemas.openxmlformats.org/drawingml/2006/wordprocessingDrawing" distT="0" distB="0" distL="0" distR="0">
                <wp:extent cx="3048000" cy="1749071"/>
                <wp:effectExtent l="0" t="0" r="0" b="3810"/>
                <wp:docPr id="12"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12470" name="Picture 5" descr="A screenshot of a graph&#10;&#10;Description automatically generated"/>
                        <pic:cNvPicPr>
                          <a:picLocks noChangeAspect="1"/>
                        </pic:cNvPicPr>
                        <pic:nvPr/>
                      </pic:nvPicPr>
                      <pic:blipFill>
                        <a:blip r:embed="rId19"/>
                        <a:stretch/>
                      </pic:blipFill>
                      <pic:spPr bwMode="auto">
                        <a:xfrm>
                          <a:off x="0" y="0"/>
                          <a:ext cx="3225633" cy="18510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40.00pt;height:137.72pt;mso-wrap-distance-left:0.00pt;mso-wrap-distance-top:0.00pt;mso-wrap-distance-right:0.00pt;mso-wrap-distance-bottom:0.00pt;z-index:1;" stroked="false">
                <v:imagedata r:id="rId19" o:title=""/>
                <o:lock v:ext="edit" rotation="t"/>
              </v:shape>
            </w:pict>
          </mc:Fallback>
        </mc:AlternateContent>
      </w:r>
      <w:r>
        <w:rPr>
          <w:rStyle w:val="773"/>
          <w:rFonts w:asciiTheme="minorHAnsi" w:hAnsiTheme="minorHAnsi"/>
          <w:color w:val="000000"/>
        </w:rPr>
      </w:r>
    </w:p>
    <w:p>
      <w:pPr>
        <w:pStyle w:val="882"/>
        <w:pBdr/>
        <w:spacing/>
        <w:ind/>
        <w:rPr>
          <w:rFonts w:asciiTheme="minorHAnsi" w:hAnsiTheme="minorHAnsi"/>
          <w:color w:val="000000"/>
        </w:rPr>
      </w:pPr>
      <w:r>
        <w:rPr>
          <w:rFonts w:asciiTheme="minorHAnsi" w:hAnsiTheme="minorHAnsi"/>
          <w:color w:val="000000"/>
        </w:rPr>
        <w:t xml:space="preserve">The models were trained on hourly-aggregated data for the week of January 1–7, 200</w:t>
      </w:r>
      <w:r>
        <w:rPr>
          <w:rFonts w:asciiTheme="minorHAnsi" w:hAnsiTheme="minorHAnsi"/>
          <w:color w:val="000000"/>
        </w:rPr>
        <w:t xml:space="preserve">6. The dataset was split into training and validation sets using an 80:20 ratio. The SVR and FNN models were evaluated using four metrics: MAE, MSE, RMSE, and R². The FNN model outperformed SVR in all metrics, demonstrating higher accuracy and lower error.</w:t>
      </w:r>
      <w:r>
        <w:rPr>
          <w:rFonts w:asciiTheme="minorHAnsi" w:hAnsiTheme="minorHAnsi"/>
          <w:color w:val="000000"/>
        </w:rPr>
      </w:r>
    </w:p>
    <w:p>
      <w:pPr>
        <w:pStyle w:val="882"/>
        <w:pBdr/>
        <w:spacing/>
        <w:ind/>
        <w:rPr>
          <w:rStyle w:val="883"/>
          <w:rFonts w:asciiTheme="minorHAnsi" w:hAnsiTheme="minorHAnsi"/>
          <w:color w:val="000000"/>
        </w:rPr>
      </w:pPr>
      <w:r>
        <w:rPr>
          <w:rStyle w:val="773"/>
          <w:rFonts w:asciiTheme="minorHAnsi" w:hAnsiTheme="minorHAnsi"/>
          <w:color w:val="000000"/>
        </w:rPr>
        <w:t xml:space="preserve">3.8 </w:t>
      </w:r>
      <w:r>
        <w:rPr>
          <w:rStyle w:val="773"/>
          <w:rFonts w:asciiTheme="minorHAnsi" w:hAnsiTheme="minorHAnsi"/>
          <w:color w:val="000000"/>
        </w:rPr>
        <w:t xml:space="preserve">Simulation and Optimization</w:t>
      </w:r>
      <w:r>
        <w:rPr>
          <w:rStyle w:val="883"/>
          <w:rFonts w:asciiTheme="minorHAnsi" w:hAnsiTheme="minorHAnsi"/>
          <w:color w:val="000000"/>
        </w:rPr>
        <w:t xml:space="preserve"> </w:t>
      </w:r>
      <w:r>
        <w:rPr>
          <w:rStyle w:val="883"/>
          <w:rFonts w:asciiTheme="minorHAnsi" w:hAnsiTheme="minorHAnsi"/>
          <w:color w:val="000000"/>
        </w:rPr>
      </w:r>
    </w:p>
    <w:p>
      <w:pPr>
        <w:pBdr/>
        <w:spacing w:after="100" w:afterAutospacing="1" w:before="100" w:beforeAutospacing="1"/>
        <w:ind/>
        <w:rPr/>
      </w:pPr>
      <w:r>
        <w:t xml:space="preserve">A rule-based HVAC control simulation was applied based on the predicted occupancy and the </w:t>
      </w:r>
      <w:r>
        <w:t xml:space="preserve">is_working_hour</w:t>
      </w:r>
      <w:r>
        <w:t xml:space="preserve"> flag:</w:t>
      </w:r>
      <w:r/>
    </w:p>
    <w:p>
      <w:pPr>
        <w:numPr>
          <w:ilvl w:val="0"/>
          <w:numId w:val="24"/>
        </w:numPr>
        <w:pBdr/>
        <w:spacing w:after="100" w:afterAutospacing="1" w:before="100" w:beforeAutospacing="1"/>
        <w:ind/>
        <w:rPr/>
      </w:pPr>
      <w:r>
        <w:t xml:space="preserve">If no occupants: 0 kWh</w:t>
      </w:r>
      <w:r/>
    </w:p>
    <w:p>
      <w:pPr>
        <w:numPr>
          <w:ilvl w:val="0"/>
          <w:numId w:val="24"/>
        </w:numPr>
        <w:pBdr/>
        <w:spacing w:after="100" w:afterAutospacing="1" w:before="100" w:beforeAutospacing="1"/>
        <w:ind/>
        <w:rPr/>
      </w:pPr>
      <w:r>
        <w:t xml:space="preserve">If working hour: 0.25 × occupants</w:t>
      </w:r>
      <w:r/>
    </w:p>
    <w:p>
      <w:pPr>
        <w:numPr>
          <w:ilvl w:val="0"/>
          <w:numId w:val="24"/>
        </w:numPr>
        <w:pBdr/>
        <w:spacing w:after="100" w:afterAutospacing="1" w:before="100" w:beforeAutospacing="1"/>
        <w:ind/>
        <w:rPr/>
      </w:pPr>
      <w:r>
        <w:t xml:space="preserve">Otherwise: 0.15 × occupants</w:t>
      </w:r>
      <w:r/>
    </w:p>
    <w:p>
      <w:pPr>
        <w:numPr>
          <w:ilvl w:val="0"/>
          <w:numId w:val="24"/>
        </w:numPr>
        <w:pBdr/>
        <w:spacing w:after="100" w:afterAutospacing="1" w:before="100" w:beforeAutospacing="1"/>
        <w:ind/>
        <w:rPr/>
      </w:pPr>
      <w:r>
        <w:t xml:space="preserve">This control logic reduced total HVAC energy from </w:t>
      </w:r>
      <w:r>
        <w:rPr>
          <w:b/>
          <w:bCs/>
        </w:rPr>
        <w:t xml:space="preserve">8,635.90 kWh</w:t>
      </w:r>
      <w:r>
        <w:t xml:space="preserve"> to </w:t>
      </w:r>
      <w:r>
        <w:rPr>
          <w:b/>
          <w:bCs/>
        </w:rPr>
        <w:t xml:space="preserve">8,629.09 kWh</w:t>
      </w:r>
      <w:r>
        <w:t xml:space="preserve"> for the week, achieving </w:t>
      </w:r>
      <w:r>
        <w:rPr>
          <w:b/>
          <w:bCs/>
        </w:rPr>
        <w:t xml:space="preserve">0.08% savings</w:t>
      </w:r>
      <w:r>
        <w:t xml:space="preserve">.</w:t>
      </w:r>
      <w:r/>
    </w:p>
    <w:p>
      <w:pPr>
        <w:pBdr/>
        <w:spacing w:after="100" w:afterAutospacing="1" w:before="100" w:beforeAutospacing="1"/>
        <w:ind w:left="720"/>
        <w:rPr/>
      </w:pPr>
      <w:r/>
      <w:r/>
    </w:p>
    <w:tbl>
      <w:tblPr>
        <w:tblW w:w="0" w:type="auto"/>
        <w:tblCellSpacing w:w="15" w:type="dxa"/>
        <w:tblBorders/>
        <w:tblCellMar>
          <w:left w:w="15" w:type="dxa"/>
          <w:top w:w="15" w:type="dxa"/>
          <w:right w:w="15" w:type="dxa"/>
          <w:bottom w:w="15" w:type="dxa"/>
        </w:tblCellMar>
        <w:tblLook w:val="04A0" w:firstRow="1" w:lastRow="0" w:firstColumn="1" w:lastColumn="0" w:noHBand="0" w:noVBand="1"/>
      </w:tblPr>
      <w:tblGrid>
        <w:gridCol w:w="495"/>
        <w:gridCol w:w="4219"/>
        <w:gridCol w:w="3926"/>
      </w:tblGrid>
      <w:tr>
        <w:trPr>
          <w:tblCellSpacing w:w="15" w:type="dxa"/>
        </w:trPr>
        <w:tc>
          <w:tcPr>
            <w:tcBorders/>
            <w:tcW w:w="0" w:type="auto"/>
            <w:vAlign w:val="center"/>
            <w:textDirection w:val="lrTb"/>
            <w:noWrap w:val="false"/>
          </w:tcPr>
          <w:p>
            <w:pPr>
              <w:pBdr/>
              <w:spacing w:after="100" w:afterAutospacing="1" w:before="100" w:beforeAutospacing="1"/>
              <w:ind/>
              <w:rPr/>
            </w:pPr>
            <w:r>
              <w:rPr>
                <w:b/>
                <w:bCs/>
              </w:rPr>
              <w:t xml:space="preserve">0.25</w:t>
            </w:r>
            <w:r/>
          </w:p>
        </w:tc>
        <w:tc>
          <w:tcPr>
            <w:tcBorders/>
            <w:tcW w:w="0" w:type="auto"/>
            <w:vAlign w:val="center"/>
            <w:textDirection w:val="lrTb"/>
            <w:noWrap w:val="false"/>
          </w:tcPr>
          <w:p>
            <w:pPr>
              <w:pBdr/>
              <w:spacing w:after="100" w:afterAutospacing="1" w:before="100" w:beforeAutospacing="1"/>
              <w:ind/>
              <w:rPr>
                <w:b/>
                <w:bCs/>
              </w:rPr>
            </w:pPr>
            <w:r>
              <w:t xml:space="preserve">                                                  </w:t>
            </w:r>
            <w:r>
              <w:t xml:space="preserve">More energy per occupant during </w:t>
            </w:r>
            <w:r>
              <w:rPr>
                <w:b/>
                <w:bCs/>
              </w:rPr>
              <w:t xml:space="preserve">working hours</w:t>
            </w:r>
            <w:r>
              <w:rPr>
                <w:b/>
                <w:bCs/>
              </w:rPr>
            </w:r>
          </w:p>
          <w:p>
            <w:pPr>
              <w:pBdr/>
              <w:spacing w:after="100" w:afterAutospacing="1" w:before="100" w:beforeAutospacing="1"/>
              <w:ind/>
              <w:rPr/>
            </w:pPr>
            <w:r/>
            <w:r/>
          </w:p>
        </w:tc>
        <w:tc>
          <w:tcPr>
            <w:tcBorders/>
            <w:tcW w:w="0" w:type="auto"/>
            <w:vAlign w:val="center"/>
            <w:textDirection w:val="lrTb"/>
            <w:noWrap w:val="false"/>
          </w:tcPr>
          <w:p>
            <w:pPr>
              <w:pBdr/>
              <w:spacing w:after="100" w:afterAutospacing="1" w:before="100" w:beforeAutospacing="1"/>
              <w:ind/>
              <w:rPr/>
            </w:pPr>
            <w:r>
              <w:t xml:space="preserve">HVAC works harder: more cooling/heating </w:t>
            </w:r>
            <w:r>
              <w:t xml:space="preserve">needed;</w:t>
            </w:r>
            <w:r>
              <w:t xml:space="preserve"> systems run full</w:t>
            </w:r>
            <w:r/>
          </w:p>
          <w:p>
            <w:pPr>
              <w:pBdr/>
              <w:spacing w:after="100" w:afterAutospacing="1" w:before="100" w:beforeAutospacing="1"/>
              <w:ind/>
              <w:rPr/>
            </w:pPr>
            <w:r/>
            <w:r/>
          </w:p>
        </w:tc>
      </w:tr>
      <w:tr>
        <w:trPr>
          <w:tblCellSpacing w:w="15" w:type="dxa"/>
        </w:trPr>
        <w:tc>
          <w:tcPr>
            <w:tcBorders/>
            <w:tcW w:w="0" w:type="auto"/>
            <w:vAlign w:val="center"/>
            <w:textDirection w:val="lrTb"/>
            <w:noWrap w:val="false"/>
          </w:tcPr>
          <w:p>
            <w:pPr>
              <w:pBdr/>
              <w:spacing w:after="100" w:afterAutospacing="1" w:before="100" w:beforeAutospacing="1"/>
              <w:ind/>
              <w:rPr/>
            </w:pPr>
            <w:r>
              <w:rPr>
                <w:b/>
                <w:bCs/>
              </w:rPr>
              <w:t xml:space="preserve">0.15</w:t>
            </w:r>
            <w:r/>
          </w:p>
        </w:tc>
        <w:tc>
          <w:tcPr>
            <w:tcBorders/>
            <w:tcW w:w="0" w:type="auto"/>
            <w:vAlign w:val="center"/>
            <w:textDirection w:val="lrTb"/>
            <w:noWrap w:val="false"/>
          </w:tcPr>
          <w:p>
            <w:pPr>
              <w:pBdr/>
              <w:spacing w:after="100" w:afterAutospacing="1" w:before="100" w:beforeAutospacing="1"/>
              <w:ind/>
              <w:rPr>
                <w:b/>
                <w:bCs/>
              </w:rPr>
            </w:pPr>
            <w:r>
              <w:t xml:space="preserve">Less energy per occupant </w:t>
            </w:r>
            <w:r>
              <w:rPr>
                <w:b/>
                <w:bCs/>
              </w:rPr>
              <w:t xml:space="preserve">outside working hours</w:t>
            </w:r>
            <w:r>
              <w:rPr>
                <w:b/>
                <w:bCs/>
              </w:rPr>
            </w:r>
          </w:p>
          <w:p>
            <w:pPr>
              <w:pBdr/>
              <w:spacing w:after="100" w:afterAutospacing="1" w:before="100" w:beforeAutospacing="1"/>
              <w:ind/>
              <w:rPr/>
            </w:pPr>
            <w:r/>
            <w:r/>
          </w:p>
        </w:tc>
        <w:tc>
          <w:tcPr>
            <w:tcBorders/>
            <w:tcW w:w="0" w:type="auto"/>
            <w:vAlign w:val="center"/>
            <w:textDirection w:val="lrTb"/>
            <w:noWrap w:val="false"/>
          </w:tcPr>
          <w:p>
            <w:pPr>
              <w:pBdr/>
              <w:spacing w:after="100" w:afterAutospacing="1" w:before="100" w:beforeAutospacing="1"/>
              <w:ind/>
              <w:rPr/>
            </w:pPr>
            <w:r>
              <w:t xml:space="preserve">Less intense use: night hours, fewer people, lower load</w:t>
            </w:r>
            <w:r/>
          </w:p>
          <w:p>
            <w:pPr>
              <w:pBdr/>
              <w:spacing w:after="100" w:afterAutospacing="1" w:before="100" w:beforeAutospacing="1"/>
              <w:ind/>
              <w:rPr/>
            </w:pPr>
            <w:r/>
            <w:r/>
          </w:p>
        </w:tc>
      </w:tr>
      <w:tr>
        <w:trPr>
          <w:tblCellSpacing w:w="15" w:type="dxa"/>
        </w:trPr>
        <w:tc>
          <w:tcPr>
            <w:tcBorders/>
            <w:tcW w:w="0" w:type="auto"/>
            <w:vAlign w:val="center"/>
            <w:textDirection w:val="lrTb"/>
            <w:noWrap w:val="false"/>
          </w:tcPr>
          <w:p>
            <w:pPr>
              <w:pBdr/>
              <w:spacing w:after="100" w:afterAutospacing="1" w:before="100" w:beforeAutospacing="1"/>
              <w:ind/>
              <w:rPr/>
            </w:pPr>
            <w:r>
              <w:rPr>
                <w:b/>
                <w:bCs/>
              </w:rPr>
              <w:t xml:space="preserve">0.00</w:t>
            </w:r>
            <w:r/>
          </w:p>
        </w:tc>
        <w:tc>
          <w:tcPr>
            <w:tcBorders/>
            <w:tcW w:w="0" w:type="auto"/>
            <w:vAlign w:val="center"/>
            <w:textDirection w:val="lrTb"/>
            <w:noWrap w:val="false"/>
          </w:tcPr>
          <w:p>
            <w:pPr>
              <w:pBdr/>
              <w:spacing w:after="100" w:afterAutospacing="1" w:before="100" w:beforeAutospacing="1"/>
              <w:ind/>
              <w:rPr/>
            </w:pPr>
            <w:r>
              <w:t xml:space="preserve">No occupancy → no HVAC needed</w:t>
            </w:r>
            <w:r/>
          </w:p>
        </w:tc>
        <w:tc>
          <w:tcPr>
            <w:tcBorders/>
            <w:tcW w:w="0" w:type="auto"/>
            <w:vAlign w:val="center"/>
            <w:textDirection w:val="lrTb"/>
            <w:noWrap w:val="false"/>
          </w:tcPr>
          <w:p>
            <w:pPr>
              <w:pBdr/>
              <w:spacing w:after="100" w:afterAutospacing="1" w:before="100" w:beforeAutospacing="1"/>
              <w:ind/>
              <w:rPr/>
            </w:pPr>
            <w:r>
              <w:t xml:space="preserve">Saves energy completely</w:t>
            </w:r>
            <w:r/>
          </w:p>
        </w:tc>
      </w:tr>
    </w:tbl>
    <w:p>
      <w:pPr>
        <w:pBdr/>
        <w:spacing w:after="100" w:afterAutospacing="1" w:before="100" w:beforeAutospacing="1"/>
        <w:ind w:left="720"/>
        <w:rPr/>
      </w:pPr>
      <w:r/>
      <w:r/>
    </w:p>
    <w:p>
      <w:pPr>
        <w:pStyle w:val="882"/>
        <w:pBdr/>
        <w:spacing/>
        <w:ind w:left="720"/>
        <w:rPr>
          <w:rFonts w:asciiTheme="minorHAnsi" w:hAnsiTheme="minorHAnsi"/>
          <w:color w:val="000000"/>
        </w:rPr>
      </w:pPr>
      <w:r>
        <w:rPr>
          <w:rFonts w:asciiTheme="minorHAnsi" w:hAnsiTheme="minorHAnsi"/>
          <w:color w:val="000000"/>
        </w:rPr>
        <mc:AlternateContent>
          <mc:Choice Requires="wpg">
            <w:drawing>
              <wp:inline xmlns:wp="http://schemas.openxmlformats.org/drawingml/2006/wordprocessingDrawing" distT="0" distB="0" distL="0" distR="0">
                <wp:extent cx="3397624" cy="1965008"/>
                <wp:effectExtent l="0" t="0" r="0" b="3810"/>
                <wp:docPr id="13"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60568" name="Picture 5" descr="A screenshot of a graph&#10;&#10;Description automatically generated"/>
                        <pic:cNvPicPr>
                          <a:picLocks noChangeAspect="1"/>
                        </pic:cNvPicPr>
                        <pic:nvPr/>
                      </pic:nvPicPr>
                      <pic:blipFill>
                        <a:blip r:embed="rId20"/>
                        <a:stretch/>
                      </pic:blipFill>
                      <pic:spPr bwMode="auto">
                        <a:xfrm>
                          <a:off x="0" y="0"/>
                          <a:ext cx="3442511" cy="19909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267.53pt;height:154.73pt;mso-wrap-distance-left:0.00pt;mso-wrap-distance-top:0.00pt;mso-wrap-distance-right:0.00pt;mso-wrap-distance-bottom:0.00pt;z-index:1;" stroked="false">
                <v:imagedata r:id="rId20" o:title=""/>
                <o:lock v:ext="edit" rotation="t"/>
              </v:shape>
            </w:pict>
          </mc:Fallback>
        </mc:AlternateContent>
      </w:r>
      <w:r>
        <w:rPr>
          <w:rFonts w:asciiTheme="minorHAnsi" w:hAnsiTheme="minorHAnsi"/>
          <w:color w:val="000000"/>
        </w:rPr>
      </w:r>
    </w:p>
    <w:p>
      <w:pPr>
        <w:pStyle w:val="882"/>
        <w:pBdr/>
        <w:spacing/>
        <w:ind w:left="720"/>
        <w:rPr>
          <w:rFonts w:asciiTheme="minorHAnsi" w:hAnsiTheme="minorHAnsi"/>
          <w:color w:val="000000"/>
        </w:rPr>
      </w:pPr>
      <w:r>
        <w:rPr>
          <w:rFonts w:asciiTheme="minorHAnsi" w:hAnsiTheme="minorHAnsi"/>
          <w:color w:val="000000"/>
        </w:rPr>
        <mc:AlternateContent>
          <mc:Choice Requires="wpg">
            <w:drawing>
              <wp:inline xmlns:wp="http://schemas.openxmlformats.org/drawingml/2006/wordprocessingDrawing" distT="0" distB="0" distL="0" distR="0">
                <wp:extent cx="3585883" cy="1047764"/>
                <wp:effectExtent l="0" t="0" r="0" b="6350"/>
                <wp:docPr id="14"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84254" name="Picture 6" descr="A screenshot of a cell phone&#10;&#10;Description automatically generated"/>
                        <pic:cNvPicPr>
                          <a:picLocks noChangeAspect="1"/>
                        </pic:cNvPicPr>
                        <pic:nvPr/>
                      </pic:nvPicPr>
                      <pic:blipFill>
                        <a:blip r:embed="rId21"/>
                        <a:stretch/>
                      </pic:blipFill>
                      <pic:spPr bwMode="auto">
                        <a:xfrm>
                          <a:off x="0" y="0"/>
                          <a:ext cx="3625156" cy="105923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282.35pt;height:82.50pt;mso-wrap-distance-left:0.00pt;mso-wrap-distance-top:0.00pt;mso-wrap-distance-right:0.00pt;mso-wrap-distance-bottom:0.00pt;z-index:1;" stroked="false">
                <v:imagedata r:id="rId21" o:title=""/>
                <o:lock v:ext="edit" rotation="t"/>
              </v:shape>
            </w:pict>
          </mc:Fallback>
        </mc:AlternateContent>
      </w:r>
      <w:r>
        <w:rPr>
          <w:rFonts w:asciiTheme="minorHAnsi" w:hAnsiTheme="minorHAnsi"/>
          <w:color w:val="000000"/>
        </w:rPr>
      </w:r>
    </w:p>
    <w:p>
      <w:pPr>
        <w:pStyle w:val="720"/>
        <w:pBdr/>
        <w:spacing/>
        <w:ind/>
        <w:rPr>
          <w:rFonts w:asciiTheme="minorHAnsi" w:hAnsiTheme="minorHAnsi"/>
          <w:color w:val="000000" w:themeColor="text1"/>
          <w:sz w:val="24"/>
          <w:szCs w:val="24"/>
        </w:rPr>
      </w:pPr>
      <w:r>
        <w:rPr>
          <w:rFonts w:asciiTheme="minorHAnsi" w:hAnsiTheme="minorHAnsi"/>
          <w:color w:val="000000" w:themeColor="text1"/>
          <w:sz w:val="24"/>
          <w:szCs w:val="24"/>
        </w:rPr>
        <w:t xml:space="preserve">Strategy 1: “FNN + Smart Rule (</w:t>
      </w:r>
      <w:r>
        <w:rPr>
          <w:rFonts w:asciiTheme="minorHAnsi" w:hAnsiTheme="minorHAnsi"/>
          <w:color w:val="000000" w:themeColor="text1"/>
          <w:sz w:val="24"/>
          <w:szCs w:val="24"/>
        </w:rPr>
        <w:t xml:space="preserve">can_turn_off</w:t>
      </w:r>
      <w:r>
        <w:rPr>
          <w:rFonts w:asciiTheme="minorHAnsi" w:hAnsiTheme="minorHAnsi"/>
          <w:color w:val="000000" w:themeColor="text1"/>
          <w:sz w:val="24"/>
          <w:szCs w:val="24"/>
        </w:rPr>
        <w:t xml:space="preserve"> logic)”</w:t>
      </w:r>
      <w:r>
        <w:rPr>
          <w:rFonts w:asciiTheme="minorHAnsi" w:hAnsiTheme="minorHAnsi"/>
          <w:color w:val="000000" w:themeColor="text1"/>
          <w:sz w:val="24"/>
          <w:szCs w:val="24"/>
        </w:rPr>
      </w:r>
    </w:p>
    <w:p>
      <w:pPr>
        <w:pBdr/>
        <w:spacing/>
        <w:ind/>
        <w:rPr>
          <w:rFonts w:asciiTheme="minorHAnsi" w:hAnsiTheme="minorHAnsi"/>
          <w:color w:val="0e0e0e"/>
        </w:rPr>
      </w:pPr>
      <w:r>
        <w:rPr>
          <w:rFonts w:asciiTheme="minorHAnsi" w:hAnsiTheme="minorHAnsi"/>
          <w:color w:val="0e0e0e"/>
        </w:rPr>
        <w:t xml:space="preserve">This strategy uses </w:t>
      </w:r>
      <w:r>
        <w:rPr>
          <w:rStyle w:val="889"/>
          <w:rFonts w:asciiTheme="minorHAnsi" w:hAnsiTheme="minorHAnsi" w:eastAsiaTheme="majorEastAsia"/>
          <w:b/>
          <w:bCs/>
          <w:color w:val="0e0e0e"/>
        </w:rPr>
        <w:t xml:space="preserve">FNN-predicted energy values</w:t>
      </w:r>
      <w:r>
        <w:rPr>
          <w:rFonts w:asciiTheme="minorHAnsi" w:hAnsiTheme="minorHAnsi"/>
          <w:color w:val="0e0e0e"/>
        </w:rPr>
        <w:t xml:space="preserve"> as the base, but applies a smart logic:</w:t>
      </w:r>
      <w:r>
        <w:rPr>
          <w:rFonts w:asciiTheme="minorHAnsi" w:hAnsiTheme="minorHAnsi"/>
          <w:color w:val="0e0e0e"/>
        </w:rPr>
      </w:r>
    </w:p>
    <w:p>
      <w:pPr>
        <w:pStyle w:val="886"/>
        <w:numPr>
          <w:ilvl w:val="0"/>
          <w:numId w:val="25"/>
        </w:numPr>
        <w:pBdr/>
        <w:spacing w:after="100" w:afterAutospacing="1" w:before="100" w:beforeAutospacing="1"/>
        <w:ind/>
        <w:rPr>
          <w:rFonts w:asciiTheme="minorHAnsi" w:hAnsiTheme="minorHAnsi"/>
          <w:sz w:val="24"/>
          <w:szCs w:val="24"/>
        </w:rPr>
      </w:pPr>
      <w:r>
        <w:rPr>
          <w:rStyle w:val="887"/>
          <w:rFonts w:asciiTheme="minorHAnsi" w:hAnsiTheme="minorHAnsi"/>
          <w:b/>
          <w:bCs/>
          <w:sz w:val="24"/>
          <w:szCs w:val="24"/>
        </w:rPr>
        <w:t xml:space="preserve">HVAC stays ON</w:t>
      </w:r>
      <w:r>
        <w:rPr>
          <w:rFonts w:asciiTheme="minorHAnsi" w:hAnsiTheme="minorHAnsi"/>
          <w:sz w:val="24"/>
          <w:szCs w:val="24"/>
        </w:rPr>
        <w:t xml:space="preserve"> during occupied times.</w:t>
      </w:r>
      <w:r>
        <w:rPr>
          <w:rFonts w:asciiTheme="minorHAnsi" w:hAnsiTheme="minorHAnsi"/>
          <w:sz w:val="24"/>
          <w:szCs w:val="24"/>
        </w:rPr>
      </w:r>
    </w:p>
    <w:p>
      <w:pPr>
        <w:pStyle w:val="886"/>
        <w:numPr>
          <w:ilvl w:val="0"/>
          <w:numId w:val="25"/>
        </w:numPr>
        <w:pBdr/>
        <w:spacing w:after="100" w:afterAutospacing="1" w:before="100" w:beforeAutospacing="1"/>
        <w:ind/>
        <w:rPr>
          <w:rFonts w:asciiTheme="minorHAnsi" w:hAnsiTheme="minorHAnsi"/>
          <w:sz w:val="24"/>
          <w:szCs w:val="24"/>
        </w:rPr>
      </w:pPr>
      <w:r>
        <w:rPr>
          <w:rStyle w:val="887"/>
          <w:rFonts w:asciiTheme="minorHAnsi" w:hAnsiTheme="minorHAnsi"/>
          <w:b/>
          <w:bCs/>
          <w:sz w:val="24"/>
          <w:szCs w:val="24"/>
        </w:rPr>
        <w:t xml:space="preserve">HVAC turns OFF</w:t>
      </w:r>
      <w:r>
        <w:rPr>
          <w:rFonts w:asciiTheme="minorHAnsi" w:hAnsiTheme="minorHAnsi"/>
          <w:sz w:val="24"/>
          <w:szCs w:val="24"/>
        </w:rPr>
        <w:t xml:space="preserve"> only during non-occupied hours </w:t>
      </w:r>
      <w:r>
        <w:rPr>
          <w:rStyle w:val="887"/>
          <w:rFonts w:asciiTheme="minorHAnsi" w:hAnsiTheme="minorHAnsi"/>
          <w:b/>
          <w:bCs/>
          <w:sz w:val="24"/>
          <w:szCs w:val="24"/>
        </w:rPr>
        <w:t xml:space="preserve">and</w:t>
      </w:r>
      <w:r>
        <w:rPr>
          <w:rFonts w:asciiTheme="minorHAnsi" w:hAnsiTheme="minorHAnsi"/>
          <w:sz w:val="24"/>
          <w:szCs w:val="24"/>
        </w:rPr>
        <w:t xml:space="preserve"> outside working hours.</w:t>
      </w:r>
      <w:r>
        <w:rPr>
          <w:rFonts w:asciiTheme="minorHAnsi" w:hAnsiTheme="minorHAnsi"/>
          <w:sz w:val="24"/>
          <w:szCs w:val="24"/>
        </w:rPr>
      </w:r>
    </w:p>
    <w:p>
      <w:pPr>
        <w:pStyle w:val="886"/>
        <w:numPr>
          <w:ilvl w:val="0"/>
          <w:numId w:val="25"/>
        </w:numPr>
        <w:pBdr/>
        <w:spacing w:after="100" w:afterAutospacing="1" w:before="100" w:beforeAutospacing="1"/>
        <w:ind/>
        <w:rPr>
          <w:rFonts w:asciiTheme="minorHAnsi" w:hAnsiTheme="minorHAnsi"/>
          <w:sz w:val="24"/>
          <w:szCs w:val="24"/>
        </w:rPr>
      </w:pPr>
      <w:r>
        <w:rPr>
          <w:rFonts w:asciiTheme="minorHAnsi" w:hAnsiTheme="minorHAnsi"/>
          <w:sz w:val="24"/>
          <w:szCs w:val="24"/>
        </w:rPr>
        <w:t xml:space="preserve">Also adds a </w:t>
      </w:r>
      <w:r>
        <w:rPr>
          <w:rStyle w:val="887"/>
          <w:rFonts w:asciiTheme="minorHAnsi" w:hAnsiTheme="minorHAnsi"/>
          <w:b/>
          <w:bCs/>
          <w:sz w:val="24"/>
          <w:szCs w:val="24"/>
        </w:rPr>
        <w:t xml:space="preserve">buffer window</w:t>
      </w:r>
      <w:r>
        <w:rPr>
          <w:rFonts w:asciiTheme="minorHAnsi" w:hAnsiTheme="minorHAnsi"/>
          <w:sz w:val="24"/>
          <w:szCs w:val="24"/>
        </w:rPr>
        <w:t xml:space="preserve">:</w:t>
      </w:r>
      <w:r>
        <w:rPr>
          <w:rFonts w:asciiTheme="minorHAnsi" w:hAnsiTheme="minorHAnsi"/>
          <w:sz w:val="24"/>
          <w:szCs w:val="24"/>
        </w:rPr>
      </w:r>
    </w:p>
    <w:p>
      <w:pPr>
        <w:pStyle w:val="886"/>
        <w:numPr>
          <w:ilvl w:val="1"/>
          <w:numId w:val="25"/>
        </w:numPr>
        <w:pBdr/>
        <w:spacing w:after="100" w:afterAutospacing="1" w:before="100" w:beforeAutospacing="1"/>
        <w:ind/>
        <w:rPr>
          <w:rFonts w:asciiTheme="minorHAnsi" w:hAnsiTheme="minorHAnsi"/>
          <w:sz w:val="24"/>
          <w:szCs w:val="24"/>
        </w:rPr>
      </w:pPr>
      <w:r>
        <w:rPr>
          <w:rStyle w:val="887"/>
          <w:rFonts w:asciiTheme="minorHAnsi" w:hAnsiTheme="minorHAnsi"/>
          <w:b/>
          <w:bCs/>
          <w:sz w:val="24"/>
          <w:szCs w:val="24"/>
        </w:rPr>
        <w:t xml:space="preserve">Pre-cooling</w:t>
      </w:r>
      <w:r>
        <w:rPr>
          <w:rFonts w:asciiTheme="minorHAnsi" w:hAnsiTheme="minorHAnsi"/>
          <w:sz w:val="24"/>
          <w:szCs w:val="24"/>
        </w:rPr>
        <w:t xml:space="preserve"> 2 hours before occupancy</w:t>
      </w:r>
      <w:r>
        <w:rPr>
          <w:rFonts w:asciiTheme="minorHAnsi" w:hAnsiTheme="minorHAnsi"/>
          <w:sz w:val="24"/>
          <w:szCs w:val="24"/>
        </w:rPr>
      </w:r>
    </w:p>
    <w:p>
      <w:pPr>
        <w:pStyle w:val="886"/>
        <w:numPr>
          <w:ilvl w:val="1"/>
          <w:numId w:val="25"/>
        </w:numPr>
        <w:pBdr/>
        <w:spacing w:after="100" w:afterAutospacing="1" w:before="100" w:beforeAutospacing="1"/>
        <w:ind/>
        <w:rPr>
          <w:rFonts w:asciiTheme="minorHAnsi" w:hAnsiTheme="minorHAnsi"/>
          <w:sz w:val="24"/>
          <w:szCs w:val="24"/>
        </w:rPr>
      </w:pPr>
      <w:r>
        <w:rPr>
          <w:rStyle w:val="887"/>
          <w:rFonts w:asciiTheme="minorHAnsi" w:hAnsiTheme="minorHAnsi"/>
          <w:b/>
          <w:bCs/>
          <w:sz w:val="24"/>
          <w:szCs w:val="24"/>
        </w:rPr>
        <w:t xml:space="preserve">Post-cooling</w:t>
      </w:r>
      <w:r>
        <w:rPr>
          <w:rFonts w:asciiTheme="minorHAnsi" w:hAnsiTheme="minorHAnsi"/>
          <w:sz w:val="24"/>
          <w:szCs w:val="24"/>
        </w:rPr>
        <w:t xml:space="preserve"> 2 hours after occupancy ends</w:t>
      </w:r>
      <w:r>
        <w:rPr>
          <w:rFonts w:asciiTheme="minorHAnsi" w:hAnsiTheme="minorHAnsi"/>
          <w:sz w:val="24"/>
          <w:szCs w:val="24"/>
        </w:rPr>
      </w:r>
    </w:p>
    <w:p>
      <w:pPr>
        <w:pStyle w:val="720"/>
        <w:pBdr/>
        <w:spacing/>
        <w:ind/>
        <w:rPr>
          <w:rFonts w:asciiTheme="minorHAnsi" w:hAnsiTheme="minorHAnsi"/>
          <w:color w:val="000000" w:themeColor="text1"/>
          <w:sz w:val="24"/>
          <w:szCs w:val="24"/>
        </w:rPr>
      </w:pPr>
      <w:r>
        <w:rPr>
          <w:rFonts w:asciiTheme="minorHAnsi" w:hAnsiTheme="minorHAnsi"/>
          <w:color w:val="000000" w:themeColor="text1"/>
          <w:sz w:val="24"/>
          <w:szCs w:val="24"/>
        </w:rPr>
        <w:t xml:space="preserve">Strategy 2: “</w:t>
      </w:r>
      <w:r>
        <w:rPr>
          <w:rFonts w:asciiTheme="minorHAnsi" w:hAnsiTheme="minorHAnsi"/>
          <w:color w:val="000000" w:themeColor="text1"/>
          <w:sz w:val="24"/>
          <w:szCs w:val="24"/>
        </w:rPr>
        <w:t xml:space="preserve">Smart_Schedule</w:t>
      </w:r>
      <w:r>
        <w:rPr>
          <w:rFonts w:asciiTheme="minorHAnsi" w:hAnsiTheme="minorHAnsi"/>
          <w:color w:val="000000" w:themeColor="text1"/>
          <w:sz w:val="24"/>
          <w:szCs w:val="24"/>
        </w:rPr>
        <w:t xml:space="preserve"> (Rule-Based Only)”</w:t>
      </w:r>
      <w:r>
        <w:rPr>
          <w:rFonts w:asciiTheme="minorHAnsi" w:hAnsiTheme="minorHAnsi"/>
          <w:color w:val="000000" w:themeColor="text1"/>
          <w:sz w:val="24"/>
          <w:szCs w:val="24"/>
        </w:rPr>
      </w:r>
    </w:p>
    <w:p>
      <w:pPr>
        <w:pBdr/>
        <w:spacing/>
        <w:ind/>
        <w:rPr>
          <w:rFonts w:asciiTheme="minorHAnsi" w:hAnsiTheme="minorHAnsi"/>
          <w:color w:val="0e0e0e"/>
        </w:rPr>
      </w:pPr>
      <w:r>
        <w:rPr>
          <w:rFonts w:asciiTheme="minorHAnsi" w:hAnsiTheme="minorHAnsi"/>
          <w:color w:val="0e0e0e"/>
        </w:rPr>
        <w:t xml:space="preserve">This strategy doesn’t use any ML prediction. It follows a </w:t>
      </w:r>
      <w:r>
        <w:rPr>
          <w:rStyle w:val="889"/>
          <w:rFonts w:asciiTheme="minorHAnsi" w:hAnsiTheme="minorHAnsi" w:eastAsiaTheme="majorEastAsia"/>
          <w:b/>
          <w:bCs/>
          <w:color w:val="0e0e0e"/>
        </w:rPr>
        <w:t xml:space="preserve">fixed logic</w:t>
      </w:r>
      <w:r>
        <w:rPr>
          <w:rFonts w:asciiTheme="minorHAnsi" w:hAnsiTheme="minorHAnsi"/>
          <w:color w:val="0e0e0e"/>
        </w:rPr>
        <w:t xml:space="preserve">:</w:t>
      </w:r>
      <w:r>
        <w:rPr>
          <w:rFonts w:asciiTheme="minorHAnsi" w:hAnsiTheme="minorHAnsi"/>
          <w:color w:val="0e0e0e"/>
        </w:rPr>
      </w:r>
    </w:p>
    <w:p>
      <w:pPr>
        <w:pStyle w:val="888"/>
        <w:pBdr/>
        <w:spacing/>
        <w:ind/>
        <w:rPr>
          <w:rFonts w:asciiTheme="minorHAnsi" w:hAnsiTheme="minorHAnsi"/>
        </w:rPr>
      </w:pPr>
      <w:r>
        <w:rPr>
          <w:rFonts w:asciiTheme="minorHAnsi" w:hAnsiTheme="minorHAnsi"/>
        </w:rPr>
      </w:r>
      <w:r>
        <w:rPr>
          <w:rFonts w:asciiTheme="minorHAnsi" w:hAnsiTheme="minorHAnsi"/>
        </w:rPr>
      </w:r>
    </w:p>
    <w:p>
      <w:pPr>
        <w:pStyle w:val="886"/>
        <w:numPr>
          <w:ilvl w:val="0"/>
          <w:numId w:val="26"/>
        </w:numPr>
        <w:pBdr/>
        <w:spacing w:after="100" w:afterAutospacing="1" w:before="100" w:beforeAutospacing="1"/>
        <w:ind/>
        <w:rPr>
          <w:rFonts w:asciiTheme="minorHAnsi" w:hAnsiTheme="minorHAnsi"/>
          <w:sz w:val="24"/>
          <w:szCs w:val="24"/>
        </w:rPr>
      </w:pPr>
      <w:r>
        <w:rPr>
          <w:rStyle w:val="887"/>
          <w:rFonts w:asciiTheme="minorHAnsi" w:hAnsiTheme="minorHAnsi"/>
          <w:sz w:val="24"/>
          <w:szCs w:val="24"/>
        </w:rPr>
        <w:t xml:space="preserve">If </w:t>
      </w:r>
      <w:r>
        <w:rPr>
          <w:rFonts w:asciiTheme="minorHAnsi" w:hAnsiTheme="minorHAnsi"/>
          <w:b/>
          <w:bCs/>
          <w:sz w:val="24"/>
          <w:szCs w:val="24"/>
        </w:rPr>
        <w:t xml:space="preserve">occupancy == 0</w:t>
      </w:r>
      <w:r>
        <w:rPr>
          <w:rStyle w:val="887"/>
          <w:rFonts w:asciiTheme="minorHAnsi" w:hAnsiTheme="minorHAnsi"/>
          <w:sz w:val="24"/>
          <w:szCs w:val="24"/>
        </w:rPr>
        <w:t xml:space="preserve"> </w:t>
      </w:r>
      <w:r>
        <w:rPr>
          <w:rFonts w:asciiTheme="minorHAnsi" w:hAnsiTheme="minorHAnsi"/>
          <w:b/>
          <w:bCs/>
          <w:sz w:val="24"/>
          <w:szCs w:val="24"/>
        </w:rPr>
        <w:t xml:space="preserve">and</w:t>
      </w:r>
      <w:r>
        <w:rPr>
          <w:rStyle w:val="887"/>
          <w:rFonts w:asciiTheme="minorHAnsi" w:hAnsiTheme="minorHAnsi"/>
          <w:sz w:val="24"/>
          <w:szCs w:val="24"/>
        </w:rPr>
        <w:t xml:space="preserve"> </w:t>
      </w:r>
      <w:r>
        <w:rPr>
          <w:rStyle w:val="887"/>
          <w:rFonts w:asciiTheme="minorHAnsi" w:hAnsiTheme="minorHAnsi"/>
          <w:sz w:val="24"/>
          <w:szCs w:val="24"/>
        </w:rPr>
        <w:t xml:space="preserve">it’s</w:t>
      </w:r>
      <w:r>
        <w:rPr>
          <w:rStyle w:val="887"/>
          <w:rFonts w:asciiTheme="minorHAnsi" w:hAnsiTheme="minorHAnsi"/>
          <w:sz w:val="24"/>
          <w:szCs w:val="24"/>
        </w:rPr>
        <w:t xml:space="preserve"> </w:t>
      </w:r>
      <w:r>
        <w:rPr>
          <w:rFonts w:asciiTheme="minorHAnsi" w:hAnsiTheme="minorHAnsi"/>
          <w:b/>
          <w:bCs/>
          <w:sz w:val="24"/>
          <w:szCs w:val="24"/>
        </w:rPr>
        <w:t xml:space="preserve">non-working hour</w:t>
      </w:r>
      <w:r>
        <w:rPr>
          <w:rStyle w:val="887"/>
          <w:rFonts w:asciiTheme="minorHAnsi" w:hAnsiTheme="minorHAnsi"/>
          <w:sz w:val="24"/>
          <w:szCs w:val="24"/>
        </w:rPr>
        <w:t xml:space="preserve">, HVAC is OFF.</w:t>
      </w:r>
      <w:r>
        <w:rPr>
          <w:rFonts w:asciiTheme="minorHAnsi" w:hAnsiTheme="minorHAnsi"/>
          <w:sz w:val="24"/>
          <w:szCs w:val="24"/>
        </w:rPr>
      </w:r>
    </w:p>
    <w:p>
      <w:pPr>
        <w:pStyle w:val="886"/>
        <w:numPr>
          <w:ilvl w:val="0"/>
          <w:numId w:val="26"/>
        </w:numPr>
        <w:pBdr/>
        <w:spacing w:after="100" w:afterAutospacing="1" w:before="100" w:beforeAutospacing="1"/>
        <w:ind/>
        <w:rPr>
          <w:rFonts w:asciiTheme="minorHAnsi" w:hAnsiTheme="minorHAnsi"/>
          <w:sz w:val="24"/>
          <w:szCs w:val="24"/>
        </w:rPr>
      </w:pPr>
      <w:r>
        <w:rPr>
          <w:rFonts w:asciiTheme="minorHAnsi" w:hAnsiTheme="minorHAnsi"/>
          <w:sz w:val="24"/>
          <w:szCs w:val="24"/>
        </w:rPr>
        <w:t xml:space="preserve">Otherwise, it uses predicted energy.</w:t>
      </w:r>
      <w:r>
        <w:rPr>
          <w:rFonts w:asciiTheme="minorHAnsi" w:hAnsiTheme="minorHAnsi"/>
          <w:sz w:val="24"/>
          <w:szCs w:val="24"/>
        </w:rPr>
      </w:r>
    </w:p>
    <w:p>
      <w:pPr>
        <w:pStyle w:val="882"/>
        <w:pBdr/>
        <w:spacing/>
        <w:ind/>
        <w:rPr>
          <w:rFonts w:asciiTheme="minorHAnsi" w:hAnsiTheme="minorHAnsi"/>
          <w:color w:val="000000"/>
        </w:rPr>
      </w:pPr>
      <w:r>
        <w:rPr>
          <w:rFonts w:asciiTheme="minorHAnsi" w:hAnsiTheme="minorHAnsi"/>
          <w:color w:val="000000"/>
        </w:rPr>
      </w:r>
      <w:r>
        <w:rPr>
          <w:rFonts w:asciiTheme="minorHAnsi" w:hAnsiTheme="minorHAnsi"/>
          <w:color w:val="000000"/>
        </w:rPr>
      </w:r>
    </w:p>
    <w:p>
      <w:pPr>
        <w:pStyle w:val="882"/>
        <w:pBdr/>
        <w:spacing/>
        <w:ind w:left="720"/>
        <w:rPr>
          <w:rFonts w:asciiTheme="minorHAnsi" w:hAnsiTheme="minorHAnsi"/>
          <w:color w:val="000000"/>
        </w:rPr>
      </w:pPr>
      <w:r>
        <w:rPr>
          <w:rFonts w:asciiTheme="minorHAnsi" w:hAnsiTheme="minorHAnsi"/>
          <w:color w:val="000000"/>
        </w:rPr>
        <mc:AlternateContent>
          <mc:Choice Requires="wpg">
            <w:drawing>
              <wp:inline xmlns:wp="http://schemas.openxmlformats.org/drawingml/2006/wordprocessingDrawing" distT="0" distB="0" distL="0" distR="0">
                <wp:extent cx="5486400" cy="1897380"/>
                <wp:effectExtent l="0" t="0" r="0" b="0"/>
                <wp:docPr id="15" name="Picture 7"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56375" name="Picture 7" descr="A graph with orange lines&#10;&#10;Description automatically generated"/>
                        <pic:cNvPicPr>
                          <a:picLocks noChangeAspect="1"/>
                        </pic:cNvPicPr>
                        <pic:nvPr/>
                      </pic:nvPicPr>
                      <pic:blipFill>
                        <a:blip r:embed="rId22"/>
                        <a:stretch/>
                      </pic:blipFill>
                      <pic:spPr bwMode="auto">
                        <a:xfrm>
                          <a:off x="0" y="0"/>
                          <a:ext cx="5486400" cy="18973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32.00pt;height:149.40pt;mso-wrap-distance-left:0.00pt;mso-wrap-distance-top:0.00pt;mso-wrap-distance-right:0.00pt;mso-wrap-distance-bottom:0.00pt;z-index:1;" stroked="false">
                <v:imagedata r:id="rId22" o:title=""/>
                <o:lock v:ext="edit" rotation="t"/>
              </v:shape>
            </w:pict>
          </mc:Fallback>
        </mc:AlternateContent>
      </w:r>
      <w:r>
        <w:rPr>
          <w:rFonts w:asciiTheme="minorHAnsi" w:hAnsiTheme="minorHAnsi"/>
          <w:color w:val="000000"/>
        </w:rPr>
      </w:r>
    </w:p>
    <w:p>
      <w:pPr>
        <w:pBdr/>
        <w:spacing w:after="100" w:afterAutospacing="1" w:before="100" w:beforeAutospacing="1"/>
        <w:ind/>
        <w:rPr>
          <w:rFonts w:asciiTheme="minorHAnsi" w:hAnsiTheme="minorHAnsi"/>
          <w:color w:val="000000"/>
        </w:rPr>
      </w:pPr>
      <w:r>
        <w:rPr>
          <w:rFonts w:asciiTheme="minorHAnsi" w:hAnsiTheme="minorHAnsi"/>
          <w:b/>
          <w:bCs/>
          <w:color w:val="000000"/>
        </w:rPr>
        <w:t xml:space="preserve">4. Results</w:t>
      </w:r>
      <w:r>
        <w:rPr>
          <w:rFonts w:asciiTheme="minorHAnsi" w:hAnsiTheme="minorHAnsi"/>
          <w:color w:val="000000"/>
        </w:rPr>
      </w:r>
    </w:p>
    <w:p>
      <w:pPr>
        <w:pBdr/>
        <w:spacing w:after="100" w:afterAutospacing="1" w:before="100" w:beforeAutospacing="1"/>
        <w:ind/>
        <w:rPr>
          <w:rFonts w:asciiTheme="minorHAnsi" w:hAnsiTheme="minorHAnsi"/>
          <w:color w:val="000000"/>
        </w:rPr>
      </w:pPr>
      <w:r>
        <w:rPr>
          <w:rFonts w:asciiTheme="minorHAnsi" w:hAnsiTheme="minorHAnsi"/>
          <w:b/>
          <w:bCs/>
          <w:color w:val="000000"/>
        </w:rPr>
        <w:t xml:space="preserve">4.1 Occupancy Forecasting Visualizations:</w:t>
      </w:r>
      <w:r>
        <w:rPr>
          <w:rFonts w:asciiTheme="minorHAnsi" w:hAnsiTheme="minorHAnsi"/>
          <w:color w:val="000000"/>
        </w:rPr>
      </w:r>
    </w:p>
    <w:p>
      <w:pPr>
        <w:numPr>
          <w:ilvl w:val="0"/>
          <w:numId w:val="11"/>
        </w:numPr>
        <w:pBdr/>
        <w:spacing w:after="100" w:afterAutospacing="1" w:before="100" w:beforeAutospacing="1"/>
        <w:ind/>
        <w:rPr>
          <w:rFonts w:asciiTheme="minorHAnsi" w:hAnsiTheme="minorHAnsi"/>
          <w:color w:val="000000"/>
        </w:rPr>
      </w:pPr>
      <w:r>
        <w:rPr>
          <w:rFonts w:asciiTheme="minorHAnsi" w:hAnsiTheme="minorHAnsi"/>
          <w:color w:val="000000"/>
        </w:rPr>
        <w:t xml:space="preserve">STL decomposition was performed to break down the occupancy series into trend, seasonality, and residuals.</w:t>
      </w:r>
      <w:r>
        <w:rPr>
          <w:rFonts w:asciiTheme="minorHAnsi" w:hAnsiTheme="minorHAnsi"/>
          <w:color w:val="000000"/>
        </w:rPr>
      </w:r>
    </w:p>
    <w:p>
      <w:pPr>
        <w:numPr>
          <w:ilvl w:val="0"/>
          <w:numId w:val="11"/>
        </w:numPr>
        <w:pBdr/>
        <w:spacing w:after="100" w:afterAutospacing="1" w:before="100" w:beforeAutospacing="1"/>
        <w:ind/>
        <w:rPr>
          <w:rFonts w:asciiTheme="minorHAnsi" w:hAnsiTheme="minorHAnsi"/>
          <w:color w:val="000000"/>
        </w:rPr>
      </w:pPr>
      <w:r>
        <w:rPr>
          <w:rFonts w:asciiTheme="minorHAnsi" w:hAnsiTheme="minorHAnsi"/>
          <w:color w:val="000000"/>
        </w:rPr>
        <w:t xml:space="preserve">Full-week and zoomed-in hourly occupancy profiles illustrate high-resolution temporal patterns.</w:t>
      </w:r>
      <w:r>
        <w:rPr>
          <w:rFonts w:asciiTheme="minorHAnsi" w:hAnsiTheme="minorHAnsi"/>
          <w:color w:val="000000"/>
        </w:rPr>
      </w:r>
    </w:p>
    <w:p>
      <w:pPr>
        <w:numPr>
          <w:ilvl w:val="0"/>
          <w:numId w:val="11"/>
        </w:numPr>
        <w:pBdr/>
        <w:spacing w:after="100" w:afterAutospacing="1" w:before="100" w:beforeAutospacing="1"/>
        <w:ind/>
        <w:rPr>
          <w:rFonts w:asciiTheme="minorHAnsi" w:hAnsiTheme="minorHAnsi"/>
          <w:color w:val="000000"/>
        </w:rPr>
      </w:pPr>
      <w:r>
        <w:rPr>
          <w:rFonts w:asciiTheme="minorHAnsi" w:hAnsiTheme="minorHAnsi"/>
          <w:color w:val="000000"/>
        </w:rPr>
        <w:t xml:space="preserve">Original occupancy predictions at 10-minute intervals highlight the granular accuracy of the forecast.</w:t>
      </w:r>
      <w:r>
        <w:rPr>
          <w:rFonts w:asciiTheme="minorHAnsi" w:hAnsiTheme="minorHAnsi"/>
          <w:color w:val="000000"/>
        </w:rPr>
      </w:r>
    </w:p>
    <w:p>
      <w:pPr>
        <w:pBdr/>
        <w:spacing/>
        <w:ind/>
        <w:rPr>
          <w:rFonts w:asciiTheme="minorHAnsi" w:hAnsiTheme="minorHAnsi"/>
          <w:color w:val="0e0e0e"/>
        </w:rPr>
      </w:pPr>
      <w:r>
        <w:rPr>
          <w:rFonts w:asciiTheme="minorHAnsi" w:hAnsiTheme="minorHAnsi"/>
          <w:b/>
          <w:bCs/>
          <w:color w:val="000000"/>
        </w:rPr>
        <w:t xml:space="preserve">5. Conclusion</w:t>
      </w:r>
      <w:r>
        <w:rPr>
          <w:rFonts w:asciiTheme="minorHAnsi" w:hAnsiTheme="minorHAnsi"/>
          <w:color w:val="000000"/>
        </w:rPr>
        <w:t xml:space="preserve"> </w:t>
      </w:r>
      <w:r>
        <w:rPr>
          <w:rFonts w:asciiTheme="minorHAnsi" w:hAnsiTheme="minorHAnsi"/>
          <w:color w:val="0e0e0e"/>
        </w:rPr>
        <w:t xml:space="preserve">“To conclude, </w:t>
      </w:r>
      <w:r>
        <w:rPr>
          <w:rFonts w:asciiTheme="minorHAnsi" w:hAnsiTheme="minorHAnsi"/>
          <w:color w:val="0e0e0e"/>
        </w:rPr>
        <w:t xml:space="preserve">we</w:t>
      </w:r>
      <w:r>
        <w:rPr>
          <w:rFonts w:asciiTheme="minorHAnsi" w:hAnsiTheme="minorHAnsi"/>
          <w:color w:val="0e0e0e"/>
        </w:rPr>
        <w:t xml:space="preserve"> successfully replicated a research paper that uses machine learning and occupancy-based scheduling to optimize HVAC energy consumption. </w:t>
      </w:r>
      <w:r>
        <w:rPr>
          <w:rFonts w:asciiTheme="minorHAnsi" w:hAnsiTheme="minorHAnsi"/>
          <w:color w:val="0e0e0e"/>
        </w:rPr>
        <w:t xml:space="preserve">We </w:t>
      </w:r>
      <w:r>
        <w:rPr>
          <w:rFonts w:asciiTheme="minorHAnsi" w:hAnsiTheme="minorHAnsi"/>
          <w:color w:val="0e0e0e"/>
        </w:rPr>
        <w:t xml:space="preserve">broke this down into three phases: occupancy prediction, HVAC energy forecasting, and schedule optimization.”</w:t>
      </w:r>
      <w:r>
        <w:rPr>
          <w:rFonts w:asciiTheme="minorHAnsi" w:hAnsiTheme="minorHAnsi"/>
          <w:color w:val="0e0e0e"/>
        </w:rPr>
      </w:r>
    </w:p>
    <w:p>
      <w:pPr>
        <w:pBdr/>
        <w:spacing/>
        <w:ind/>
        <w:rPr>
          <w:rFonts w:asciiTheme="minorHAnsi" w:hAnsiTheme="minorHAnsi"/>
          <w:color w:val="0e0e0e"/>
        </w:rPr>
      </w:pPr>
      <w:r>
        <w:rPr>
          <w:rFonts w:asciiTheme="minorHAnsi" w:hAnsiTheme="minorHAnsi"/>
          <w:color w:val="0e0e0e"/>
        </w:rPr>
        <w:t xml:space="preserve">“</w:t>
      </w:r>
      <w:r>
        <w:rPr>
          <w:rFonts w:asciiTheme="minorHAnsi" w:hAnsiTheme="minorHAnsi"/>
          <w:color w:val="0e0e0e"/>
        </w:rPr>
        <w:t xml:space="preserve">We </w:t>
      </w:r>
      <w:r>
        <w:rPr>
          <w:rFonts w:asciiTheme="minorHAnsi" w:hAnsiTheme="minorHAnsi"/>
          <w:color w:val="0e0e0e"/>
        </w:rPr>
        <w:t xml:space="preserve">trained ML models like SVR and FNN, simulated smart control strategies, and tested two different logic systems for turning the HVAC on and off.”</w:t>
      </w:r>
      <w:r>
        <w:rPr>
          <w:rFonts w:asciiTheme="minorHAnsi" w:hAnsiTheme="minorHAnsi"/>
          <w:color w:val="0e0e0e"/>
        </w:rPr>
      </w:r>
    </w:p>
    <w:p>
      <w:pPr>
        <w:pBdr/>
        <w:spacing/>
        <w:ind/>
        <w:rPr>
          <w:rFonts w:asciiTheme="minorHAnsi" w:hAnsiTheme="minorHAnsi"/>
          <w:color w:val="0e0e0e"/>
        </w:rPr>
      </w:pPr>
      <w:r>
        <w:rPr>
          <w:rFonts w:asciiTheme="minorHAnsi" w:hAnsiTheme="minorHAnsi"/>
          <w:color w:val="0e0e0e"/>
        </w:rPr>
        <w:t xml:space="preserve">“The strategy that combined machine learning with rule-based scheduling saved energy while still maintaining comfort — which is exactly what modern smart buildings aim for.”</w:t>
      </w:r>
      <w:r>
        <w:rPr>
          <w:rFonts w:asciiTheme="minorHAnsi" w:hAnsiTheme="minorHAnsi"/>
          <w:color w:val="0e0e0e"/>
        </w:rPr>
      </w:r>
    </w:p>
    <w:p>
      <w:pPr>
        <w:pBdr/>
        <w:spacing/>
        <w:ind/>
        <w:rPr>
          <w:rFonts w:asciiTheme="minorHAnsi" w:hAnsiTheme="minorHAnsi"/>
          <w:color w:val="0e0e0e"/>
        </w:rPr>
      </w:pPr>
      <w:r>
        <w:rPr>
          <w:rFonts w:asciiTheme="minorHAnsi" w:hAnsiTheme="minorHAnsi"/>
          <w:color w:val="0e0e0e"/>
        </w:rPr>
      </w:r>
      <w:r>
        <w:rPr>
          <w:rFonts w:asciiTheme="minorHAnsi" w:hAnsiTheme="minorHAnsi"/>
          <w:color w:val="0e0e0e"/>
        </w:rPr>
      </w:r>
    </w:p>
    <w:p>
      <w:pPr>
        <w:pBdr/>
        <w:spacing/>
        <w:ind/>
        <w:rPr>
          <w:rFonts w:asciiTheme="minorHAnsi" w:hAnsiTheme="minorHAnsi"/>
          <w:color w:val="0e0e0e"/>
        </w:rPr>
      </w:pPr>
      <w:r>
        <w:rPr>
          <w:rFonts w:asciiTheme="minorHAnsi" w:hAnsiTheme="minorHAnsi"/>
          <w:color w:val="0e0e0e"/>
        </w:rPr>
        <w:t xml:space="preserve">“</w:t>
      </w:r>
      <w:r>
        <w:rPr>
          <w:rFonts w:asciiTheme="minorHAnsi" w:hAnsiTheme="minorHAnsi"/>
          <w:b/>
          <w:bCs/>
          <w:color w:val="0e0e0e"/>
        </w:rPr>
        <w:t xml:space="preserve">In the real world,</w:t>
      </w:r>
      <w:r>
        <w:rPr>
          <w:rFonts w:asciiTheme="minorHAnsi" w:hAnsiTheme="minorHAnsi"/>
          <w:color w:val="0e0e0e"/>
        </w:rPr>
        <w:t xml:space="preserve"> this kind of system can be deployed in offices, universities, malls, and even airports — anywhere HVAC consumes a large share of electricity. Over time, even a small improvement like 0.08% energy savings per week can result in </w:t>
      </w:r>
      <w:r>
        <w:rPr>
          <w:rStyle w:val="887"/>
          <w:rFonts w:asciiTheme="minorHAnsi" w:hAnsiTheme="minorHAnsi"/>
          <w:b/>
          <w:bCs/>
          <w:color w:val="0e0e0e"/>
        </w:rPr>
        <w:t xml:space="preserve">thousands of dollars</w:t>
      </w:r>
      <w:r>
        <w:rPr>
          <w:rFonts w:asciiTheme="minorHAnsi" w:hAnsiTheme="minorHAnsi"/>
          <w:color w:val="0e0e0e"/>
        </w:rPr>
        <w:t xml:space="preserve"> saved per </w:t>
      </w:r>
      <w:r>
        <w:rPr>
          <w:rFonts w:asciiTheme="minorHAnsi" w:hAnsiTheme="minorHAnsi"/>
          <w:color w:val="0e0e0e"/>
        </w:rPr>
        <w:t xml:space="preserve">year and</w:t>
      </w:r>
      <w:r>
        <w:rPr>
          <w:rFonts w:asciiTheme="minorHAnsi" w:hAnsiTheme="minorHAnsi"/>
          <w:color w:val="0e0e0e"/>
        </w:rPr>
        <w:t xml:space="preserve"> help contribute to </w:t>
      </w:r>
      <w:r>
        <w:rPr>
          <w:rStyle w:val="887"/>
          <w:rFonts w:asciiTheme="minorHAnsi" w:hAnsiTheme="minorHAnsi"/>
          <w:b/>
          <w:bCs/>
          <w:color w:val="0e0e0e"/>
        </w:rPr>
        <w:t xml:space="preserve">sustainability goals</w:t>
      </w:r>
      <w:r>
        <w:rPr>
          <w:rFonts w:asciiTheme="minorHAnsi" w:hAnsiTheme="minorHAnsi"/>
          <w:color w:val="0e0e0e"/>
        </w:rPr>
        <w:t xml:space="preserve"> like carbon reduction and net-zero buildings.”</w:t>
      </w:r>
      <w:r>
        <w:rPr>
          <w:rFonts w:asciiTheme="minorHAnsi" w:hAnsiTheme="minorHAnsi"/>
          <w:color w:val="0e0e0e"/>
        </w:rPr>
      </w:r>
    </w:p>
    <w:p>
      <w:pPr>
        <w:pStyle w:val="888"/>
        <w:pBdr/>
        <w:spacing/>
        <w:ind/>
        <w:rPr>
          <w:rFonts w:asciiTheme="minorHAnsi" w:hAnsiTheme="minorHAnsi"/>
        </w:rPr>
      </w:pPr>
      <w:r>
        <w:rPr>
          <w:rFonts w:asciiTheme="minorHAnsi" w:hAnsiTheme="minorHAnsi"/>
        </w:rPr>
      </w:r>
      <w:r>
        <w:rPr>
          <w:rFonts w:asciiTheme="minorHAnsi" w:hAnsiTheme="minorHAnsi"/>
        </w:rPr>
      </w:r>
    </w:p>
    <w:p>
      <w:pPr>
        <w:pBdr/>
        <w:spacing/>
        <w:ind/>
        <w:rPr>
          <w:rFonts w:asciiTheme="minorHAnsi" w:hAnsiTheme="minorHAnsi"/>
          <w:color w:val="0e0e0e"/>
        </w:rPr>
      </w:pPr>
      <w:r>
        <w:rPr>
          <w:rFonts w:asciiTheme="minorHAnsi" w:hAnsiTheme="minorHAnsi"/>
          <w:color w:val="0e0e0e"/>
        </w:rPr>
        <w:t xml:space="preserve">“More importantly, it shows how </w:t>
      </w:r>
      <w:r>
        <w:rPr>
          <w:rStyle w:val="887"/>
          <w:rFonts w:asciiTheme="minorHAnsi" w:hAnsiTheme="minorHAnsi"/>
          <w:b/>
          <w:bCs/>
          <w:color w:val="0e0e0e"/>
        </w:rPr>
        <w:t xml:space="preserve">data, ML, and smart logic</w:t>
      </w:r>
      <w:r>
        <w:rPr>
          <w:rFonts w:asciiTheme="minorHAnsi" w:hAnsiTheme="minorHAnsi"/>
          <w:color w:val="0e0e0e"/>
        </w:rPr>
        <w:t xml:space="preserve"> can work together to build more intelligent and energy-efficient environments.”</w:t>
      </w:r>
      <w:r>
        <w:rPr>
          <w:rFonts w:asciiTheme="minorHAnsi" w:hAnsiTheme="minorHAnsi"/>
          <w:color w:val="0e0e0e"/>
        </w:rPr>
      </w:r>
    </w:p>
    <w:p>
      <w:pPr>
        <w:pBdr/>
        <w:spacing/>
        <w:ind/>
        <w:rPr>
          <w:rStyle w:val="889"/>
        </w:rPr>
      </w:pPr>
      <w:r>
        <w:rPr>
          <w:rStyle w:val="889"/>
        </w:rPr>
        <mc:AlternateContent>
          <mc:Choice Requires="wpg">
            <w:drawing>
              <wp:inline xmlns:wp="http://schemas.openxmlformats.org/drawingml/2006/wordprocessingDrawing" distT="0" distB="0" distL="0" distR="0">
                <wp:extent cx="5485765" cy="635"/>
                <wp:effectExtent l="0" t="0" r="0" b="0"/>
                <wp:docPr id="16" name="_x0000_i1025"/>
                <wp:cNvGraphicFramePr/>
                <a:graphic xmlns:a="http://schemas.openxmlformats.org/drawingml/2006/main">
                  <a:graphicData uri="http://schemas.microsoft.com/office/word/2010/wordprocessingShape">
                    <wps:wsp>
                      <wps:cNvPr id="0" name=""/>
                      <wps:cNvSpPr/>
                      <wps:spPr bwMode="auto">
                        <a:xfrm>
                          <a:off x="0" y="0"/>
                          <a:ext cx="5485765" cy="635"/>
                        </a:xfrm>
                        <a:prstGeom prst="rect">
                          <a:avLst/>
                        </a:prstGeom>
                        <a:solidFill>
                          <a:srgbClr val="A0A0A0"/>
                        </a:solidFill>
                        <a:ln>
                          <a:noFill/>
                        </a:ln>
                      </wps:spPr>
                      <wps:bodyPr rot="0">
                        <a:prstTxWarp prst="textNoShape">
                          <a:avLst/>
                        </a:prstTxWarp>
                        <a:noAutofit/>
                      </wps:bodyPr>
                    </wps:wsp>
                  </a:graphicData>
                </a:graphic>
              </wp:inline>
            </w:drawing>
          </mc:Choice>
          <mc:Fallback>
            <w:pict>
              <v:shape id="shape 17" o:spid="_x0000_s17" o:spt="1" type="#_x0000_t1" style="width:431.95pt;height:0.05pt;mso-wrap-distance-left:0.00pt;mso-wrap-distance-top:0.00pt;mso-wrap-distance-right:0.00pt;mso-wrap-distance-bottom:0.00pt;visibility:visible;" fillcolor="#A0A0A0" stroked="f"/>
            </w:pict>
          </mc:Fallback>
        </mc:AlternateContent>
      </w:r>
      <w:r>
        <w:rPr>
          <w:rStyle w:val="889"/>
        </w:rPr>
      </w:r>
    </w:p>
    <w:p>
      <w:pPr>
        <w:pBdr/>
        <w:spacing w:after="100" w:afterAutospacing="1" w:before="100" w:beforeAutospacing="1"/>
        <w:ind/>
        <w:rPr>
          <w:rFonts w:asciiTheme="minorHAnsi" w:hAnsiTheme="minorHAnsi"/>
          <w:color w:val="000000"/>
        </w:rPr>
      </w:pPr>
      <w:r>
        <w:rPr>
          <w:rFonts w:asciiTheme="minorHAnsi" w:hAnsiTheme="minorHAnsi"/>
          <w:color w:val="000000"/>
        </w:rPr>
      </w:r>
      <w:r>
        <w:rPr>
          <w:rFonts w:asciiTheme="minorHAnsi" w:hAnsiTheme="minorHAnsi"/>
          <w:color w:val="000000"/>
        </w:rPr>
      </w:r>
    </w:p>
    <w:p>
      <w:pPr>
        <w:pBdr/>
        <w:spacing w:after="100" w:afterAutospacing="1" w:before="100" w:beforeAutospacing="1"/>
        <w:ind/>
        <w:rPr>
          <w:rFonts w:asciiTheme="minorHAnsi" w:hAnsiTheme="minorHAnsi"/>
          <w:color w:val="000000"/>
        </w:rPr>
      </w:pPr>
      <w:r>
        <w:rPr>
          <w:rFonts w:asciiTheme="minorHAnsi" w:hAnsiTheme="minorHAnsi"/>
          <w:b/>
          <w:bCs/>
          <w:color w:val="000000"/>
        </w:rPr>
        <w:t xml:space="preserve">6. Future Work</w:t>
      </w:r>
      <w:r>
        <w:rPr>
          <w:rFonts w:asciiTheme="minorHAnsi" w:hAnsiTheme="minorHAnsi"/>
          <w:b/>
          <w:bCs/>
          <w:color w:val="000000"/>
        </w:rPr>
        <w:t xml:space="preserve">: </w:t>
      </w:r>
      <w:r>
        <w:rPr>
          <w:rStyle w:val="773"/>
          <w:rFonts w:asciiTheme="minorHAnsi" w:hAnsiTheme="minorHAnsi"/>
          <w:color w:val="000000"/>
        </w:rPr>
        <w:t xml:space="preserve">Improving the HVAC Schedule</w:t>
      </w:r>
      <w:r>
        <w:rPr>
          <w:rFonts w:asciiTheme="minorHAnsi" w:hAnsiTheme="minorHAnsi"/>
          <w:color w:val="000000"/>
        </w:rPr>
      </w:r>
    </w:p>
    <w:p>
      <w:pPr>
        <w:pStyle w:val="882"/>
        <w:numPr>
          <w:ilvl w:val="0"/>
          <w:numId w:val="23"/>
        </w:numPr>
        <w:pBdr/>
        <w:spacing/>
        <w:ind/>
        <w:rPr>
          <w:rFonts w:asciiTheme="minorHAnsi" w:hAnsiTheme="minorHAnsi"/>
          <w:color w:val="000000"/>
        </w:rPr>
      </w:pPr>
      <w:r>
        <w:rPr>
          <w:rFonts w:asciiTheme="minorHAnsi" w:hAnsiTheme="minorHAnsi"/>
          <w:color w:val="000000"/>
        </w:rPr>
        <w:t xml:space="preserve">Determine when the HVAC system can be turned off or modified due to minimal or no occupancy.</w:t>
      </w:r>
      <w:r>
        <w:rPr>
          <w:rFonts w:asciiTheme="minorHAnsi" w:hAnsiTheme="minorHAnsi"/>
          <w:color w:val="000000"/>
        </w:rPr>
      </w:r>
    </w:p>
    <w:p>
      <w:pPr>
        <w:pStyle w:val="882"/>
        <w:numPr>
          <w:ilvl w:val="0"/>
          <w:numId w:val="23"/>
        </w:numPr>
        <w:pBdr/>
        <w:spacing/>
        <w:ind/>
        <w:rPr>
          <w:rFonts w:asciiTheme="minorHAnsi" w:hAnsiTheme="minorHAnsi"/>
          <w:color w:val="000000"/>
        </w:rPr>
      </w:pPr>
      <w:r>
        <w:rPr>
          <w:rFonts w:asciiTheme="minorHAnsi" w:hAnsiTheme="minorHAnsi"/>
          <w:color w:val="000000"/>
        </w:rPr>
        <w:t xml:space="preserve">Create a scheduling plan that effectively balances energy efficiency with occupant comfort.</w:t>
      </w:r>
      <w:r>
        <w:rPr>
          <w:rFonts w:asciiTheme="minorHAnsi" w:hAnsiTheme="minorHAnsi"/>
          <w:color w:val="000000"/>
        </w:rPr>
      </w:r>
    </w:p>
    <w:p>
      <w:pPr>
        <w:pStyle w:val="882"/>
        <w:numPr>
          <w:ilvl w:val="0"/>
          <w:numId w:val="23"/>
        </w:numPr>
        <w:pBdr/>
        <w:spacing/>
        <w:ind/>
        <w:rPr>
          <w:rFonts w:asciiTheme="minorHAnsi" w:hAnsiTheme="minorHAnsi"/>
          <w:color w:val="000000"/>
        </w:rPr>
      </w:pPr>
      <w:r>
        <w:rPr>
          <w:rFonts w:asciiTheme="minorHAnsi" w:hAnsiTheme="minorHAnsi"/>
          <w:color w:val="000000"/>
        </w:rPr>
        <w:t xml:space="preserve">Assess the possible energy savings from applying the improved HVAC schedule.</w:t>
      </w:r>
      <w:r>
        <w:rPr>
          <w:rFonts w:asciiTheme="minorHAnsi" w:hAnsiTheme="minorHAnsi"/>
          <w:color w:val="000000"/>
        </w:rPr>
      </w:r>
    </w:p>
    <w:p>
      <w:pPr>
        <w:pStyle w:val="882"/>
        <w:numPr>
          <w:ilvl w:val="0"/>
          <w:numId w:val="23"/>
        </w:numPr>
        <w:pBdr/>
        <w:spacing/>
        <w:ind/>
        <w:rPr>
          <w:rFonts w:asciiTheme="minorHAnsi" w:hAnsiTheme="minorHAnsi"/>
          <w:color w:val="000000"/>
        </w:rPr>
      </w:pPr>
      <w:r>
        <w:rPr>
          <w:rFonts w:asciiTheme="minorHAnsi" w:hAnsiTheme="minorHAnsi"/>
          <w:color w:val="000000"/>
        </w:rPr>
        <w:t xml:space="preserve">Make a dashboard using Tableau or </w:t>
      </w:r>
      <w:r>
        <w:rPr>
          <w:rFonts w:asciiTheme="minorHAnsi" w:hAnsiTheme="minorHAnsi"/>
          <w:color w:val="000000"/>
        </w:rPr>
        <w:t xml:space="preserve">PowerBI</w:t>
      </w:r>
      <w:r>
        <w:rPr>
          <w:rFonts w:asciiTheme="minorHAnsi" w:hAnsiTheme="minorHAnsi"/>
          <w:color w:val="000000"/>
        </w:rPr>
        <w:t xml:space="preserve"> to define and track Key Performance Indicators (KPIs) to measure the effectiveness of the optimization, such as:</w:t>
      </w:r>
      <w:r>
        <w:rPr>
          <w:rFonts w:asciiTheme="minorHAnsi" w:hAnsiTheme="minorHAnsi"/>
          <w:color w:val="000000"/>
        </w:rPr>
      </w:r>
    </w:p>
    <w:p>
      <w:pPr>
        <w:pStyle w:val="882"/>
        <w:numPr>
          <w:ilvl w:val="1"/>
          <w:numId w:val="23"/>
        </w:numPr>
        <w:pBdr/>
        <w:spacing/>
        <w:ind/>
        <w:rPr>
          <w:rFonts w:asciiTheme="minorHAnsi" w:hAnsiTheme="minorHAnsi"/>
          <w:color w:val="000000"/>
        </w:rPr>
      </w:pPr>
      <w:r>
        <w:rPr>
          <w:rFonts w:asciiTheme="minorHAnsi" w:hAnsiTheme="minorHAnsi"/>
          <w:color w:val="000000"/>
        </w:rPr>
        <w:t xml:space="preserve">Energy savings percentage (before and after optimization).</w:t>
      </w:r>
      <w:r>
        <w:rPr>
          <w:rFonts w:asciiTheme="minorHAnsi" w:hAnsiTheme="minorHAnsi"/>
          <w:color w:val="000000"/>
        </w:rPr>
      </w:r>
    </w:p>
    <w:p>
      <w:pPr>
        <w:pStyle w:val="882"/>
        <w:numPr>
          <w:ilvl w:val="1"/>
          <w:numId w:val="23"/>
        </w:numPr>
        <w:pBdr/>
        <w:spacing/>
        <w:ind/>
        <w:rPr>
          <w:rFonts w:asciiTheme="minorHAnsi" w:hAnsiTheme="minorHAnsi"/>
          <w:color w:val="000000"/>
        </w:rPr>
      </w:pPr>
      <w:r>
        <w:rPr>
          <w:rFonts w:asciiTheme="minorHAnsi" w:hAnsiTheme="minorHAnsi"/>
          <w:color w:val="000000"/>
        </w:rPr>
        <w:t xml:space="preserve">HVAC runtime reduction (hours per day/week).</w:t>
      </w:r>
      <w:r>
        <w:rPr>
          <w:rFonts w:asciiTheme="minorHAnsi" w:hAnsiTheme="minorHAnsi"/>
          <w:color w:val="000000"/>
        </w:rPr>
      </w:r>
    </w:p>
    <w:p>
      <w:pPr>
        <w:pStyle w:val="882"/>
        <w:numPr>
          <w:ilvl w:val="1"/>
          <w:numId w:val="23"/>
        </w:numPr>
        <w:pBdr/>
        <w:spacing/>
        <w:ind/>
        <w:rPr>
          <w:rFonts w:asciiTheme="minorHAnsi" w:hAnsiTheme="minorHAnsi"/>
          <w:color w:val="000000"/>
        </w:rPr>
      </w:pPr>
      <w:r>
        <w:rPr>
          <w:rFonts w:asciiTheme="minorHAnsi" w:hAnsiTheme="minorHAnsi"/>
          <w:color w:val="000000"/>
        </w:rPr>
        <w:t xml:space="preserve">Occupant comfort levels (measured via temperature and humidity consistency).</w:t>
      </w:r>
      <w:r>
        <w:rPr>
          <w:rFonts w:asciiTheme="minorHAnsi" w:hAnsiTheme="minorHAnsi"/>
          <w:color w:val="000000"/>
        </w:rPr>
      </w:r>
    </w:p>
    <w:p>
      <w:pPr>
        <w:pStyle w:val="882"/>
        <w:numPr>
          <w:ilvl w:val="1"/>
          <w:numId w:val="23"/>
        </w:numPr>
        <w:pBdr/>
        <w:spacing/>
        <w:ind/>
        <w:rPr>
          <w:rFonts w:asciiTheme="minorHAnsi" w:hAnsiTheme="minorHAnsi"/>
          <w:color w:val="000000"/>
        </w:rPr>
      </w:pPr>
      <w:r>
        <w:rPr>
          <w:rFonts w:asciiTheme="minorHAnsi" w:hAnsiTheme="minorHAnsi"/>
          <w:color w:val="000000"/>
        </w:rPr>
        <w:t xml:space="preserve">Cost savings (reduction in energy expenses).</w:t>
      </w:r>
      <w:r>
        <w:rPr>
          <w:rFonts w:asciiTheme="minorHAnsi" w:hAnsiTheme="minorHAnsi"/>
          <w:color w:val="000000"/>
        </w:rPr>
      </w:r>
    </w:p>
    <w:p>
      <w:pPr>
        <w:pBdr/>
        <w:spacing/>
        <w:ind/>
        <w:rPr>
          <w:rFonts w:asciiTheme="minorHAnsi" w:hAnsiTheme="minorHAnsi"/>
        </w:rPr>
      </w:pPr>
      <w:r>
        <w:rPr>
          <w:rFonts w:asciiTheme="minorHAnsi" w:hAnsiTheme="minorHAnsi"/>
        </w:rPr>
      </w:r>
      <w:r>
        <w:rPr>
          <w:rFonts w:asciiTheme="minorHAnsi" w:hAnsiTheme="minorHAnsi"/>
        </w:rPr>
      </w:r>
    </w:p>
    <w:p>
      <w:pPr>
        <w:pBdr/>
        <w:spacing/>
        <w:ind/>
        <w:rPr>
          <w:rFonts w:asciiTheme="minorHAnsi" w:hAnsiTheme="minorHAnsi"/>
        </w:rPr>
      </w:pPr>
      <w:r>
        <w:rPr>
          <w:rFonts w:asciiTheme="minorHAnsi" w:hAnsiTheme="minorHAnsi"/>
        </w:rPr>
      </w:r>
      <w:r>
        <w:rPr>
          <w:rFonts w:asciiTheme="minorHAnsi" w:hAnsiTheme="minorHAnsi"/>
        </w:rPr>
      </w:r>
    </w:p>
    <w:sectPr>
      <w:footnotePr/>
      <w:endnotePr/>
      <w:type w:val="nextPage"/>
      <w:pgSz w:h="15840" w:orient="portrait" w:w="12240"/>
      <w:pgMar w:top="1440" w:right="1800" w:bottom="1440" w:left="1800" w:header="720" w:footer="720" w:gutter="0"/>
      <w:pgNumType w:start="0"/>
      <w:cols w:num="1" w:sep="0" w:space="720"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Cambay Devanagari">
    <w:panose1 w:val="05040102010807070707"/>
  </w:font>
  <w:font w:name="Symbol">
    <w:panose1 w:val="05050102010706020507"/>
  </w:font>
  <w:font w:name="Helvetica">
    <w:panose1 w:val="020B0604020202020204"/>
  </w:font>
  <w:font w:name="Courier New">
    <w:panose1 w:val="02070309020205020404"/>
  </w:font>
  <w:font w:name="Courier">
    <w:panose1 w:val="020703090202050204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1800"/>
        </w:tabs>
        <w:spacing/>
        <w:ind w:hanging="360" w:left="1800"/>
      </w:pPr>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1">
    <w:lvl w:ilvl="0">
      <w:isLgl w:val="false"/>
      <w:lvlJc w:val="left"/>
      <w:lvlText w:val="%1."/>
      <w:numFmt w:val="decimal"/>
      <w:pPr>
        <w:pBdr/>
        <w:tabs>
          <w:tab w:val="num" w:leader="none" w:pos="1440"/>
        </w:tabs>
        <w:spacing/>
        <w:ind w:hanging="360" w:left="1440"/>
      </w:pPr>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2">
    <w:lvl w:ilvl="0">
      <w:isLgl w:val="false"/>
      <w:lvlJc w:val="left"/>
      <w:lvlText w:val="%1."/>
      <w:numFmt w:val="decimal"/>
      <w:pPr>
        <w:pBdr/>
        <w:tabs>
          <w:tab w:val="num" w:leader="none" w:pos="1080"/>
        </w:tabs>
        <w:spacing/>
        <w:ind w:hanging="360" w:left="1080"/>
      </w:pPr>
      <w:pStyle w:val="758"/>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3">
    <w:lvl w:ilvl="0">
      <w:isLgl w:val="false"/>
      <w:lvlJc w:val="left"/>
      <w:lvlText w:val="%1."/>
      <w:numFmt w:val="decimal"/>
      <w:pPr>
        <w:pBdr/>
        <w:tabs>
          <w:tab w:val="num" w:leader="none" w:pos="720"/>
        </w:tabs>
        <w:spacing/>
        <w:ind w:hanging="360" w:left="720"/>
      </w:pPr>
      <w:pStyle w:val="757"/>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4">
    <w:lvl w:ilvl="0">
      <w:isLgl w:val="false"/>
      <w:lvlJc w:val="left"/>
      <w:lvlText w:val=""/>
      <w:numFmt w:val="bullet"/>
      <w:pPr>
        <w:pBdr/>
        <w:tabs>
          <w:tab w:val="num" w:leader="none" w:pos="1440"/>
        </w:tabs>
        <w:spacing/>
        <w:ind w:hanging="360" w:left="1440"/>
      </w:pPr>
      <w:rPr>
        <w:rFonts w:hint="default" w:ascii="Symbol" w:hAnsi="Symbol"/>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5">
    <w:lvl w:ilvl="0">
      <w:isLgl w:val="false"/>
      <w:lvlJc w:val="left"/>
      <w:lvlText w:val=""/>
      <w:numFmt w:val="bullet"/>
      <w:pPr>
        <w:pBdr/>
        <w:tabs>
          <w:tab w:val="num" w:leader="none" w:pos="1080"/>
        </w:tabs>
        <w:spacing/>
        <w:ind w:hanging="360" w:left="1080"/>
      </w:pPr>
      <w:pStyle w:val="755"/>
      <w:rPr>
        <w:rFonts w:hint="default" w:ascii="Symbol" w:hAnsi="Symbol"/>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6">
    <w:lvl w:ilvl="0">
      <w:isLgl w:val="false"/>
      <w:lvlJc w:val="left"/>
      <w:lvlText w:val=""/>
      <w:numFmt w:val="bullet"/>
      <w:pPr>
        <w:pBdr/>
        <w:tabs>
          <w:tab w:val="num" w:leader="none" w:pos="720"/>
        </w:tabs>
        <w:spacing/>
        <w:ind w:hanging="360" w:left="720"/>
      </w:pPr>
      <w:pStyle w:val="754"/>
      <w:rPr>
        <w:rFonts w:hint="default" w:ascii="Symbol" w:hAnsi="Symbol"/>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7">
    <w:lvl w:ilvl="0">
      <w:isLgl w:val="false"/>
      <w:lvlJc w:val="left"/>
      <w:lvlText w:val="%1."/>
      <w:numFmt w:val="decimal"/>
      <w:pPr>
        <w:pBdr/>
        <w:tabs>
          <w:tab w:val="num" w:leader="none" w:pos="360"/>
        </w:tabs>
        <w:spacing/>
        <w:ind w:hanging="360" w:left="360"/>
      </w:pPr>
      <w:pStyle w:val="756"/>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8">
    <w:lvl w:ilvl="0">
      <w:isLgl w:val="false"/>
      <w:lvlJc w:val="left"/>
      <w:lvlText w:val=""/>
      <w:numFmt w:val="bullet"/>
      <w:pPr>
        <w:pBdr/>
        <w:tabs>
          <w:tab w:val="num" w:leader="none" w:pos="360"/>
        </w:tabs>
        <w:spacing/>
        <w:ind w:hanging="360" w:left="360"/>
      </w:pPr>
      <w:pStyle w:val="753"/>
      <w:rPr>
        <w:rFonts w:hint="default" w:ascii="Symbol" w:hAnsi="Symbol"/>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6">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7">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8">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4"/>
  </w:num>
  <w:num w:numId="11">
    <w:abstractNumId w:val="21"/>
  </w:num>
  <w:num w:numId="12">
    <w:abstractNumId w:val="16"/>
  </w:num>
  <w:num w:numId="13">
    <w:abstractNumId w:val="24"/>
  </w:num>
  <w:num w:numId="14">
    <w:abstractNumId w:val="12"/>
  </w:num>
  <w:num w:numId="15">
    <w:abstractNumId w:val="10"/>
  </w:num>
  <w:num w:numId="16">
    <w:abstractNumId w:val="20"/>
  </w:num>
  <w:num w:numId="17">
    <w:abstractNumId w:val="15"/>
  </w:num>
  <w:num w:numId="18">
    <w:abstractNumId w:val="18"/>
  </w:num>
  <w:num w:numId="19">
    <w:abstractNumId w:val="25"/>
  </w:num>
  <w:num w:numId="20">
    <w:abstractNumId w:val="19"/>
  </w:num>
  <w:num w:numId="21">
    <w:abstractNumId w:val="17"/>
  </w:num>
  <w:num w:numId="22">
    <w:abstractNumId w:val="23"/>
  </w:num>
  <w:num w:numId="23">
    <w:abstractNumId w:val="13"/>
  </w:num>
  <w:num w:numId="24">
    <w:abstractNumId w:val="11"/>
  </w:num>
  <w:num w:numId="25">
    <w:abstractNumId w:val="22"/>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useFELayout w:val="tru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2">
    <w:name w:val="Table Grid Light"/>
    <w:basedOn w:val="72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72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72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72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72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72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72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72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72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72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72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72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72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72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72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72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72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72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72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72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72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72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72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72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72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72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72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72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72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72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72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72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72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72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72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72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72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72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72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72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72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72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72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72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72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72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72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72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72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72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6da5"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72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f3a38"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72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32f"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72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4"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72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879"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72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25408"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72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72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72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72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72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72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72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72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72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72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72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72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72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72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72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72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72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72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72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72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72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72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72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72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72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72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72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72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72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72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72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72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72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72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72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72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72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72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72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72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72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72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72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72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b4b72"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11">
    <w:name w:val="List Table 7 Colorful - Accent 2"/>
    <w:basedOn w:val="72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f3a38"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12">
    <w:name w:val="List Table 7 Colorful - Accent 3"/>
    <w:basedOn w:val="72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93f"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13">
    <w:name w:val="List Table 7 Colorful - Accent 4"/>
    <w:basedOn w:val="72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4"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14">
    <w:name w:val="List Table 7 Colorful - Accent 5"/>
    <w:basedOn w:val="72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ba3"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15">
    <w:name w:val="List Table 7 Colorful - Accent 6"/>
    <w:basedOn w:val="72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d680a"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16">
    <w:name w:val="Lined - Accent"/>
    <w:basedOn w:val="72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72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72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72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72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72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72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72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72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72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72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72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72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72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72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72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72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72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72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72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72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80">
    <w:name w:val="footnote text"/>
    <w:basedOn w:val="718"/>
    <w:link w:val="181"/>
    <w:uiPriority w:val="99"/>
    <w:semiHidden/>
    <w:unhideWhenUsed/>
    <w:pPr>
      <w:pBdr/>
      <w:spacing w:after="0" w:line="240" w:lineRule="auto"/>
      <w:ind/>
    </w:pPr>
    <w:rPr>
      <w:sz w:val="20"/>
      <w:szCs w:val="20"/>
    </w:rPr>
  </w:style>
  <w:style w:type="character" w:styleId="181">
    <w:name w:val="Footnote Text Char"/>
    <w:basedOn w:val="728"/>
    <w:link w:val="180"/>
    <w:uiPriority w:val="99"/>
    <w:semiHidden/>
    <w:pPr>
      <w:pBdr/>
      <w:spacing/>
      <w:ind/>
    </w:pPr>
    <w:rPr>
      <w:sz w:val="20"/>
      <w:szCs w:val="20"/>
    </w:rPr>
  </w:style>
  <w:style w:type="character" w:styleId="182">
    <w:name w:val="footnote reference"/>
    <w:basedOn w:val="728"/>
    <w:uiPriority w:val="99"/>
    <w:semiHidden/>
    <w:unhideWhenUsed/>
    <w:pPr>
      <w:pBdr/>
      <w:spacing/>
      <w:ind/>
    </w:pPr>
    <w:rPr>
      <w:vertAlign w:val="superscript"/>
    </w:rPr>
  </w:style>
  <w:style w:type="paragraph" w:styleId="183">
    <w:name w:val="endnote text"/>
    <w:basedOn w:val="718"/>
    <w:link w:val="184"/>
    <w:uiPriority w:val="99"/>
    <w:semiHidden/>
    <w:unhideWhenUsed/>
    <w:pPr>
      <w:pBdr/>
      <w:spacing w:after="0" w:line="240" w:lineRule="auto"/>
      <w:ind/>
    </w:pPr>
    <w:rPr>
      <w:sz w:val="20"/>
      <w:szCs w:val="20"/>
    </w:rPr>
  </w:style>
  <w:style w:type="character" w:styleId="184">
    <w:name w:val="Endnote Text Char"/>
    <w:basedOn w:val="728"/>
    <w:link w:val="183"/>
    <w:uiPriority w:val="99"/>
    <w:semiHidden/>
    <w:pPr>
      <w:pBdr/>
      <w:spacing/>
      <w:ind/>
    </w:pPr>
    <w:rPr>
      <w:sz w:val="20"/>
      <w:szCs w:val="20"/>
    </w:rPr>
  </w:style>
  <w:style w:type="character" w:styleId="185">
    <w:name w:val="endnote reference"/>
    <w:basedOn w:val="728"/>
    <w:uiPriority w:val="99"/>
    <w:semiHidden/>
    <w:unhideWhenUsed/>
    <w:pPr>
      <w:pBdr/>
      <w:spacing/>
      <w:ind/>
    </w:pPr>
    <w:rPr>
      <w:vertAlign w:val="superscript"/>
    </w:rPr>
  </w:style>
  <w:style w:type="character" w:styleId="186">
    <w:name w:val="Hyperlink"/>
    <w:basedOn w:val="728"/>
    <w:uiPriority w:val="99"/>
    <w:unhideWhenUsed/>
    <w:pPr>
      <w:pBdr/>
      <w:spacing/>
      <w:ind/>
    </w:pPr>
    <w:rPr>
      <w:color w:val="0563c1" w:themeColor="hyperlink"/>
      <w:u w:val="single"/>
    </w:rPr>
  </w:style>
  <w:style w:type="character" w:styleId="187">
    <w:name w:val="FollowedHyperlink"/>
    <w:basedOn w:val="728"/>
    <w:uiPriority w:val="99"/>
    <w:semiHidden/>
    <w:unhideWhenUsed/>
    <w:pPr>
      <w:pBdr/>
      <w:spacing/>
      <w:ind/>
    </w:pPr>
    <w:rPr>
      <w:color w:val="954f72" w:themeColor="followedHyperlink"/>
      <w:u w:val="single"/>
    </w:rPr>
  </w:style>
  <w:style w:type="paragraph" w:styleId="188">
    <w:name w:val="toc 1"/>
    <w:basedOn w:val="718"/>
    <w:next w:val="718"/>
    <w:uiPriority w:val="39"/>
    <w:unhideWhenUsed/>
    <w:pPr>
      <w:pBdr/>
      <w:spacing w:after="100"/>
      <w:ind/>
    </w:pPr>
  </w:style>
  <w:style w:type="paragraph" w:styleId="189">
    <w:name w:val="toc 2"/>
    <w:basedOn w:val="718"/>
    <w:next w:val="718"/>
    <w:uiPriority w:val="39"/>
    <w:unhideWhenUsed/>
    <w:pPr>
      <w:pBdr/>
      <w:spacing w:after="100"/>
      <w:ind w:left="220"/>
    </w:pPr>
  </w:style>
  <w:style w:type="paragraph" w:styleId="190">
    <w:name w:val="toc 3"/>
    <w:basedOn w:val="718"/>
    <w:next w:val="718"/>
    <w:uiPriority w:val="39"/>
    <w:unhideWhenUsed/>
    <w:pPr>
      <w:pBdr/>
      <w:spacing w:after="100"/>
      <w:ind w:left="440"/>
    </w:pPr>
  </w:style>
  <w:style w:type="paragraph" w:styleId="191">
    <w:name w:val="toc 4"/>
    <w:basedOn w:val="718"/>
    <w:next w:val="718"/>
    <w:uiPriority w:val="39"/>
    <w:unhideWhenUsed/>
    <w:pPr>
      <w:pBdr/>
      <w:spacing w:after="100"/>
      <w:ind w:left="660"/>
    </w:pPr>
  </w:style>
  <w:style w:type="paragraph" w:styleId="192">
    <w:name w:val="toc 5"/>
    <w:basedOn w:val="718"/>
    <w:next w:val="718"/>
    <w:uiPriority w:val="39"/>
    <w:unhideWhenUsed/>
    <w:pPr>
      <w:pBdr/>
      <w:spacing w:after="100"/>
      <w:ind w:left="880"/>
    </w:pPr>
  </w:style>
  <w:style w:type="paragraph" w:styleId="193">
    <w:name w:val="toc 6"/>
    <w:basedOn w:val="718"/>
    <w:next w:val="718"/>
    <w:uiPriority w:val="39"/>
    <w:unhideWhenUsed/>
    <w:pPr>
      <w:pBdr/>
      <w:spacing w:after="100"/>
      <w:ind w:left="1100"/>
    </w:pPr>
  </w:style>
  <w:style w:type="paragraph" w:styleId="194">
    <w:name w:val="toc 7"/>
    <w:basedOn w:val="718"/>
    <w:next w:val="718"/>
    <w:uiPriority w:val="39"/>
    <w:unhideWhenUsed/>
    <w:pPr>
      <w:pBdr/>
      <w:spacing w:after="100"/>
      <w:ind w:left="1320"/>
    </w:pPr>
  </w:style>
  <w:style w:type="paragraph" w:styleId="195">
    <w:name w:val="toc 8"/>
    <w:basedOn w:val="718"/>
    <w:next w:val="718"/>
    <w:uiPriority w:val="39"/>
    <w:unhideWhenUsed/>
    <w:pPr>
      <w:pBdr/>
      <w:spacing w:after="100"/>
      <w:ind w:left="1540"/>
    </w:pPr>
  </w:style>
  <w:style w:type="paragraph" w:styleId="196">
    <w:name w:val="toc 9"/>
    <w:basedOn w:val="718"/>
    <w:next w:val="718"/>
    <w:uiPriority w:val="39"/>
    <w:unhideWhenUsed/>
    <w:pPr>
      <w:pBdr/>
      <w:spacing w:after="100"/>
      <w:ind w:left="1760"/>
    </w:pPr>
  </w:style>
  <w:style w:type="paragraph" w:styleId="207">
    <w:name w:val="table of figures"/>
    <w:basedOn w:val="718"/>
    <w:next w:val="718"/>
    <w:uiPriority w:val="99"/>
    <w:unhideWhenUsed/>
    <w:pPr>
      <w:pBdr/>
      <w:spacing w:after="0" w:afterAutospacing="0"/>
      <w:ind/>
    </w:pPr>
  </w:style>
  <w:style w:type="paragraph" w:styleId="718" w:default="1">
    <w:name w:val="Normal"/>
    <w:qFormat/>
    <w:pPr>
      <w:pBdr/>
      <w:spacing w:after="0" w:line="240" w:lineRule="auto"/>
      <w:ind/>
    </w:pPr>
    <w:rPr>
      <w:rFonts w:ascii="Times New Roman" w:hAnsi="Times New Roman" w:eastAsia="Times New Roman" w:cs="Times New Roman"/>
      <w:sz w:val="24"/>
      <w:szCs w:val="24"/>
      <w:lang w:val="en-CA"/>
    </w:rPr>
  </w:style>
  <w:style w:type="paragraph" w:styleId="719">
    <w:name w:val="Heading 1"/>
    <w:basedOn w:val="718"/>
    <w:next w:val="718"/>
    <w:link w:val="736"/>
    <w:uiPriority w:val="9"/>
    <w:qFormat/>
    <w:pPr>
      <w:keepNext w:val="true"/>
      <w:keepLines w:val="true"/>
      <w:pBdr/>
      <w:spacing w:before="480"/>
      <w:ind/>
      <w:outlineLvl w:val="0"/>
    </w:pPr>
    <w:rPr>
      <w:rFonts w:asciiTheme="majorHAnsi" w:hAnsiTheme="majorHAnsi" w:eastAsiaTheme="majorEastAsia" w:cstheme="majorBidi"/>
      <w:b/>
      <w:bCs/>
      <w:color w:val="365f91" w:themeColor="accent1" w:themeShade="BF"/>
      <w:sz w:val="28"/>
      <w:szCs w:val="28"/>
    </w:rPr>
  </w:style>
  <w:style w:type="paragraph" w:styleId="720">
    <w:name w:val="Heading 2"/>
    <w:basedOn w:val="718"/>
    <w:next w:val="718"/>
    <w:link w:val="737"/>
    <w:uiPriority w:val="9"/>
    <w:unhideWhenUsed/>
    <w:qFormat/>
    <w:pPr>
      <w:keepNext w:val="true"/>
      <w:keepLines w:val="true"/>
      <w:pBdr/>
      <w:spacing w:before="200"/>
      <w:ind/>
      <w:outlineLvl w:val="1"/>
    </w:pPr>
    <w:rPr>
      <w:rFonts w:asciiTheme="majorHAnsi" w:hAnsiTheme="majorHAnsi" w:eastAsiaTheme="majorEastAsia" w:cstheme="majorBidi"/>
      <w:b/>
      <w:bCs/>
      <w:color w:val="4f81bd" w:themeColor="accent1"/>
      <w:sz w:val="26"/>
      <w:szCs w:val="26"/>
    </w:rPr>
  </w:style>
  <w:style w:type="paragraph" w:styleId="721">
    <w:name w:val="Heading 3"/>
    <w:basedOn w:val="718"/>
    <w:next w:val="718"/>
    <w:link w:val="738"/>
    <w:uiPriority w:val="9"/>
    <w:unhideWhenUsed/>
    <w:qFormat/>
    <w:pPr>
      <w:keepNext w:val="true"/>
      <w:keepLines w:val="true"/>
      <w:pBdr/>
      <w:spacing w:before="200"/>
      <w:ind/>
      <w:outlineLvl w:val="2"/>
    </w:pPr>
    <w:rPr>
      <w:rFonts w:asciiTheme="majorHAnsi" w:hAnsiTheme="majorHAnsi" w:eastAsiaTheme="majorEastAsia" w:cstheme="majorBidi"/>
      <w:b/>
      <w:bCs/>
      <w:color w:val="4f81bd" w:themeColor="accent1"/>
    </w:rPr>
  </w:style>
  <w:style w:type="paragraph" w:styleId="722">
    <w:name w:val="Heading 4"/>
    <w:basedOn w:val="718"/>
    <w:next w:val="718"/>
    <w:link w:val="766"/>
    <w:uiPriority w:val="9"/>
    <w:semiHidden/>
    <w:unhideWhenUsed/>
    <w:qFormat/>
    <w:pPr>
      <w:keepNext w:val="true"/>
      <w:keepLines w:val="true"/>
      <w:pBdr/>
      <w:spacing w:before="200"/>
      <w:ind/>
      <w:outlineLvl w:val="3"/>
    </w:pPr>
    <w:rPr>
      <w:rFonts w:asciiTheme="majorHAnsi" w:hAnsiTheme="majorHAnsi" w:eastAsiaTheme="majorEastAsia" w:cstheme="majorBidi"/>
      <w:b/>
      <w:bCs/>
      <w:i/>
      <w:iCs/>
      <w:color w:val="4f81bd" w:themeColor="accent1"/>
    </w:rPr>
  </w:style>
  <w:style w:type="paragraph" w:styleId="723">
    <w:name w:val="Heading 5"/>
    <w:basedOn w:val="718"/>
    <w:next w:val="718"/>
    <w:link w:val="767"/>
    <w:uiPriority w:val="9"/>
    <w:semiHidden/>
    <w:unhideWhenUsed/>
    <w:qFormat/>
    <w:pPr>
      <w:keepNext w:val="true"/>
      <w:keepLines w:val="true"/>
      <w:pBdr/>
      <w:spacing w:before="200"/>
      <w:ind/>
      <w:outlineLvl w:val="4"/>
    </w:pPr>
    <w:rPr>
      <w:rFonts w:asciiTheme="majorHAnsi" w:hAnsiTheme="majorHAnsi" w:eastAsiaTheme="majorEastAsia" w:cstheme="majorBidi"/>
      <w:color w:val="243f60" w:themeColor="accent1" w:themeShade="7F"/>
    </w:rPr>
  </w:style>
  <w:style w:type="paragraph" w:styleId="724">
    <w:name w:val="Heading 6"/>
    <w:basedOn w:val="718"/>
    <w:next w:val="718"/>
    <w:link w:val="768"/>
    <w:uiPriority w:val="9"/>
    <w:semiHidden/>
    <w:unhideWhenUsed/>
    <w:qFormat/>
    <w:pPr>
      <w:keepNext w:val="true"/>
      <w:keepLines w:val="true"/>
      <w:pBdr/>
      <w:spacing w:before="200"/>
      <w:ind/>
      <w:outlineLvl w:val="5"/>
    </w:pPr>
    <w:rPr>
      <w:rFonts w:asciiTheme="majorHAnsi" w:hAnsiTheme="majorHAnsi" w:eastAsiaTheme="majorEastAsia" w:cstheme="majorBidi"/>
      <w:i/>
      <w:iCs/>
      <w:color w:val="243f60" w:themeColor="accent1" w:themeShade="7F"/>
    </w:rPr>
  </w:style>
  <w:style w:type="paragraph" w:styleId="725">
    <w:name w:val="Heading 7"/>
    <w:basedOn w:val="718"/>
    <w:next w:val="718"/>
    <w:link w:val="769"/>
    <w:uiPriority w:val="9"/>
    <w:semiHidden/>
    <w:unhideWhenUsed/>
    <w:qFormat/>
    <w:pPr>
      <w:keepNext w:val="true"/>
      <w:keepLines w:val="true"/>
      <w:pBdr/>
      <w:spacing w:before="200"/>
      <w:ind/>
      <w:outlineLvl w:val="6"/>
    </w:pPr>
    <w:rPr>
      <w:rFonts w:asciiTheme="majorHAnsi" w:hAnsiTheme="majorHAnsi" w:eastAsiaTheme="majorEastAsia" w:cstheme="majorBidi"/>
      <w:i/>
      <w:iCs/>
      <w:color w:val="404040" w:themeColor="text1" w:themeTint="BF"/>
    </w:rPr>
  </w:style>
  <w:style w:type="paragraph" w:styleId="726">
    <w:name w:val="Heading 8"/>
    <w:basedOn w:val="718"/>
    <w:next w:val="718"/>
    <w:link w:val="770"/>
    <w:uiPriority w:val="9"/>
    <w:semiHidden/>
    <w:unhideWhenUsed/>
    <w:qFormat/>
    <w:pPr>
      <w:keepNext w:val="true"/>
      <w:keepLines w:val="true"/>
      <w:pBdr/>
      <w:spacing w:before="200"/>
      <w:ind/>
      <w:outlineLvl w:val="7"/>
    </w:pPr>
    <w:rPr>
      <w:rFonts w:asciiTheme="majorHAnsi" w:hAnsiTheme="majorHAnsi" w:eastAsiaTheme="majorEastAsia" w:cstheme="majorBidi"/>
      <w:color w:val="4f81bd" w:themeColor="accent1"/>
      <w:sz w:val="20"/>
      <w:szCs w:val="20"/>
    </w:rPr>
  </w:style>
  <w:style w:type="paragraph" w:styleId="727">
    <w:name w:val="Heading 9"/>
    <w:basedOn w:val="718"/>
    <w:next w:val="718"/>
    <w:link w:val="771"/>
    <w:uiPriority w:val="9"/>
    <w:semiHidden/>
    <w:unhideWhenUsed/>
    <w:qFormat/>
    <w:pPr>
      <w:keepNext w:val="true"/>
      <w:keepLines w:val="true"/>
      <w:pBdr/>
      <w:spacing w:before="200"/>
      <w:ind/>
      <w:outlineLvl w:val="8"/>
    </w:pPr>
    <w:rPr>
      <w:rFonts w:asciiTheme="majorHAnsi" w:hAnsiTheme="majorHAnsi" w:eastAsiaTheme="majorEastAsia" w:cstheme="majorBidi"/>
      <w:i/>
      <w:iCs/>
      <w:color w:val="404040" w:themeColor="text1" w:themeTint="BF"/>
      <w:sz w:val="20"/>
      <w:szCs w:val="20"/>
    </w:rPr>
  </w:style>
  <w:style w:type="character" w:styleId="728" w:default="1">
    <w:name w:val="Default Paragraph Font"/>
    <w:uiPriority w:val="1"/>
    <w:semiHidden/>
    <w:unhideWhenUsed/>
    <w:pPr>
      <w:pBdr/>
      <w:spacing/>
      <w:ind/>
    </w:pPr>
  </w:style>
  <w:style w:type="table" w:styleId="72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730" w:default="1">
    <w:name w:val="No List"/>
    <w:uiPriority w:val="99"/>
    <w:semiHidden/>
    <w:unhideWhenUsed/>
    <w:pPr>
      <w:pBdr/>
      <w:spacing/>
      <w:ind/>
    </w:pPr>
  </w:style>
  <w:style w:type="paragraph" w:styleId="731">
    <w:name w:val="Header"/>
    <w:basedOn w:val="718"/>
    <w:link w:val="732"/>
    <w:uiPriority w:val="99"/>
    <w:unhideWhenUsed/>
    <w:pPr>
      <w:pBdr/>
      <w:tabs>
        <w:tab w:val="center" w:leader="none" w:pos="4680"/>
        <w:tab w:val="right" w:leader="none" w:pos="9360"/>
      </w:tabs>
      <w:spacing/>
      <w:ind/>
    </w:pPr>
  </w:style>
  <w:style w:type="character" w:styleId="732" w:customStyle="1">
    <w:name w:val="Header Char"/>
    <w:basedOn w:val="728"/>
    <w:link w:val="731"/>
    <w:uiPriority w:val="99"/>
    <w:pPr>
      <w:pBdr/>
      <w:spacing/>
      <w:ind/>
    </w:pPr>
  </w:style>
  <w:style w:type="paragraph" w:styleId="733">
    <w:name w:val="Footer"/>
    <w:basedOn w:val="718"/>
    <w:link w:val="734"/>
    <w:uiPriority w:val="99"/>
    <w:unhideWhenUsed/>
    <w:pPr>
      <w:pBdr/>
      <w:tabs>
        <w:tab w:val="center" w:leader="none" w:pos="4680"/>
        <w:tab w:val="right" w:leader="none" w:pos="9360"/>
      </w:tabs>
      <w:spacing/>
      <w:ind/>
    </w:pPr>
  </w:style>
  <w:style w:type="character" w:styleId="734" w:customStyle="1">
    <w:name w:val="Footer Char"/>
    <w:basedOn w:val="728"/>
    <w:link w:val="733"/>
    <w:uiPriority w:val="99"/>
    <w:pPr>
      <w:pBdr/>
      <w:spacing/>
      <w:ind/>
    </w:pPr>
  </w:style>
  <w:style w:type="paragraph" w:styleId="735">
    <w:name w:val="No Spacing"/>
    <w:link w:val="885"/>
    <w:uiPriority w:val="1"/>
    <w:qFormat/>
    <w:pPr>
      <w:pBdr/>
      <w:spacing w:after="0" w:line="240" w:lineRule="auto"/>
      <w:ind/>
    </w:pPr>
  </w:style>
  <w:style w:type="character" w:styleId="736" w:customStyle="1">
    <w:name w:val="Heading 1 Char"/>
    <w:basedOn w:val="728"/>
    <w:link w:val="719"/>
    <w:uiPriority w:val="9"/>
    <w:pPr>
      <w:pBdr/>
      <w:spacing/>
      <w:ind/>
    </w:pPr>
    <w:rPr>
      <w:rFonts w:asciiTheme="majorHAnsi" w:hAnsiTheme="majorHAnsi" w:eastAsiaTheme="majorEastAsia" w:cstheme="majorBidi"/>
      <w:b/>
      <w:bCs/>
      <w:color w:val="365f91" w:themeColor="accent1" w:themeShade="BF"/>
      <w:sz w:val="28"/>
      <w:szCs w:val="28"/>
    </w:rPr>
  </w:style>
  <w:style w:type="character" w:styleId="737" w:customStyle="1">
    <w:name w:val="Heading 2 Char"/>
    <w:basedOn w:val="728"/>
    <w:link w:val="720"/>
    <w:uiPriority w:val="9"/>
    <w:pPr>
      <w:pBdr/>
      <w:spacing/>
      <w:ind/>
    </w:pPr>
    <w:rPr>
      <w:rFonts w:asciiTheme="majorHAnsi" w:hAnsiTheme="majorHAnsi" w:eastAsiaTheme="majorEastAsia" w:cstheme="majorBidi"/>
      <w:b/>
      <w:bCs/>
      <w:color w:val="4f81bd" w:themeColor="accent1"/>
      <w:sz w:val="26"/>
      <w:szCs w:val="26"/>
    </w:rPr>
  </w:style>
  <w:style w:type="character" w:styleId="738" w:customStyle="1">
    <w:name w:val="Heading 3 Char"/>
    <w:basedOn w:val="728"/>
    <w:link w:val="721"/>
    <w:uiPriority w:val="9"/>
    <w:pPr>
      <w:pBdr/>
      <w:spacing/>
      <w:ind/>
    </w:pPr>
    <w:rPr>
      <w:rFonts w:asciiTheme="majorHAnsi" w:hAnsiTheme="majorHAnsi" w:eastAsiaTheme="majorEastAsia" w:cstheme="majorBidi"/>
      <w:b/>
      <w:bCs/>
      <w:color w:val="4f81bd" w:themeColor="accent1"/>
    </w:rPr>
  </w:style>
  <w:style w:type="paragraph" w:styleId="739">
    <w:name w:val="Title"/>
    <w:basedOn w:val="718"/>
    <w:next w:val="718"/>
    <w:link w:val="740"/>
    <w:uiPriority w:val="10"/>
    <w:qFormat/>
    <w:pPr>
      <w:pBdr>
        <w:bottom w:val="single" w:color="4f81bd" w:themeColor="accent1" w:sz="8" w:space="4"/>
      </w:pBdr>
      <w:spacing w:after="300"/>
      <w:ind/>
      <w:contextualSpacing w:val="true"/>
    </w:pPr>
    <w:rPr>
      <w:rFonts w:asciiTheme="majorHAnsi" w:hAnsiTheme="majorHAnsi" w:eastAsiaTheme="majorEastAsia" w:cstheme="majorBidi"/>
      <w:color w:val="17365d" w:themeColor="text2" w:themeShade="BF"/>
      <w:spacing w:val="5"/>
      <w:sz w:val="52"/>
      <w:szCs w:val="52"/>
    </w:rPr>
  </w:style>
  <w:style w:type="character" w:styleId="740" w:customStyle="1">
    <w:name w:val="Title Char"/>
    <w:basedOn w:val="728"/>
    <w:link w:val="739"/>
    <w:uiPriority w:val="10"/>
    <w:pPr>
      <w:pBdr/>
      <w:spacing/>
      <w:ind/>
    </w:pPr>
    <w:rPr>
      <w:rFonts w:asciiTheme="majorHAnsi" w:hAnsiTheme="majorHAnsi" w:eastAsiaTheme="majorEastAsia" w:cstheme="majorBidi"/>
      <w:color w:val="17365d" w:themeColor="text2" w:themeShade="BF"/>
      <w:spacing w:val="5"/>
      <w:sz w:val="52"/>
      <w:szCs w:val="52"/>
    </w:rPr>
  </w:style>
  <w:style w:type="paragraph" w:styleId="741">
    <w:name w:val="Subtitle"/>
    <w:basedOn w:val="718"/>
    <w:next w:val="718"/>
    <w:link w:val="742"/>
    <w:uiPriority w:val="11"/>
    <w:qFormat/>
    <w:pPr>
      <w:numPr>
        <w:ilvl w:val="1"/>
      </w:numPr>
      <w:pBdr/>
      <w:spacing/>
      <w:ind/>
    </w:pPr>
    <w:rPr>
      <w:rFonts w:asciiTheme="majorHAnsi" w:hAnsiTheme="majorHAnsi" w:eastAsiaTheme="majorEastAsia" w:cstheme="majorBidi"/>
      <w:i/>
      <w:iCs/>
      <w:color w:val="4f81bd" w:themeColor="accent1"/>
      <w:spacing w:val="15"/>
    </w:rPr>
  </w:style>
  <w:style w:type="character" w:styleId="742" w:customStyle="1">
    <w:name w:val="Subtitle Char"/>
    <w:basedOn w:val="728"/>
    <w:link w:val="741"/>
    <w:uiPriority w:val="11"/>
    <w:pPr>
      <w:pBdr/>
      <w:spacing/>
      <w:ind/>
    </w:pPr>
    <w:rPr>
      <w:rFonts w:asciiTheme="majorHAnsi" w:hAnsiTheme="majorHAnsi" w:eastAsiaTheme="majorEastAsia" w:cstheme="majorBidi"/>
      <w:i/>
      <w:iCs/>
      <w:color w:val="4f81bd" w:themeColor="accent1"/>
      <w:spacing w:val="15"/>
      <w:sz w:val="24"/>
      <w:szCs w:val="24"/>
    </w:rPr>
  </w:style>
  <w:style w:type="paragraph" w:styleId="743">
    <w:name w:val="List Paragraph"/>
    <w:basedOn w:val="718"/>
    <w:uiPriority w:val="34"/>
    <w:qFormat/>
    <w:pPr>
      <w:pBdr/>
      <w:spacing/>
      <w:ind w:left="720"/>
      <w:contextualSpacing w:val="true"/>
    </w:pPr>
  </w:style>
  <w:style w:type="paragraph" w:styleId="744">
    <w:name w:val="Body Text"/>
    <w:basedOn w:val="718"/>
    <w:link w:val="745"/>
    <w:uiPriority w:val="99"/>
    <w:unhideWhenUsed/>
    <w:pPr>
      <w:pBdr/>
      <w:spacing w:after="120"/>
      <w:ind/>
    </w:pPr>
  </w:style>
  <w:style w:type="character" w:styleId="745" w:customStyle="1">
    <w:name w:val="Body Text Char"/>
    <w:basedOn w:val="728"/>
    <w:link w:val="744"/>
    <w:uiPriority w:val="99"/>
    <w:pPr>
      <w:pBdr/>
      <w:spacing/>
      <w:ind/>
    </w:pPr>
  </w:style>
  <w:style w:type="paragraph" w:styleId="746">
    <w:name w:val="Body Text 2"/>
    <w:basedOn w:val="718"/>
    <w:link w:val="747"/>
    <w:uiPriority w:val="99"/>
    <w:unhideWhenUsed/>
    <w:pPr>
      <w:pBdr/>
      <w:spacing w:after="120" w:line="480" w:lineRule="auto"/>
      <w:ind/>
    </w:pPr>
  </w:style>
  <w:style w:type="character" w:styleId="747" w:customStyle="1">
    <w:name w:val="Body Text 2 Char"/>
    <w:basedOn w:val="728"/>
    <w:link w:val="746"/>
    <w:uiPriority w:val="99"/>
    <w:pPr>
      <w:pBdr/>
      <w:spacing/>
      <w:ind/>
    </w:pPr>
  </w:style>
  <w:style w:type="paragraph" w:styleId="748">
    <w:name w:val="Body Text 3"/>
    <w:basedOn w:val="718"/>
    <w:link w:val="749"/>
    <w:uiPriority w:val="99"/>
    <w:unhideWhenUsed/>
    <w:pPr>
      <w:pBdr/>
      <w:spacing w:after="120"/>
      <w:ind/>
    </w:pPr>
    <w:rPr>
      <w:sz w:val="16"/>
      <w:szCs w:val="16"/>
    </w:rPr>
  </w:style>
  <w:style w:type="character" w:styleId="749" w:customStyle="1">
    <w:name w:val="Body Text 3 Char"/>
    <w:basedOn w:val="728"/>
    <w:link w:val="748"/>
    <w:uiPriority w:val="99"/>
    <w:pPr>
      <w:pBdr/>
      <w:spacing/>
      <w:ind/>
    </w:pPr>
    <w:rPr>
      <w:sz w:val="16"/>
      <w:szCs w:val="16"/>
    </w:rPr>
  </w:style>
  <w:style w:type="paragraph" w:styleId="750">
    <w:name w:val="List"/>
    <w:basedOn w:val="718"/>
    <w:uiPriority w:val="99"/>
    <w:unhideWhenUsed/>
    <w:pPr>
      <w:pBdr/>
      <w:spacing/>
      <w:ind w:hanging="360" w:left="360"/>
      <w:contextualSpacing w:val="true"/>
    </w:pPr>
  </w:style>
  <w:style w:type="paragraph" w:styleId="751">
    <w:name w:val="List 2"/>
    <w:basedOn w:val="718"/>
    <w:uiPriority w:val="99"/>
    <w:unhideWhenUsed/>
    <w:pPr>
      <w:pBdr/>
      <w:spacing/>
      <w:ind w:hanging="360" w:left="720"/>
      <w:contextualSpacing w:val="true"/>
    </w:pPr>
  </w:style>
  <w:style w:type="paragraph" w:styleId="752">
    <w:name w:val="List 3"/>
    <w:basedOn w:val="718"/>
    <w:uiPriority w:val="99"/>
    <w:unhideWhenUsed/>
    <w:pPr>
      <w:pBdr/>
      <w:spacing/>
      <w:ind w:hanging="360" w:left="1080"/>
      <w:contextualSpacing w:val="true"/>
    </w:pPr>
  </w:style>
  <w:style w:type="paragraph" w:styleId="753">
    <w:name w:val="List Bullet"/>
    <w:basedOn w:val="718"/>
    <w:uiPriority w:val="99"/>
    <w:unhideWhenUsed/>
    <w:pPr>
      <w:numPr>
        <w:numId w:val="1"/>
      </w:numPr>
      <w:pBdr/>
      <w:spacing/>
      <w:ind/>
      <w:contextualSpacing w:val="true"/>
    </w:pPr>
  </w:style>
  <w:style w:type="paragraph" w:styleId="754">
    <w:name w:val="List Bullet 2"/>
    <w:basedOn w:val="718"/>
    <w:uiPriority w:val="99"/>
    <w:unhideWhenUsed/>
    <w:pPr>
      <w:numPr>
        <w:numId w:val="2"/>
      </w:numPr>
      <w:pBdr/>
      <w:spacing/>
      <w:ind/>
      <w:contextualSpacing w:val="true"/>
    </w:pPr>
  </w:style>
  <w:style w:type="paragraph" w:styleId="755">
    <w:name w:val="List Bullet 3"/>
    <w:basedOn w:val="718"/>
    <w:uiPriority w:val="99"/>
    <w:unhideWhenUsed/>
    <w:pPr>
      <w:numPr>
        <w:numId w:val="3"/>
      </w:numPr>
      <w:pBdr/>
      <w:spacing/>
      <w:ind/>
      <w:contextualSpacing w:val="true"/>
    </w:pPr>
  </w:style>
  <w:style w:type="paragraph" w:styleId="756">
    <w:name w:val="List Number"/>
    <w:basedOn w:val="718"/>
    <w:uiPriority w:val="99"/>
    <w:unhideWhenUsed/>
    <w:pPr>
      <w:numPr>
        <w:numId w:val="5"/>
      </w:numPr>
      <w:pBdr/>
      <w:spacing/>
      <w:ind/>
      <w:contextualSpacing w:val="true"/>
    </w:pPr>
  </w:style>
  <w:style w:type="paragraph" w:styleId="757">
    <w:name w:val="List Number 2"/>
    <w:basedOn w:val="718"/>
    <w:uiPriority w:val="99"/>
    <w:unhideWhenUsed/>
    <w:pPr>
      <w:numPr>
        <w:numId w:val="6"/>
      </w:numPr>
      <w:pBdr/>
      <w:spacing/>
      <w:ind/>
      <w:contextualSpacing w:val="true"/>
    </w:pPr>
  </w:style>
  <w:style w:type="paragraph" w:styleId="758">
    <w:name w:val="List Number 3"/>
    <w:basedOn w:val="718"/>
    <w:uiPriority w:val="99"/>
    <w:unhideWhenUsed/>
    <w:pPr>
      <w:numPr>
        <w:numId w:val="7"/>
      </w:numPr>
      <w:pBdr/>
      <w:spacing/>
      <w:ind/>
      <w:contextualSpacing w:val="true"/>
    </w:pPr>
  </w:style>
  <w:style w:type="paragraph" w:styleId="759">
    <w:name w:val="List Continue"/>
    <w:basedOn w:val="718"/>
    <w:uiPriority w:val="99"/>
    <w:unhideWhenUsed/>
    <w:pPr>
      <w:pBdr/>
      <w:spacing w:after="120"/>
      <w:ind w:left="360"/>
      <w:contextualSpacing w:val="true"/>
    </w:pPr>
  </w:style>
  <w:style w:type="paragraph" w:styleId="760">
    <w:name w:val="List Continue 2"/>
    <w:basedOn w:val="718"/>
    <w:uiPriority w:val="99"/>
    <w:unhideWhenUsed/>
    <w:pPr>
      <w:pBdr/>
      <w:spacing w:after="120"/>
      <w:ind w:left="720"/>
      <w:contextualSpacing w:val="true"/>
    </w:pPr>
  </w:style>
  <w:style w:type="paragraph" w:styleId="761">
    <w:name w:val="List Continue 3"/>
    <w:basedOn w:val="718"/>
    <w:uiPriority w:val="99"/>
    <w:unhideWhenUsed/>
    <w:pPr>
      <w:pBdr/>
      <w:spacing w:after="120"/>
      <w:ind w:left="1080"/>
      <w:contextualSpacing w:val="true"/>
    </w:pPr>
  </w:style>
  <w:style w:type="paragraph" w:styleId="762">
    <w:name w:val="macro"/>
    <w:link w:val="763"/>
    <w:uiPriority w:val="99"/>
    <w:unhideWhenUsed/>
    <w:pPr>
      <w:pBdr/>
      <w:tabs>
        <w:tab w:val="left" w:leader="none" w:pos="576"/>
        <w:tab w:val="left" w:leader="none" w:pos="1152"/>
        <w:tab w:val="left" w:leader="none" w:pos="1728"/>
        <w:tab w:val="left" w:leader="none" w:pos="2304"/>
        <w:tab w:val="left" w:leader="none" w:pos="2880"/>
        <w:tab w:val="left" w:leader="none" w:pos="3456"/>
        <w:tab w:val="left" w:leader="none" w:pos="4032"/>
      </w:tabs>
      <w:spacing/>
      <w:ind/>
    </w:pPr>
    <w:rPr>
      <w:rFonts w:ascii="Courier" w:hAnsi="Courier"/>
      <w:sz w:val="20"/>
      <w:szCs w:val="20"/>
    </w:rPr>
  </w:style>
  <w:style w:type="character" w:styleId="763" w:customStyle="1">
    <w:name w:val="Macro Text Char"/>
    <w:basedOn w:val="728"/>
    <w:link w:val="762"/>
    <w:uiPriority w:val="99"/>
    <w:pPr>
      <w:pBdr/>
      <w:spacing/>
      <w:ind/>
    </w:pPr>
    <w:rPr>
      <w:rFonts w:ascii="Courier" w:hAnsi="Courier"/>
      <w:sz w:val="20"/>
      <w:szCs w:val="20"/>
    </w:rPr>
  </w:style>
  <w:style w:type="paragraph" w:styleId="764">
    <w:name w:val="Quote"/>
    <w:basedOn w:val="718"/>
    <w:next w:val="718"/>
    <w:link w:val="765"/>
    <w:uiPriority w:val="29"/>
    <w:qFormat/>
    <w:pPr>
      <w:pBdr/>
      <w:spacing/>
      <w:ind/>
    </w:pPr>
    <w:rPr>
      <w:i/>
      <w:iCs/>
      <w:color w:val="000000" w:themeColor="text1"/>
    </w:rPr>
  </w:style>
  <w:style w:type="character" w:styleId="765" w:customStyle="1">
    <w:name w:val="Quote Char"/>
    <w:basedOn w:val="728"/>
    <w:link w:val="764"/>
    <w:uiPriority w:val="29"/>
    <w:pPr>
      <w:pBdr/>
      <w:spacing/>
      <w:ind/>
    </w:pPr>
    <w:rPr>
      <w:i/>
      <w:iCs/>
      <w:color w:val="000000" w:themeColor="text1"/>
    </w:rPr>
  </w:style>
  <w:style w:type="character" w:styleId="766" w:customStyle="1">
    <w:name w:val="Heading 4 Char"/>
    <w:basedOn w:val="728"/>
    <w:link w:val="722"/>
    <w:uiPriority w:val="9"/>
    <w:semiHidden/>
    <w:pPr>
      <w:pBdr/>
      <w:spacing/>
      <w:ind/>
    </w:pPr>
    <w:rPr>
      <w:rFonts w:asciiTheme="majorHAnsi" w:hAnsiTheme="majorHAnsi" w:eastAsiaTheme="majorEastAsia" w:cstheme="majorBidi"/>
      <w:b/>
      <w:bCs/>
      <w:i/>
      <w:iCs/>
      <w:color w:val="4f81bd" w:themeColor="accent1"/>
    </w:rPr>
  </w:style>
  <w:style w:type="character" w:styleId="767" w:customStyle="1">
    <w:name w:val="Heading 5 Char"/>
    <w:basedOn w:val="728"/>
    <w:link w:val="723"/>
    <w:uiPriority w:val="9"/>
    <w:semiHidden/>
    <w:pPr>
      <w:pBdr/>
      <w:spacing/>
      <w:ind/>
    </w:pPr>
    <w:rPr>
      <w:rFonts w:asciiTheme="majorHAnsi" w:hAnsiTheme="majorHAnsi" w:eastAsiaTheme="majorEastAsia" w:cstheme="majorBidi"/>
      <w:color w:val="243f60" w:themeColor="accent1" w:themeShade="7F"/>
    </w:rPr>
  </w:style>
  <w:style w:type="character" w:styleId="768" w:customStyle="1">
    <w:name w:val="Heading 6 Char"/>
    <w:basedOn w:val="728"/>
    <w:link w:val="724"/>
    <w:uiPriority w:val="9"/>
    <w:semiHidden/>
    <w:pPr>
      <w:pBdr/>
      <w:spacing/>
      <w:ind/>
    </w:pPr>
    <w:rPr>
      <w:rFonts w:asciiTheme="majorHAnsi" w:hAnsiTheme="majorHAnsi" w:eastAsiaTheme="majorEastAsia" w:cstheme="majorBidi"/>
      <w:i/>
      <w:iCs/>
      <w:color w:val="243f60" w:themeColor="accent1" w:themeShade="7F"/>
    </w:rPr>
  </w:style>
  <w:style w:type="character" w:styleId="769" w:customStyle="1">
    <w:name w:val="Heading 7 Char"/>
    <w:basedOn w:val="728"/>
    <w:link w:val="725"/>
    <w:uiPriority w:val="9"/>
    <w:semiHidden/>
    <w:pPr>
      <w:pBdr/>
      <w:spacing/>
      <w:ind/>
    </w:pPr>
    <w:rPr>
      <w:rFonts w:asciiTheme="majorHAnsi" w:hAnsiTheme="majorHAnsi" w:eastAsiaTheme="majorEastAsia" w:cstheme="majorBidi"/>
      <w:i/>
      <w:iCs/>
      <w:color w:val="404040" w:themeColor="text1" w:themeTint="BF"/>
    </w:rPr>
  </w:style>
  <w:style w:type="character" w:styleId="770" w:customStyle="1">
    <w:name w:val="Heading 8 Char"/>
    <w:basedOn w:val="728"/>
    <w:link w:val="726"/>
    <w:uiPriority w:val="9"/>
    <w:semiHidden/>
    <w:pPr>
      <w:pBdr/>
      <w:spacing/>
      <w:ind/>
    </w:pPr>
    <w:rPr>
      <w:rFonts w:asciiTheme="majorHAnsi" w:hAnsiTheme="majorHAnsi" w:eastAsiaTheme="majorEastAsia" w:cstheme="majorBidi"/>
      <w:color w:val="4f81bd" w:themeColor="accent1"/>
      <w:sz w:val="20"/>
      <w:szCs w:val="20"/>
    </w:rPr>
  </w:style>
  <w:style w:type="character" w:styleId="771" w:customStyle="1">
    <w:name w:val="Heading 9 Char"/>
    <w:basedOn w:val="728"/>
    <w:link w:val="727"/>
    <w:uiPriority w:val="9"/>
    <w:semiHidden/>
    <w:pPr>
      <w:pBdr/>
      <w:spacing/>
      <w:ind/>
    </w:pPr>
    <w:rPr>
      <w:rFonts w:asciiTheme="majorHAnsi" w:hAnsiTheme="majorHAnsi" w:eastAsiaTheme="majorEastAsia" w:cstheme="majorBidi"/>
      <w:i/>
      <w:iCs/>
      <w:color w:val="404040" w:themeColor="text1" w:themeTint="BF"/>
      <w:sz w:val="20"/>
      <w:szCs w:val="20"/>
    </w:rPr>
  </w:style>
  <w:style w:type="paragraph" w:styleId="772">
    <w:name w:val="Caption"/>
    <w:basedOn w:val="718"/>
    <w:next w:val="718"/>
    <w:uiPriority w:val="35"/>
    <w:semiHidden/>
    <w:unhideWhenUsed/>
    <w:qFormat/>
    <w:pPr>
      <w:pBdr/>
      <w:spacing/>
      <w:ind/>
    </w:pPr>
    <w:rPr>
      <w:b/>
      <w:bCs/>
      <w:color w:val="4f81bd" w:themeColor="accent1"/>
      <w:sz w:val="18"/>
      <w:szCs w:val="18"/>
    </w:rPr>
  </w:style>
  <w:style w:type="character" w:styleId="773">
    <w:name w:val="Strong"/>
    <w:basedOn w:val="728"/>
    <w:uiPriority w:val="22"/>
    <w:qFormat/>
    <w:pPr>
      <w:pBdr/>
      <w:spacing/>
      <w:ind/>
    </w:pPr>
    <w:rPr>
      <w:b/>
      <w:bCs/>
    </w:rPr>
  </w:style>
  <w:style w:type="character" w:styleId="774">
    <w:name w:val="Emphasis"/>
    <w:basedOn w:val="728"/>
    <w:uiPriority w:val="20"/>
    <w:qFormat/>
    <w:pPr>
      <w:pBdr/>
      <w:spacing/>
      <w:ind/>
    </w:pPr>
    <w:rPr>
      <w:i/>
      <w:iCs/>
    </w:rPr>
  </w:style>
  <w:style w:type="paragraph" w:styleId="775">
    <w:name w:val="Intense Quote"/>
    <w:basedOn w:val="718"/>
    <w:next w:val="718"/>
    <w:link w:val="776"/>
    <w:uiPriority w:val="30"/>
    <w:qFormat/>
    <w:pPr>
      <w:pBdr>
        <w:bottom w:val="single" w:color="4f81bd" w:themeColor="accent1" w:sz="4" w:space="4"/>
      </w:pBdr>
      <w:spacing w:after="280" w:before="200"/>
      <w:ind w:right="936" w:left="936"/>
    </w:pPr>
    <w:rPr>
      <w:b/>
      <w:bCs/>
      <w:i/>
      <w:iCs/>
      <w:color w:val="4f81bd" w:themeColor="accent1"/>
    </w:rPr>
  </w:style>
  <w:style w:type="character" w:styleId="776" w:customStyle="1">
    <w:name w:val="Intense Quote Char"/>
    <w:basedOn w:val="728"/>
    <w:link w:val="775"/>
    <w:uiPriority w:val="30"/>
    <w:pPr>
      <w:pBdr/>
      <w:spacing/>
      <w:ind/>
    </w:pPr>
    <w:rPr>
      <w:b/>
      <w:bCs/>
      <w:i/>
      <w:iCs/>
      <w:color w:val="4f81bd" w:themeColor="accent1"/>
    </w:rPr>
  </w:style>
  <w:style w:type="character" w:styleId="777">
    <w:name w:val="Subtle Emphasis"/>
    <w:basedOn w:val="728"/>
    <w:uiPriority w:val="19"/>
    <w:qFormat/>
    <w:pPr>
      <w:pBdr/>
      <w:spacing/>
      <w:ind/>
    </w:pPr>
    <w:rPr>
      <w:i/>
      <w:iCs/>
      <w:color w:val="808080" w:themeColor="text1" w:themeTint="7F"/>
    </w:rPr>
  </w:style>
  <w:style w:type="character" w:styleId="778">
    <w:name w:val="Intense Emphasis"/>
    <w:basedOn w:val="728"/>
    <w:uiPriority w:val="21"/>
    <w:qFormat/>
    <w:pPr>
      <w:pBdr/>
      <w:spacing/>
      <w:ind/>
    </w:pPr>
    <w:rPr>
      <w:b/>
      <w:bCs/>
      <w:i/>
      <w:iCs/>
      <w:color w:val="4f81bd" w:themeColor="accent1"/>
    </w:rPr>
  </w:style>
  <w:style w:type="character" w:styleId="779">
    <w:name w:val="Subtle Reference"/>
    <w:basedOn w:val="728"/>
    <w:uiPriority w:val="31"/>
    <w:qFormat/>
    <w:pPr>
      <w:pBdr/>
      <w:spacing/>
      <w:ind/>
    </w:pPr>
    <w:rPr>
      <w:smallCaps/>
      <w:color w:val="c0504d" w:themeColor="accent2"/>
      <w:u w:val="single"/>
    </w:rPr>
  </w:style>
  <w:style w:type="character" w:styleId="780">
    <w:name w:val="Intense Reference"/>
    <w:basedOn w:val="728"/>
    <w:uiPriority w:val="32"/>
    <w:qFormat/>
    <w:pPr>
      <w:pBdr/>
      <w:spacing/>
      <w:ind/>
    </w:pPr>
    <w:rPr>
      <w:b/>
      <w:bCs/>
      <w:smallCaps/>
      <w:color w:val="c0504d" w:themeColor="accent2"/>
      <w:spacing w:val="5"/>
      <w:u w:val="single"/>
    </w:rPr>
  </w:style>
  <w:style w:type="character" w:styleId="781">
    <w:name w:val="Book Title"/>
    <w:basedOn w:val="728"/>
    <w:uiPriority w:val="33"/>
    <w:qFormat/>
    <w:pPr>
      <w:pBdr/>
      <w:spacing/>
      <w:ind/>
    </w:pPr>
    <w:rPr>
      <w:b/>
      <w:bCs/>
      <w:smallCaps/>
      <w:spacing w:val="5"/>
    </w:rPr>
  </w:style>
  <w:style w:type="paragraph" w:styleId="782">
    <w:name w:val="TOC Heading"/>
    <w:basedOn w:val="719"/>
    <w:next w:val="718"/>
    <w:uiPriority w:val="39"/>
    <w:semiHidden/>
    <w:unhideWhenUsed/>
    <w:qFormat/>
    <w:pPr>
      <w:pBdr/>
      <w:spacing/>
      <w:ind/>
      <w:outlineLvl w:val="9"/>
    </w:pPr>
  </w:style>
  <w:style w:type="table" w:styleId="783">
    <w:name w:val="Table Grid"/>
    <w:basedOn w:val="729"/>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ght Shading"/>
    <w:basedOn w:val="729"/>
    <w:uiPriority w:val="60"/>
    <w:pPr>
      <w:pBdr/>
      <w:spacing w:after="0" w:line="240" w:lineRule="auto"/>
      <w:ind/>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cPr>
      <w:tcBorders/>
    </w:tcPr>
    <w:tblStylePr w:type="band1Horz">
      <w:pPr>
        <w:pBdr/>
        <w:spacing/>
        <w:ind/>
      </w:pPr>
      <w:tblPr>
        <w:tblBorders/>
      </w:tblPr>
      <w:tcPr>
        <w:shd w:val="clear" w:color="auto" w:fill="c0c0c0" w:themeFill="text1" w:themeFillTint="3F"/>
        <w:tcBorders>
          <w:left w:val="none" w:color="000000" w:sz="4" w:space="0"/>
          <w:right w:val="none" w:color="000000" w:sz="4" w:space="0"/>
        </w:tcBorders>
      </w:tcPr>
    </w:tblStylePr>
    <w:tblStylePr w:type="band1Vert">
      <w:pPr>
        <w:pBdr/>
        <w:spacing/>
        <w:ind/>
      </w:pPr>
      <w:tblPr>
        <w:tblBorders/>
      </w:tblPr>
      <w:tcPr>
        <w:shd w:val="clear" w:color="auto" w:fill="c0c0c0" w:themeFill="text1"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after="0" w:before="0" w:line="240" w:lineRule="auto"/>
        <w:ind/>
      </w:pPr>
      <w:tblPr>
        <w:tblBorders/>
      </w:tblPr>
      <w:tcPr>
        <w:tcBorders>
          <w:top w:val="single" w:color="000000" w:themeColor="text1" w:sz="8" w:space="0"/>
          <w:left w:val="none" w:color="000000" w:sz="4" w:space="0"/>
          <w:bottom w:val="single" w:color="000000" w:themeColor="text1" w:sz="8" w:space="0"/>
          <w:right w:val="none" w:color="000000" w:sz="4"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000000" w:themeColor="text1" w:sz="8" w:space="0"/>
          <w:left w:val="none" w:color="000000" w:sz="4" w:space="0"/>
          <w:bottom w:val="single" w:color="000000" w:themeColor="text1" w:sz="8"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ght Shading Accent 1"/>
    <w:basedOn w:val="729"/>
    <w:uiPriority w:val="60"/>
    <w:pPr>
      <w:pBdr/>
      <w:spacing w:after="0" w:line="240" w:lineRule="auto"/>
      <w:ind/>
    </w:pPr>
    <w:rPr>
      <w:color w:val="365f91" w:themeColor="accent1" w:themeShade="BF"/>
    </w:rPr>
    <w:tblPr>
      <w:tblStyleRowBandSize w:val="1"/>
      <w:tblStyleColBandSize w:val="1"/>
      <w:tblBorders>
        <w:top w:val="single" w:color="4f81bd" w:themeColor="accent1" w:sz="8" w:space="0"/>
        <w:bottom w:val="single" w:color="4f81bd" w:themeColor="accent1" w:sz="8" w:space="0"/>
      </w:tblBorders>
    </w:tblPr>
    <w:tcPr>
      <w:tcBorders/>
    </w:tcPr>
    <w:tblStylePr w:type="band1Horz">
      <w:pPr>
        <w:pBdr/>
        <w:spacing/>
        <w:ind/>
      </w:pPr>
      <w:tblPr>
        <w:tblBorders/>
      </w:tblPr>
      <w:tcPr>
        <w:shd w:val="clear" w:color="auto" w:fill="d3dfee" w:themeFill="accent1" w:themeFillTint="3F"/>
        <w:tcBorders>
          <w:left w:val="none" w:color="000000" w:sz="4" w:space="0"/>
          <w:right w:val="none" w:color="000000" w:sz="4" w:space="0"/>
        </w:tcBorders>
      </w:tcPr>
    </w:tblStylePr>
    <w:tblStylePr w:type="band1Vert">
      <w:pPr>
        <w:pBdr/>
        <w:spacing/>
        <w:ind/>
      </w:pPr>
      <w:tblPr>
        <w:tblBorders/>
      </w:tblPr>
      <w:tcPr>
        <w:shd w:val="clear" w:color="auto" w:fill="d3dfee" w:themeFill="accent1"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after="0" w:before="0" w:line="240" w:lineRule="auto"/>
        <w:ind/>
      </w:pPr>
      <w:tblPr>
        <w:tblBorders/>
      </w:tblPr>
      <w:tcPr>
        <w:tcBorders>
          <w:top w:val="single" w:color="4f81bd" w:themeColor="accent1" w:sz="8" w:space="0"/>
          <w:left w:val="none" w:color="000000" w:sz="4" w:space="0"/>
          <w:bottom w:val="single" w:color="4f81bd" w:themeColor="accent1" w:sz="8" w:space="0"/>
          <w:right w:val="none" w:color="000000" w:sz="4"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4f81bd" w:themeColor="accent1" w:sz="8" w:space="0"/>
          <w:left w:val="none" w:color="000000" w:sz="4" w:space="0"/>
          <w:bottom w:val="single" w:color="4f81bd" w:themeColor="accent1" w:sz="8"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ght Shading Accent 2"/>
    <w:basedOn w:val="729"/>
    <w:uiPriority w:val="60"/>
    <w:pPr>
      <w:pBdr/>
      <w:spacing w:after="0" w:line="240" w:lineRule="auto"/>
      <w:ind/>
    </w:pPr>
    <w:rPr>
      <w:color w:val="943634" w:themeColor="accent2" w:themeShade="BF"/>
    </w:rPr>
    <w:tblPr>
      <w:tblStyleRowBandSize w:val="1"/>
      <w:tblStyleColBandSize w:val="1"/>
      <w:tblBorders>
        <w:top w:val="single" w:color="c0504d" w:themeColor="accent2" w:sz="8" w:space="0"/>
        <w:bottom w:val="single" w:color="c0504d" w:themeColor="accent2" w:sz="8" w:space="0"/>
      </w:tblBorders>
    </w:tblPr>
    <w:tcPr>
      <w:tcBorders/>
    </w:tcPr>
    <w:tblStylePr w:type="band1Horz">
      <w:pPr>
        <w:pBdr/>
        <w:spacing/>
        <w:ind/>
      </w:pPr>
      <w:tblPr>
        <w:tblBorders/>
      </w:tblPr>
      <w:tcPr>
        <w:shd w:val="clear" w:color="auto" w:fill="efd3d2" w:themeFill="accent2" w:themeFillTint="3F"/>
        <w:tcBorders>
          <w:left w:val="none" w:color="000000" w:sz="4" w:space="0"/>
          <w:right w:val="none" w:color="000000" w:sz="4" w:space="0"/>
        </w:tcBorders>
      </w:tcPr>
    </w:tblStylePr>
    <w:tblStylePr w:type="band1Vert">
      <w:pPr>
        <w:pBdr/>
        <w:spacing/>
        <w:ind/>
      </w:pPr>
      <w:tblPr>
        <w:tblBorders/>
      </w:tblPr>
      <w:tcPr>
        <w:shd w:val="clear" w:color="auto" w:fill="efd3d2" w:themeFill="accent2"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after="0" w:before="0" w:line="240" w:lineRule="auto"/>
        <w:ind/>
      </w:pPr>
      <w:tblPr>
        <w:tblBorders/>
      </w:tblPr>
      <w:tcPr>
        <w:tcBorders>
          <w:top w:val="single" w:color="c0504d" w:themeColor="accent2" w:sz="8" w:space="0"/>
          <w:left w:val="none" w:color="000000" w:sz="4" w:space="0"/>
          <w:bottom w:val="single" w:color="c0504d" w:themeColor="accent2" w:sz="8" w:space="0"/>
          <w:right w:val="none" w:color="000000" w:sz="4"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c0504d" w:themeColor="accent2" w:sz="8" w:space="0"/>
          <w:left w:val="none" w:color="000000" w:sz="4" w:space="0"/>
          <w:bottom w:val="single" w:color="c0504d" w:themeColor="accent2" w:sz="8"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ght Shading Accent 3"/>
    <w:basedOn w:val="729"/>
    <w:uiPriority w:val="60"/>
    <w:pPr>
      <w:pBdr/>
      <w:spacing w:after="0" w:line="240" w:lineRule="auto"/>
      <w:ind/>
    </w:pPr>
    <w:rPr>
      <w:color w:val="76923c" w:themeColor="accent3" w:themeShade="BF"/>
    </w:rPr>
    <w:tblPr>
      <w:tblStyleRowBandSize w:val="1"/>
      <w:tblStyleColBandSize w:val="1"/>
      <w:tblBorders>
        <w:top w:val="single" w:color="9bbb59" w:themeColor="accent3" w:sz="8" w:space="0"/>
        <w:bottom w:val="single" w:color="9bbb59" w:themeColor="accent3" w:sz="8" w:space="0"/>
      </w:tblBorders>
    </w:tblPr>
    <w:tcPr>
      <w:tcBorders/>
    </w:tcPr>
    <w:tblStylePr w:type="band1Horz">
      <w:pPr>
        <w:pBdr/>
        <w:spacing/>
        <w:ind/>
      </w:pPr>
      <w:tblPr>
        <w:tblBorders/>
      </w:tblPr>
      <w:tcPr>
        <w:shd w:val="clear" w:color="auto" w:fill="e6eed5" w:themeFill="accent3" w:themeFillTint="3F"/>
        <w:tcBorders>
          <w:left w:val="none" w:color="000000" w:sz="4" w:space="0"/>
          <w:right w:val="none" w:color="000000" w:sz="4" w:space="0"/>
        </w:tcBorders>
      </w:tcPr>
    </w:tblStylePr>
    <w:tblStylePr w:type="band1Vert">
      <w:pPr>
        <w:pBdr/>
        <w:spacing/>
        <w:ind/>
      </w:pPr>
      <w:tblPr>
        <w:tblBorders/>
      </w:tblPr>
      <w:tcPr>
        <w:shd w:val="clear" w:color="auto" w:fill="e6eed5" w:themeFill="accent3"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after="0" w:before="0" w:line="240" w:lineRule="auto"/>
        <w:ind/>
      </w:pPr>
      <w:tblPr>
        <w:tblBorders/>
      </w:tblPr>
      <w:tcPr>
        <w:tcBorders>
          <w:top w:val="single" w:color="9bbb59" w:themeColor="accent3" w:sz="8" w:space="0"/>
          <w:left w:val="none" w:color="000000" w:sz="4" w:space="0"/>
          <w:bottom w:val="single" w:color="9bbb59" w:themeColor="accent3" w:sz="8" w:space="0"/>
          <w:right w:val="none" w:color="000000" w:sz="4"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9bbb59" w:themeColor="accent3" w:sz="8" w:space="0"/>
          <w:left w:val="none" w:color="000000" w:sz="4" w:space="0"/>
          <w:bottom w:val="single" w:color="9bbb59" w:themeColor="accent3" w:sz="8"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ght Shading Accent 4"/>
    <w:basedOn w:val="729"/>
    <w:uiPriority w:val="60"/>
    <w:pPr>
      <w:pBdr/>
      <w:spacing w:after="0" w:line="240" w:lineRule="auto"/>
      <w:ind/>
    </w:pPr>
    <w:rPr>
      <w:color w:val="5f497a" w:themeColor="accent4" w:themeShade="BF"/>
    </w:rPr>
    <w:tblPr>
      <w:tblStyleRowBandSize w:val="1"/>
      <w:tblStyleColBandSize w:val="1"/>
      <w:tblBorders>
        <w:top w:val="single" w:color="8064a2" w:themeColor="accent4" w:sz="8" w:space="0"/>
        <w:bottom w:val="single" w:color="8064a2" w:themeColor="accent4" w:sz="8" w:space="0"/>
      </w:tblBorders>
    </w:tblPr>
    <w:tcPr>
      <w:tcBorders/>
    </w:tcPr>
    <w:tblStylePr w:type="band1Horz">
      <w:pPr>
        <w:pBdr/>
        <w:spacing/>
        <w:ind/>
      </w:pPr>
      <w:tblPr>
        <w:tblBorders/>
      </w:tblPr>
      <w:tcPr>
        <w:shd w:val="clear" w:color="auto" w:fill="dfd8e8" w:themeFill="accent4" w:themeFillTint="3F"/>
        <w:tcBorders>
          <w:left w:val="none" w:color="000000" w:sz="4" w:space="0"/>
          <w:right w:val="none" w:color="000000" w:sz="4" w:space="0"/>
        </w:tcBorders>
      </w:tcPr>
    </w:tblStylePr>
    <w:tblStylePr w:type="band1Vert">
      <w:pPr>
        <w:pBdr/>
        <w:spacing/>
        <w:ind/>
      </w:pPr>
      <w:tblPr>
        <w:tblBorders/>
      </w:tblPr>
      <w:tcPr>
        <w:shd w:val="clear" w:color="auto" w:fill="dfd8e8" w:themeFill="accent4"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after="0" w:before="0" w:line="240" w:lineRule="auto"/>
        <w:ind/>
      </w:pPr>
      <w:tblPr>
        <w:tblBorders/>
      </w:tblPr>
      <w:tcPr>
        <w:tcBorders>
          <w:top w:val="single" w:color="8064a2" w:themeColor="accent4" w:sz="8" w:space="0"/>
          <w:left w:val="none" w:color="000000" w:sz="4" w:space="0"/>
          <w:bottom w:val="single" w:color="8064a2" w:themeColor="accent4" w:sz="8" w:space="0"/>
          <w:right w:val="none" w:color="000000" w:sz="4"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8064a2" w:themeColor="accent4" w:sz="8" w:space="0"/>
          <w:left w:val="none" w:color="000000" w:sz="4" w:space="0"/>
          <w:bottom w:val="single" w:color="8064a2" w:themeColor="accent4" w:sz="8"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ght Shading Accent 5"/>
    <w:basedOn w:val="729"/>
    <w:uiPriority w:val="60"/>
    <w:pPr>
      <w:pBdr/>
      <w:spacing w:after="0" w:line="240" w:lineRule="auto"/>
      <w:ind/>
    </w:pPr>
    <w:rPr>
      <w:color w:val="31849b" w:themeColor="accent5" w:themeShade="BF"/>
    </w:rPr>
    <w:tblPr>
      <w:tblStyleRowBandSize w:val="1"/>
      <w:tblStyleColBandSize w:val="1"/>
      <w:tblBorders>
        <w:top w:val="single" w:color="4bacc6" w:themeColor="accent5" w:sz="8" w:space="0"/>
        <w:bottom w:val="single" w:color="4bacc6" w:themeColor="accent5" w:sz="8" w:space="0"/>
      </w:tblBorders>
    </w:tblPr>
    <w:tcPr>
      <w:tcBorders/>
    </w:tcPr>
    <w:tblStylePr w:type="band1Horz">
      <w:pPr>
        <w:pBdr/>
        <w:spacing/>
        <w:ind/>
      </w:pPr>
      <w:tblPr>
        <w:tblBorders/>
      </w:tblPr>
      <w:tcPr>
        <w:shd w:val="clear" w:color="auto" w:fill="d2eaf1" w:themeFill="accent5" w:themeFillTint="3F"/>
        <w:tcBorders>
          <w:left w:val="none" w:color="000000" w:sz="4" w:space="0"/>
          <w:right w:val="none" w:color="000000" w:sz="4" w:space="0"/>
        </w:tcBorders>
      </w:tcPr>
    </w:tblStylePr>
    <w:tblStylePr w:type="band1Vert">
      <w:pPr>
        <w:pBdr/>
        <w:spacing/>
        <w:ind/>
      </w:pPr>
      <w:tblPr>
        <w:tblBorders/>
      </w:tblPr>
      <w:tcPr>
        <w:shd w:val="clear" w:color="auto" w:fill="d2eaf1" w:themeFill="accent5"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after="0" w:before="0" w:line="240" w:lineRule="auto"/>
        <w:ind/>
      </w:pPr>
      <w:tblPr>
        <w:tblBorders/>
      </w:tblPr>
      <w:tcPr>
        <w:tcBorders>
          <w:top w:val="single" w:color="4bacc6" w:themeColor="accent5" w:sz="8" w:space="0"/>
          <w:left w:val="none" w:color="000000" w:sz="4" w:space="0"/>
          <w:bottom w:val="single" w:color="4bacc6" w:themeColor="accent5" w:sz="8" w:space="0"/>
          <w:right w:val="none" w:color="000000" w:sz="4"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4bacc6" w:themeColor="accent5" w:sz="8" w:space="0"/>
          <w:left w:val="none" w:color="000000" w:sz="4" w:space="0"/>
          <w:bottom w:val="single" w:color="4bacc6" w:themeColor="accent5" w:sz="8"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ght Shading Accent 6"/>
    <w:basedOn w:val="729"/>
    <w:uiPriority w:val="60"/>
    <w:pPr>
      <w:pBdr/>
      <w:spacing w:after="0" w:line="240" w:lineRule="auto"/>
      <w:ind/>
    </w:pPr>
    <w:rPr>
      <w:color w:val="e36c0a" w:themeColor="accent6" w:themeShade="BF"/>
    </w:rPr>
    <w:tblPr>
      <w:tblStyleRowBandSize w:val="1"/>
      <w:tblStyleColBandSize w:val="1"/>
      <w:tblBorders>
        <w:top w:val="single" w:color="f79646" w:themeColor="accent6" w:sz="8" w:space="0"/>
        <w:bottom w:val="single" w:color="f79646" w:themeColor="accent6" w:sz="8" w:space="0"/>
      </w:tblBorders>
    </w:tblPr>
    <w:tcPr>
      <w:tcBorders/>
    </w:tcPr>
    <w:tblStylePr w:type="band1Horz">
      <w:pPr>
        <w:pBdr/>
        <w:spacing/>
        <w:ind/>
      </w:pPr>
      <w:tblPr>
        <w:tblBorders/>
      </w:tblPr>
      <w:tcPr>
        <w:shd w:val="clear" w:color="auto" w:fill="fde4d0" w:themeFill="accent6" w:themeFillTint="3F"/>
        <w:tcBorders>
          <w:left w:val="none" w:color="000000" w:sz="4" w:space="0"/>
          <w:right w:val="none" w:color="000000" w:sz="4" w:space="0"/>
        </w:tcBorders>
      </w:tcPr>
    </w:tblStylePr>
    <w:tblStylePr w:type="band1Vert">
      <w:pPr>
        <w:pBdr/>
        <w:spacing/>
        <w:ind/>
      </w:pPr>
      <w:tblPr>
        <w:tblBorders/>
      </w:tblPr>
      <w:tcPr>
        <w:shd w:val="clear" w:color="auto" w:fill="fde4d0" w:themeFill="accent6"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after="0" w:before="0" w:line="240" w:lineRule="auto"/>
        <w:ind/>
      </w:pPr>
      <w:tblPr>
        <w:tblBorders/>
      </w:tblPr>
      <w:tcPr>
        <w:tcBorders>
          <w:top w:val="single" w:color="f79646" w:themeColor="accent6" w:sz="8" w:space="0"/>
          <w:left w:val="none" w:color="000000" w:sz="4" w:space="0"/>
          <w:bottom w:val="single" w:color="f79646" w:themeColor="accent6" w:sz="8" w:space="0"/>
          <w:right w:val="none" w:color="000000" w:sz="4"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f79646" w:themeColor="accent6" w:sz="8" w:space="0"/>
          <w:left w:val="none" w:color="000000" w:sz="4" w:space="0"/>
          <w:bottom w:val="single" w:color="f79646" w:themeColor="accent6" w:sz="8"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ght List"/>
    <w:basedOn w:val="729"/>
    <w:uiPriority w:val="61"/>
    <w:pPr>
      <w:pBdr/>
      <w:spacing w:after="0" w:line="240" w:lineRule="auto"/>
      <w:ind/>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cPr>
      <w:tcBorders/>
    </w:tcPr>
    <w:tblStylePr w:type="band1Horz">
      <w:pPr>
        <w:pBdr/>
        <w:spacing/>
        <w:ind/>
      </w:pPr>
      <w:tblPr>
        <w:tblBorders/>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pPr>
        <w:pBdr/>
        <w:spacing/>
        <w:ind/>
      </w:pPr>
      <w:tblPr>
        <w:tblBorders/>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000000" w:themeFill="text1"/>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000000" w:themeColor="text1" w:sz="6" w:space="0"/>
          <w:left w:val="single" w:color="000000" w:themeColor="text1" w:sz="8" w:space="0"/>
          <w:bottom w:val="single" w:color="000000" w:themeColor="text1" w:sz="8" w:space="0"/>
          <w:right w:val="single" w:color="000000" w:themeColor="text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ght List Accent 1"/>
    <w:basedOn w:val="729"/>
    <w:uiPriority w:val="61"/>
    <w:pPr>
      <w:pBdr/>
      <w:spacing w:after="0" w:line="240" w:lineRule="auto"/>
      <w:ind/>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cPr>
      <w:tcBorders/>
    </w:tcPr>
    <w:tblStylePr w:type="band1Horz">
      <w:pPr>
        <w:pBdr/>
        <w:spacing/>
        <w:ind/>
      </w:pPr>
      <w:tblPr>
        <w:tblBorders/>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pPr>
        <w:pBdr/>
        <w:spacing/>
        <w:ind/>
      </w:pPr>
      <w:tblPr>
        <w:tblBorders/>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4f81bd" w:themeFill="accent1"/>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ght List Accent 2"/>
    <w:basedOn w:val="729"/>
    <w:uiPriority w:val="61"/>
    <w:pPr>
      <w:pBdr/>
      <w:spacing w:after="0" w:line="240" w:lineRule="auto"/>
      <w:ind/>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cPr>
      <w:tcBorders/>
    </w:tcPr>
    <w:tblStylePr w:type="band1Horz">
      <w:pPr>
        <w:pBdr/>
        <w:spacing/>
        <w:ind/>
      </w:pPr>
      <w:tblPr>
        <w:tblBorders/>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pPr>
        <w:pBdr/>
        <w:spacing/>
        <w:ind/>
      </w:pPr>
      <w:tblPr>
        <w:tblBorders/>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c0504d" w:themeFill="accent2"/>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ght List Accent 3"/>
    <w:basedOn w:val="729"/>
    <w:uiPriority w:val="61"/>
    <w:pPr>
      <w:pBdr/>
      <w:spacing w:after="0" w:line="240" w:lineRule="auto"/>
      <w:ind/>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cPr>
      <w:tcBorders/>
    </w:tcPr>
    <w:tblStylePr w:type="band1Horz">
      <w:pPr>
        <w:pBdr/>
        <w:spacing/>
        <w:ind/>
      </w:pPr>
      <w:tblPr>
        <w:tblBorders/>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pPr>
        <w:pBdr/>
        <w:spacing/>
        <w:ind/>
      </w:pPr>
      <w:tblPr>
        <w:tblBorders/>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9bbb59" w:themeFill="accent3"/>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ght List Accent 4"/>
    <w:basedOn w:val="729"/>
    <w:uiPriority w:val="61"/>
    <w:pPr>
      <w:pBdr/>
      <w:spacing w:after="0" w:line="240" w:lineRule="auto"/>
      <w:ind/>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cPr>
      <w:tcBorders/>
    </w:tcPr>
    <w:tblStylePr w:type="band1Horz">
      <w:pPr>
        <w:pBdr/>
        <w:spacing/>
        <w:ind/>
      </w:pPr>
      <w:tblPr>
        <w:tblBorders/>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pPr>
        <w:pBdr/>
        <w:spacing/>
        <w:ind/>
      </w:pPr>
      <w:tblPr>
        <w:tblBorders/>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8064a2" w:themeFill="accent4"/>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ght List Accent 5"/>
    <w:basedOn w:val="729"/>
    <w:uiPriority w:val="61"/>
    <w:pPr>
      <w:pBdr/>
      <w:spacing w:after="0" w:line="240" w:lineRule="auto"/>
      <w:ind/>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cPr>
      <w:tcBorders/>
    </w:tcPr>
    <w:tblStylePr w:type="band1Horz">
      <w:pPr>
        <w:pBdr/>
        <w:spacing/>
        <w:ind/>
      </w:pPr>
      <w:tblPr>
        <w:tblBorders/>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pPr>
        <w:pBdr/>
        <w:spacing/>
        <w:ind/>
      </w:pPr>
      <w:tblPr>
        <w:tblBorders/>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4bacc6" w:themeFill="accent5"/>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ght List Accent 6"/>
    <w:basedOn w:val="729"/>
    <w:uiPriority w:val="61"/>
    <w:pPr>
      <w:pBdr/>
      <w:spacing w:after="0" w:line="240" w:lineRule="auto"/>
      <w:ind/>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cPr>
      <w:tcBorders/>
    </w:tcPr>
    <w:tblStylePr w:type="band1Horz">
      <w:pPr>
        <w:pBdr/>
        <w:spacing/>
        <w:ind/>
      </w:pPr>
      <w:tblPr>
        <w:tblBorders/>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pPr>
        <w:pBdr/>
        <w:spacing/>
        <w:ind/>
      </w:pPr>
      <w:tblPr>
        <w:tblBorders/>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f79646" w:themeFill="accent6"/>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ght Grid"/>
    <w:basedOn w:val="729"/>
    <w:uiPriority w:val="62"/>
    <w:pPr>
      <w:pBdr/>
      <w:spacing w:after="0" w:line="240" w:lineRule="auto"/>
      <w:ind/>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tcBorders/>
    </w:tcPr>
    <w:tblStylePr w:type="band1Horz">
      <w:pPr>
        <w:pBdr/>
        <w:spacing/>
        <w:ind/>
      </w:pPr>
      <w:tblPr>
        <w:tblBorders/>
      </w:tblPr>
      <w:tcPr>
        <w:shd w:val="clear" w:color="auto" w:fill="c0c0c0" w:themeFill="text1" w:themeFillTint="3F"/>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pPr>
        <w:pBdr/>
        <w:spacing/>
        <w:ind/>
      </w:pPr>
      <w:tblPr>
        <w:tblBorders/>
      </w:tblPr>
      <w:tcPr>
        <w:shd w:val="clear" w:color="auto" w:fill="c0c0c0" w:themeFill="text1" w:themeFillTint="3F"/>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2Horz">
      <w:pPr>
        <w:pBdr/>
        <w:spacing/>
        <w:ind/>
      </w:pPr>
      <w:tblPr>
        <w:tblBorders/>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2Vert">
      <w:pPr>
        <w:pBdr/>
        <w:spacing/>
        <w:ind/>
      </w:pPr>
      <w:tblPr>
        <w:tblBorders/>
      </w:tblPr>
      <w:tcPr>
        <w:tcBorders/>
      </w:tcPr>
    </w:tblStylePr>
    <w:tblStylePr w:type="firstCol">
      <w:rPr>
        <w:rFonts w:asciiTheme="majorHAnsi" w:hAnsiTheme="majorHAnsi" w:eastAsiaTheme="majorEastAsia" w:cstheme="majorBidi"/>
        <w:b/>
        <w:bCs/>
      </w:rPr>
      <w:pPr>
        <w:pBdr/>
        <w:spacing/>
        <w:ind/>
      </w:pPr>
      <w:tblPr>
        <w:tblBorders/>
      </w:tblPr>
      <w:tcPr>
        <w:tcBorders/>
      </w:tcPr>
    </w:tblStylePr>
    <w:tblStylePr w:type="firstRow">
      <w:rPr>
        <w:rFonts w:asciiTheme="majorHAnsi" w:hAnsiTheme="majorHAnsi" w:eastAsiaTheme="majorEastAsia" w:cstheme="majorBidi"/>
        <w:b/>
        <w:bCs/>
      </w:rPr>
      <w:pPr>
        <w:pBdr/>
        <w:spacing w:after="0" w:before="0" w:line="240" w:lineRule="auto"/>
        <w:ind/>
      </w:pPr>
      <w:tblPr>
        <w:tblBorders/>
      </w:tblPr>
      <w:tcPr>
        <w:tcBorders>
          <w:top w:val="single" w:color="000000" w:themeColor="text1" w:sz="8" w:space="0"/>
          <w:left w:val="single" w:color="000000" w:themeColor="text1" w:sz="8" w:space="0"/>
          <w:bottom w:val="single" w:color="000000" w:themeColor="text1" w:sz="18" w:space="0"/>
          <w:right w:val="single" w:color="000000" w:themeColor="text1" w:sz="8" w:space="0"/>
        </w:tcBorders>
      </w:tcPr>
    </w:tblStylePr>
    <w:tblStylePr w:type="lastCol">
      <w:rPr>
        <w:rFonts w:asciiTheme="majorHAnsi" w:hAnsiTheme="majorHAnsi" w:eastAsiaTheme="majorEastAsia" w:cstheme="majorBidi"/>
        <w:b/>
        <w:bCs/>
      </w:rPr>
      <w:pPr>
        <w:pBdr/>
        <w:spacing/>
        <w:ind/>
      </w:pPr>
      <w:tblPr>
        <w:tblBorders/>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lastRow">
      <w:rPr>
        <w:rFonts w:asciiTheme="majorHAnsi" w:hAnsiTheme="majorHAnsi" w:eastAsiaTheme="majorEastAsia" w:cstheme="majorBidi"/>
        <w:b/>
        <w:bCs/>
      </w:rPr>
      <w:pPr>
        <w:pBdr/>
        <w:spacing w:after="0" w:before="0" w:line="240" w:lineRule="auto"/>
        <w:ind/>
      </w:pPr>
      <w:tblPr>
        <w:tblBorders/>
      </w:tblPr>
      <w:tcPr>
        <w:tcBorders>
          <w:top w:val="single" w:color="000000" w:themeColor="text1" w:sz="6" w:space="0"/>
          <w:left w:val="single" w:color="000000" w:themeColor="text1" w:sz="8" w:space="0"/>
          <w:bottom w:val="single" w:color="000000" w:themeColor="text1" w:sz="8" w:space="0"/>
          <w:right w:val="single" w:color="000000" w:themeColor="text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ght Grid Accent 1"/>
    <w:basedOn w:val="729"/>
    <w:uiPriority w:val="62"/>
    <w:pPr>
      <w:pBdr/>
      <w:spacing w:after="0" w:line="240" w:lineRule="auto"/>
      <w:ind/>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tcBorders/>
    </w:tcPr>
    <w:tblStylePr w:type="band1Horz">
      <w:pPr>
        <w:pBdr/>
        <w:spacing/>
        <w:ind/>
      </w:pPr>
      <w:tblPr>
        <w:tblBorders/>
      </w:tblPr>
      <w:tcPr>
        <w:shd w:val="clear" w:color="auto" w:fill="d3dfee" w:themeFill="accent1" w:themeFillTint="3F"/>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pPr>
        <w:pBdr/>
        <w:spacing/>
        <w:ind/>
      </w:pPr>
      <w:tblPr>
        <w:tblBorders/>
      </w:tblPr>
      <w:tcPr>
        <w:shd w:val="clear" w:color="auto" w:fill="d3dfee" w:themeFill="accent1" w:themeFillTint="3F"/>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2Horz">
      <w:pPr>
        <w:pBdr/>
        <w:spacing/>
        <w:ind/>
      </w:pPr>
      <w:tblPr>
        <w:tblBorders/>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2Vert">
      <w:pPr>
        <w:pBdr/>
        <w:spacing/>
        <w:ind/>
      </w:pPr>
      <w:tblPr>
        <w:tblBorders/>
      </w:tblPr>
      <w:tcPr>
        <w:tcBorders/>
      </w:tcPr>
    </w:tblStylePr>
    <w:tblStylePr w:type="firstCol">
      <w:rPr>
        <w:rFonts w:asciiTheme="majorHAnsi" w:hAnsiTheme="majorHAnsi" w:eastAsiaTheme="majorEastAsia" w:cstheme="majorBidi"/>
        <w:b/>
        <w:bCs/>
      </w:rPr>
      <w:pPr>
        <w:pBdr/>
        <w:spacing/>
        <w:ind/>
      </w:pPr>
      <w:tblPr>
        <w:tblBorders/>
      </w:tblPr>
      <w:tcPr>
        <w:tcBorders/>
      </w:tcPr>
    </w:tblStylePr>
    <w:tblStylePr w:type="firstRow">
      <w:rPr>
        <w:rFonts w:asciiTheme="majorHAnsi" w:hAnsiTheme="majorHAnsi" w:eastAsiaTheme="majorEastAsia" w:cstheme="majorBidi"/>
        <w:b/>
        <w:bCs/>
      </w:rPr>
      <w:pPr>
        <w:pBdr/>
        <w:spacing w:after="0" w:before="0" w:line="240" w:lineRule="auto"/>
        <w:ind/>
      </w:pPr>
      <w:tblPr>
        <w:tblBorders/>
      </w:tblPr>
      <w:tcPr>
        <w:tcBorders>
          <w:top w:val="single" w:color="4f81bd" w:themeColor="accent1" w:sz="8" w:space="0"/>
          <w:left w:val="single" w:color="4f81bd" w:themeColor="accent1" w:sz="8" w:space="0"/>
          <w:bottom w:val="single" w:color="4f81bd" w:themeColor="accent1" w:sz="18" w:space="0"/>
          <w:right w:val="single" w:color="4f81bd" w:themeColor="accent1" w:sz="8" w:space="0"/>
        </w:tcBorders>
      </w:tcPr>
    </w:tblStylePr>
    <w:tblStylePr w:type="lastCol">
      <w:rPr>
        <w:rFonts w:asciiTheme="majorHAnsi" w:hAnsiTheme="majorHAnsi" w:eastAsiaTheme="majorEastAsia" w:cstheme="majorBidi"/>
        <w:b/>
        <w:bCs/>
      </w:rPr>
      <w:pPr>
        <w:pBdr/>
        <w:spacing/>
        <w:ind/>
      </w:pPr>
      <w:tblPr>
        <w:tblBorders/>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lastRow">
      <w:rPr>
        <w:rFonts w:asciiTheme="majorHAnsi" w:hAnsiTheme="majorHAnsi" w:eastAsiaTheme="majorEastAsia" w:cstheme="majorBidi"/>
        <w:b/>
        <w:bCs/>
      </w:rPr>
      <w:pPr>
        <w:pBdr/>
        <w:spacing w:after="0" w:before="0" w:line="240" w:lineRule="auto"/>
        <w:ind/>
      </w:pPr>
      <w:tblPr>
        <w:tblBorders/>
      </w:tblPr>
      <w:tcPr>
        <w:tcBorders>
          <w:top w:val="sing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ght Grid Accent 2"/>
    <w:basedOn w:val="729"/>
    <w:uiPriority w:val="62"/>
    <w:pPr>
      <w:pBdr/>
      <w:spacing w:after="0" w:line="240" w:lineRule="auto"/>
      <w:ind/>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tcBorders/>
    </w:tcPr>
    <w:tblStylePr w:type="band1Horz">
      <w:pPr>
        <w:pBdr/>
        <w:spacing/>
        <w:ind/>
      </w:pPr>
      <w:tblPr>
        <w:tblBorders/>
      </w:tblPr>
      <w:tcPr>
        <w:shd w:val="clear" w:color="auto" w:fill="efd3d2" w:themeFill="accent2" w:themeFillTint="3F"/>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pPr>
        <w:pBdr/>
        <w:spacing/>
        <w:ind/>
      </w:pPr>
      <w:tblPr>
        <w:tblBorders/>
      </w:tblPr>
      <w:tcPr>
        <w:shd w:val="clear" w:color="auto" w:fill="efd3d2" w:themeFill="accent2" w:themeFillTint="3F"/>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2Horz">
      <w:pPr>
        <w:pBdr/>
        <w:spacing/>
        <w:ind/>
      </w:pPr>
      <w:tblPr>
        <w:tblBorders/>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2Vert">
      <w:pPr>
        <w:pBdr/>
        <w:spacing/>
        <w:ind/>
      </w:pPr>
      <w:tblPr>
        <w:tblBorders/>
      </w:tblPr>
      <w:tcPr>
        <w:tcBorders/>
      </w:tcPr>
    </w:tblStylePr>
    <w:tblStylePr w:type="firstCol">
      <w:rPr>
        <w:rFonts w:asciiTheme="majorHAnsi" w:hAnsiTheme="majorHAnsi" w:eastAsiaTheme="majorEastAsia" w:cstheme="majorBidi"/>
        <w:b/>
        <w:bCs/>
      </w:rPr>
      <w:pPr>
        <w:pBdr/>
        <w:spacing/>
        <w:ind/>
      </w:pPr>
      <w:tblPr>
        <w:tblBorders/>
      </w:tblPr>
      <w:tcPr>
        <w:tcBorders/>
      </w:tcPr>
    </w:tblStylePr>
    <w:tblStylePr w:type="firstRow">
      <w:rPr>
        <w:rFonts w:asciiTheme="majorHAnsi" w:hAnsiTheme="majorHAnsi" w:eastAsiaTheme="majorEastAsia" w:cstheme="majorBidi"/>
        <w:b/>
        <w:bCs/>
      </w:rPr>
      <w:pPr>
        <w:pBdr/>
        <w:spacing w:after="0" w:before="0" w:line="240" w:lineRule="auto"/>
        <w:ind/>
      </w:pPr>
      <w:tblPr>
        <w:tblBorders/>
      </w:tblPr>
      <w:tcPr>
        <w:tcBorders>
          <w:top w:val="single" w:color="c0504d" w:themeColor="accent2" w:sz="8" w:space="0"/>
          <w:left w:val="single" w:color="c0504d" w:themeColor="accent2" w:sz="8" w:space="0"/>
          <w:bottom w:val="single" w:color="c0504d" w:themeColor="accent2" w:sz="18" w:space="0"/>
          <w:right w:val="single" w:color="c0504d" w:themeColor="accent2" w:sz="8" w:space="0"/>
        </w:tcBorders>
      </w:tcPr>
    </w:tblStylePr>
    <w:tblStylePr w:type="lastCol">
      <w:rPr>
        <w:rFonts w:asciiTheme="majorHAnsi" w:hAnsiTheme="majorHAnsi" w:eastAsiaTheme="majorEastAsia" w:cstheme="majorBidi"/>
        <w:b/>
        <w:bCs/>
      </w:rPr>
      <w:pPr>
        <w:pBdr/>
        <w:spacing/>
        <w:ind/>
      </w:pPr>
      <w:tblPr>
        <w:tblBorders/>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lastRow">
      <w:rPr>
        <w:rFonts w:asciiTheme="majorHAnsi" w:hAnsiTheme="majorHAnsi" w:eastAsiaTheme="majorEastAsia" w:cstheme="majorBidi"/>
        <w:b/>
        <w:bCs/>
      </w:rPr>
      <w:pPr>
        <w:pBdr/>
        <w:spacing w:after="0" w:before="0" w:line="240" w:lineRule="auto"/>
        <w:ind/>
      </w:pPr>
      <w:tblPr>
        <w:tblBorders/>
      </w:tblPr>
      <w:tcPr>
        <w:tcBorders>
          <w:top w:val="sing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ght Grid Accent 3"/>
    <w:basedOn w:val="729"/>
    <w:uiPriority w:val="62"/>
    <w:pPr>
      <w:pBdr/>
      <w:spacing w:after="0" w:line="240" w:lineRule="auto"/>
      <w:ind/>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tcBorders/>
    </w:tcPr>
    <w:tblStylePr w:type="band1Horz">
      <w:pPr>
        <w:pBdr/>
        <w:spacing/>
        <w:ind/>
      </w:pPr>
      <w:tblPr>
        <w:tblBorders/>
      </w:tblPr>
      <w:tcPr>
        <w:shd w:val="clear" w:color="auto" w:fill="e6eed5" w:themeFill="accent3" w:themeFillTint="3F"/>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pPr>
        <w:pBdr/>
        <w:spacing/>
        <w:ind/>
      </w:pPr>
      <w:tblPr>
        <w:tblBorders/>
      </w:tblPr>
      <w:tcPr>
        <w:shd w:val="clear" w:color="auto" w:fill="e6eed5" w:themeFill="accent3" w:themeFillTint="3F"/>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2Horz">
      <w:pPr>
        <w:pBdr/>
        <w:spacing/>
        <w:ind/>
      </w:pPr>
      <w:tblPr>
        <w:tblBorders/>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2Vert">
      <w:pPr>
        <w:pBdr/>
        <w:spacing/>
        <w:ind/>
      </w:pPr>
      <w:tblPr>
        <w:tblBorders/>
      </w:tblPr>
      <w:tcPr>
        <w:tcBorders/>
      </w:tcPr>
    </w:tblStylePr>
    <w:tblStylePr w:type="firstCol">
      <w:rPr>
        <w:rFonts w:asciiTheme="majorHAnsi" w:hAnsiTheme="majorHAnsi" w:eastAsiaTheme="majorEastAsia" w:cstheme="majorBidi"/>
        <w:b/>
        <w:bCs/>
      </w:rPr>
      <w:pPr>
        <w:pBdr/>
        <w:spacing/>
        <w:ind/>
      </w:pPr>
      <w:tblPr>
        <w:tblBorders/>
      </w:tblPr>
      <w:tcPr>
        <w:tcBorders/>
      </w:tcPr>
    </w:tblStylePr>
    <w:tblStylePr w:type="firstRow">
      <w:rPr>
        <w:rFonts w:asciiTheme="majorHAnsi" w:hAnsiTheme="majorHAnsi" w:eastAsiaTheme="majorEastAsia" w:cstheme="majorBidi"/>
        <w:b/>
        <w:bCs/>
      </w:rPr>
      <w:pPr>
        <w:pBdr/>
        <w:spacing w:after="0" w:before="0" w:line="240" w:lineRule="auto"/>
        <w:ind/>
      </w:pPr>
      <w:tblPr>
        <w:tblBorders/>
      </w:tblPr>
      <w:tcPr>
        <w:tcBorders>
          <w:top w:val="single" w:color="9bbb59" w:themeColor="accent3" w:sz="8" w:space="0"/>
          <w:left w:val="single" w:color="9bbb59" w:themeColor="accent3" w:sz="8" w:space="0"/>
          <w:bottom w:val="single" w:color="9bbb59" w:themeColor="accent3" w:sz="18" w:space="0"/>
          <w:right w:val="single" w:color="9bbb59" w:themeColor="accent3" w:sz="8" w:space="0"/>
        </w:tcBorders>
      </w:tcPr>
    </w:tblStylePr>
    <w:tblStylePr w:type="lastCol">
      <w:rPr>
        <w:rFonts w:asciiTheme="majorHAnsi" w:hAnsiTheme="majorHAnsi" w:eastAsiaTheme="majorEastAsia" w:cstheme="majorBidi"/>
        <w:b/>
        <w:bCs/>
      </w:rPr>
      <w:pPr>
        <w:pBdr/>
        <w:spacing/>
        <w:ind/>
      </w:pPr>
      <w:tblPr>
        <w:tblBorders/>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lastRow">
      <w:rPr>
        <w:rFonts w:asciiTheme="majorHAnsi" w:hAnsiTheme="majorHAnsi" w:eastAsiaTheme="majorEastAsia" w:cstheme="majorBidi"/>
        <w:b/>
        <w:bCs/>
      </w:rPr>
      <w:pPr>
        <w:pBdr/>
        <w:spacing w:after="0" w:before="0" w:line="240" w:lineRule="auto"/>
        <w:ind/>
      </w:pPr>
      <w:tblPr>
        <w:tblBorders/>
      </w:tblPr>
      <w:tcPr>
        <w:tcBorders>
          <w:top w:val="sing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ght Grid Accent 4"/>
    <w:basedOn w:val="729"/>
    <w:uiPriority w:val="62"/>
    <w:pPr>
      <w:pBdr/>
      <w:spacing w:after="0" w:line="240" w:lineRule="auto"/>
      <w:ind/>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tcBorders/>
    </w:tcPr>
    <w:tblStylePr w:type="band1Horz">
      <w:pPr>
        <w:pBdr/>
        <w:spacing/>
        <w:ind/>
      </w:pPr>
      <w:tblPr>
        <w:tblBorders/>
      </w:tblPr>
      <w:tcPr>
        <w:shd w:val="clear" w:color="auto" w:fill="dfd8e8" w:themeFill="accent4" w:themeFillTint="3F"/>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pPr>
        <w:pBdr/>
        <w:spacing/>
        <w:ind/>
      </w:pPr>
      <w:tblPr>
        <w:tblBorders/>
      </w:tblPr>
      <w:tcPr>
        <w:shd w:val="clear" w:color="auto" w:fill="dfd8e8" w:themeFill="accent4" w:themeFillTint="3F"/>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2Horz">
      <w:pPr>
        <w:pBdr/>
        <w:spacing/>
        <w:ind/>
      </w:pPr>
      <w:tblPr>
        <w:tblBorders/>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2Vert">
      <w:pPr>
        <w:pBdr/>
        <w:spacing/>
        <w:ind/>
      </w:pPr>
      <w:tblPr>
        <w:tblBorders/>
      </w:tblPr>
      <w:tcPr>
        <w:tcBorders/>
      </w:tcPr>
    </w:tblStylePr>
    <w:tblStylePr w:type="firstCol">
      <w:rPr>
        <w:rFonts w:asciiTheme="majorHAnsi" w:hAnsiTheme="majorHAnsi" w:eastAsiaTheme="majorEastAsia" w:cstheme="majorBidi"/>
        <w:b/>
        <w:bCs/>
      </w:rPr>
      <w:pPr>
        <w:pBdr/>
        <w:spacing/>
        <w:ind/>
      </w:pPr>
      <w:tblPr>
        <w:tblBorders/>
      </w:tblPr>
      <w:tcPr>
        <w:tcBorders/>
      </w:tcPr>
    </w:tblStylePr>
    <w:tblStylePr w:type="firstRow">
      <w:rPr>
        <w:rFonts w:asciiTheme="majorHAnsi" w:hAnsiTheme="majorHAnsi" w:eastAsiaTheme="majorEastAsia" w:cstheme="majorBidi"/>
        <w:b/>
        <w:bCs/>
      </w:rPr>
      <w:pPr>
        <w:pBdr/>
        <w:spacing w:after="0" w:before="0" w:line="240" w:lineRule="auto"/>
        <w:ind/>
      </w:pPr>
      <w:tblPr>
        <w:tblBorders/>
      </w:tblPr>
      <w:tcPr>
        <w:tcBorders>
          <w:top w:val="single" w:color="8064a2" w:themeColor="accent4" w:sz="8" w:space="0"/>
          <w:left w:val="single" w:color="8064a2" w:themeColor="accent4" w:sz="8" w:space="0"/>
          <w:bottom w:val="single" w:color="8064a2" w:themeColor="accent4" w:sz="18" w:space="0"/>
          <w:right w:val="single" w:color="8064a2" w:themeColor="accent4" w:sz="8" w:space="0"/>
        </w:tcBorders>
      </w:tcPr>
    </w:tblStylePr>
    <w:tblStylePr w:type="lastCol">
      <w:rPr>
        <w:rFonts w:asciiTheme="majorHAnsi" w:hAnsiTheme="majorHAnsi" w:eastAsiaTheme="majorEastAsia" w:cstheme="majorBidi"/>
        <w:b/>
        <w:bCs/>
      </w:rPr>
      <w:pPr>
        <w:pBdr/>
        <w:spacing/>
        <w:ind/>
      </w:pPr>
      <w:tblPr>
        <w:tblBorders/>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lastRow">
      <w:rPr>
        <w:rFonts w:asciiTheme="majorHAnsi" w:hAnsiTheme="majorHAnsi" w:eastAsiaTheme="majorEastAsia" w:cstheme="majorBidi"/>
        <w:b/>
        <w:bCs/>
      </w:rPr>
      <w:pPr>
        <w:pBdr/>
        <w:spacing w:after="0" w:before="0" w:line="240" w:lineRule="auto"/>
        <w:ind/>
      </w:pPr>
      <w:tblPr>
        <w:tblBorders/>
      </w:tblPr>
      <w:tcPr>
        <w:tcBorders>
          <w:top w:val="sing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ght Grid Accent 5"/>
    <w:basedOn w:val="729"/>
    <w:uiPriority w:val="62"/>
    <w:pPr>
      <w:pBdr/>
      <w:spacing w:after="0" w:line="240" w:lineRule="auto"/>
      <w:ind/>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tcBorders/>
    </w:tcPr>
    <w:tblStylePr w:type="band1Horz">
      <w:pPr>
        <w:pBdr/>
        <w:spacing/>
        <w:ind/>
      </w:pPr>
      <w:tblPr>
        <w:tblBorders/>
      </w:tblPr>
      <w:tcPr>
        <w:shd w:val="clear" w:color="auto" w:fill="d2eaf1" w:themeFill="accent5" w:themeFillTint="3F"/>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pPr>
        <w:pBdr/>
        <w:spacing/>
        <w:ind/>
      </w:pPr>
      <w:tblPr>
        <w:tblBorders/>
      </w:tblPr>
      <w:tcPr>
        <w:shd w:val="clear" w:color="auto" w:fill="d2eaf1" w:themeFill="accent5" w:themeFillTint="3F"/>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2Horz">
      <w:pPr>
        <w:pBdr/>
        <w:spacing/>
        <w:ind/>
      </w:pPr>
      <w:tblPr>
        <w:tblBorders/>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2Vert">
      <w:pPr>
        <w:pBdr/>
        <w:spacing/>
        <w:ind/>
      </w:pPr>
      <w:tblPr>
        <w:tblBorders/>
      </w:tblPr>
      <w:tcPr>
        <w:tcBorders/>
      </w:tcPr>
    </w:tblStylePr>
    <w:tblStylePr w:type="firstCol">
      <w:rPr>
        <w:rFonts w:asciiTheme="majorHAnsi" w:hAnsiTheme="majorHAnsi" w:eastAsiaTheme="majorEastAsia" w:cstheme="majorBidi"/>
        <w:b/>
        <w:bCs/>
      </w:rPr>
      <w:pPr>
        <w:pBdr/>
        <w:spacing/>
        <w:ind/>
      </w:pPr>
      <w:tblPr>
        <w:tblBorders/>
      </w:tblPr>
      <w:tcPr>
        <w:tcBorders/>
      </w:tcPr>
    </w:tblStylePr>
    <w:tblStylePr w:type="firstRow">
      <w:rPr>
        <w:rFonts w:asciiTheme="majorHAnsi" w:hAnsiTheme="majorHAnsi" w:eastAsiaTheme="majorEastAsia" w:cstheme="majorBidi"/>
        <w:b/>
        <w:bCs/>
      </w:rPr>
      <w:pPr>
        <w:pBdr/>
        <w:spacing w:after="0" w:before="0" w:line="240" w:lineRule="auto"/>
        <w:ind/>
      </w:pPr>
      <w:tblPr>
        <w:tblBorders/>
      </w:tblPr>
      <w:tcPr>
        <w:tcBorders>
          <w:top w:val="single" w:color="4bacc6" w:themeColor="accent5" w:sz="8" w:space="0"/>
          <w:left w:val="single" w:color="4bacc6" w:themeColor="accent5" w:sz="8" w:space="0"/>
          <w:bottom w:val="single" w:color="4bacc6" w:themeColor="accent5" w:sz="18" w:space="0"/>
          <w:right w:val="single" w:color="4bacc6" w:themeColor="accent5" w:sz="8" w:space="0"/>
        </w:tcBorders>
      </w:tcPr>
    </w:tblStylePr>
    <w:tblStylePr w:type="lastCol">
      <w:rPr>
        <w:rFonts w:asciiTheme="majorHAnsi" w:hAnsiTheme="majorHAnsi" w:eastAsiaTheme="majorEastAsia" w:cstheme="majorBidi"/>
        <w:b/>
        <w:bCs/>
      </w:rPr>
      <w:pPr>
        <w:pBdr/>
        <w:spacing/>
        <w:ind/>
      </w:pPr>
      <w:tblPr>
        <w:tblBorders/>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lastRow">
      <w:rPr>
        <w:rFonts w:asciiTheme="majorHAnsi" w:hAnsiTheme="majorHAnsi" w:eastAsiaTheme="majorEastAsia" w:cstheme="majorBidi"/>
        <w:b/>
        <w:bCs/>
      </w:rPr>
      <w:pPr>
        <w:pBdr/>
        <w:spacing w:after="0" w:before="0" w:line="240" w:lineRule="auto"/>
        <w:ind/>
      </w:pPr>
      <w:tblPr>
        <w:tblBorders/>
      </w:tblPr>
      <w:tcPr>
        <w:tcBorders>
          <w:top w:val="sing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ght Grid Accent 6"/>
    <w:basedOn w:val="729"/>
    <w:uiPriority w:val="62"/>
    <w:pPr>
      <w:pBdr/>
      <w:spacing w:after="0" w:line="240" w:lineRule="auto"/>
      <w:ind/>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tcBorders/>
    </w:tcPr>
    <w:tblStylePr w:type="band1Horz">
      <w:pPr>
        <w:pBdr/>
        <w:spacing/>
        <w:ind/>
      </w:pPr>
      <w:tblPr>
        <w:tblBorders/>
      </w:tblPr>
      <w:tcPr>
        <w:shd w:val="clear" w:color="auto" w:fill="fde4d0" w:themeFill="accent6" w:themeFillTint="3F"/>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pPr>
        <w:pBdr/>
        <w:spacing/>
        <w:ind/>
      </w:pPr>
      <w:tblPr>
        <w:tblBorders/>
      </w:tblPr>
      <w:tcPr>
        <w:shd w:val="clear" w:color="auto" w:fill="fde4d0" w:themeFill="accent6" w:themeFillTint="3F"/>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2Horz">
      <w:pPr>
        <w:pBdr/>
        <w:spacing/>
        <w:ind/>
      </w:pPr>
      <w:tblPr>
        <w:tblBorders/>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2Vert">
      <w:pPr>
        <w:pBdr/>
        <w:spacing/>
        <w:ind/>
      </w:pPr>
      <w:tblPr>
        <w:tblBorders/>
      </w:tblPr>
      <w:tcPr>
        <w:tcBorders/>
      </w:tcPr>
    </w:tblStylePr>
    <w:tblStylePr w:type="firstCol">
      <w:rPr>
        <w:rFonts w:asciiTheme="majorHAnsi" w:hAnsiTheme="majorHAnsi" w:eastAsiaTheme="majorEastAsia" w:cstheme="majorBidi"/>
        <w:b/>
        <w:bCs/>
      </w:rPr>
      <w:pPr>
        <w:pBdr/>
        <w:spacing/>
        <w:ind/>
      </w:pPr>
      <w:tblPr>
        <w:tblBorders/>
      </w:tblPr>
      <w:tcPr>
        <w:tcBorders/>
      </w:tcPr>
    </w:tblStylePr>
    <w:tblStylePr w:type="firstRow">
      <w:rPr>
        <w:rFonts w:asciiTheme="majorHAnsi" w:hAnsiTheme="majorHAnsi" w:eastAsiaTheme="majorEastAsia" w:cstheme="majorBidi"/>
        <w:b/>
        <w:bCs/>
      </w:rPr>
      <w:pPr>
        <w:pBdr/>
        <w:spacing w:after="0" w:before="0" w:line="240" w:lineRule="auto"/>
        <w:ind/>
      </w:pPr>
      <w:tblPr>
        <w:tblBorders/>
      </w:tblPr>
      <w:tcPr>
        <w:tcBorders>
          <w:top w:val="single" w:color="f79646" w:themeColor="accent6" w:sz="8" w:space="0"/>
          <w:left w:val="single" w:color="f79646" w:themeColor="accent6" w:sz="8" w:space="0"/>
          <w:bottom w:val="single" w:color="f79646" w:themeColor="accent6" w:sz="18" w:space="0"/>
          <w:right w:val="single" w:color="f79646" w:themeColor="accent6" w:sz="8" w:space="0"/>
        </w:tcBorders>
      </w:tcPr>
    </w:tblStylePr>
    <w:tblStylePr w:type="lastCol">
      <w:rPr>
        <w:rFonts w:asciiTheme="majorHAnsi" w:hAnsiTheme="majorHAnsi" w:eastAsiaTheme="majorEastAsia" w:cstheme="majorBidi"/>
        <w:b/>
        <w:bCs/>
      </w:rPr>
      <w:pPr>
        <w:pBdr/>
        <w:spacing/>
        <w:ind/>
      </w:pPr>
      <w:tblPr>
        <w:tblBorders/>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lastRow">
      <w:rPr>
        <w:rFonts w:asciiTheme="majorHAnsi" w:hAnsiTheme="majorHAnsi" w:eastAsiaTheme="majorEastAsia" w:cstheme="majorBidi"/>
        <w:b/>
        <w:bCs/>
      </w:rPr>
      <w:pPr>
        <w:pBdr/>
        <w:spacing w:after="0" w:before="0" w:line="240" w:lineRule="auto"/>
        <w:ind/>
      </w:pPr>
      <w:tblPr>
        <w:tblBorders/>
      </w:tblPr>
      <w:tcPr>
        <w:tcBorders>
          <w:top w:val="sing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Medium Shading 1"/>
    <w:basedOn w:val="729"/>
    <w:uiPriority w:val="63"/>
    <w:pPr>
      <w:pBdr/>
      <w:spacing w:after="0" w:line="240" w:lineRule="auto"/>
      <w:ind/>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cPr>
      <w:tcBorders/>
    </w:tcPr>
    <w:tblStylePr w:type="band1Horz">
      <w:pPr>
        <w:pBdr/>
        <w:spacing/>
        <w:ind/>
      </w:pPr>
      <w:tblPr>
        <w:tblBorders/>
      </w:tblPr>
      <w:tcPr>
        <w:shd w:val="clear" w:color="auto" w:fill="c0c0c0" w:themeFill="text1" w:themeFillTint="3F"/>
        <w:tcBorders/>
      </w:tcPr>
    </w:tblStylePr>
    <w:tblStylePr w:type="band1Vert">
      <w:pPr>
        <w:pBdr/>
        <w:spacing/>
        <w:ind/>
      </w:pPr>
      <w:tblPr>
        <w:tblBorders/>
      </w:tblPr>
      <w:tcPr>
        <w:shd w:val="clear" w:color="auto" w:fill="c0c0c0" w:themeFill="text1"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000000" w:themeFill="text1"/>
        <w:tc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404040" w:themeColor="text1" w:themeTint="BF" w:sz="6" w:space="0"/>
          <w:left w:val="single" w:color="404040" w:themeColor="text1" w:themeTint="BF" w:sz="8" w:space="0"/>
          <w:bottom w:val="single" w:color="404040" w:themeColor="text1" w:themeTint="BF" w:sz="8" w:space="0"/>
          <w:right w:val="single" w:color="404040" w:themeColor="text1" w:themeTint="BF"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Medium Shading 1 Accent 1"/>
    <w:basedOn w:val="729"/>
    <w:uiPriority w:val="63"/>
    <w:pPr>
      <w:pBdr/>
      <w:spacing w:after="0" w:line="240" w:lineRule="auto"/>
      <w:ind/>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cPr>
      <w:tcBorders/>
    </w:tcPr>
    <w:tblStylePr w:type="band1Horz">
      <w:pPr>
        <w:pBdr/>
        <w:spacing/>
        <w:ind/>
      </w:pPr>
      <w:tblPr>
        <w:tblBorders/>
      </w:tblPr>
      <w:tcPr>
        <w:shd w:val="clear" w:color="auto" w:fill="d3dfee" w:themeFill="accent1" w:themeFillTint="3F"/>
        <w:tcBorders/>
      </w:tcPr>
    </w:tblStylePr>
    <w:tblStylePr w:type="band1Vert">
      <w:pPr>
        <w:pBdr/>
        <w:spacing/>
        <w:ind/>
      </w:pPr>
      <w:tblPr>
        <w:tblBorders/>
      </w:tblPr>
      <w:tcPr>
        <w:shd w:val="clear" w:color="auto" w:fill="d3dfee" w:themeFill="accent1"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4f81bd" w:themeFill="accent1"/>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Medium Shading 1 Accent 2"/>
    <w:basedOn w:val="729"/>
    <w:uiPriority w:val="63"/>
    <w:pPr>
      <w:pBdr/>
      <w:spacing w:after="0" w:line="240" w:lineRule="auto"/>
      <w:ind/>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cPr>
      <w:tcBorders/>
    </w:tcPr>
    <w:tblStylePr w:type="band1Horz">
      <w:pPr>
        <w:pBdr/>
        <w:spacing/>
        <w:ind/>
      </w:pPr>
      <w:tblPr>
        <w:tblBorders/>
      </w:tblPr>
      <w:tcPr>
        <w:shd w:val="clear" w:color="auto" w:fill="efd3d2" w:themeFill="accent2" w:themeFillTint="3F"/>
        <w:tcBorders/>
      </w:tcPr>
    </w:tblStylePr>
    <w:tblStylePr w:type="band1Vert">
      <w:pPr>
        <w:pBdr/>
        <w:spacing/>
        <w:ind/>
      </w:pPr>
      <w:tblPr>
        <w:tblBorders/>
      </w:tblPr>
      <w:tcPr>
        <w:shd w:val="clear" w:color="auto" w:fill="efd3d2" w:themeFill="accent2"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c0504d" w:themeFill="accent2"/>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Medium Shading 1 Accent 3"/>
    <w:basedOn w:val="729"/>
    <w:uiPriority w:val="63"/>
    <w:pPr>
      <w:pBdr/>
      <w:spacing w:after="0" w:line="240" w:lineRule="auto"/>
      <w:ind/>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Pr>
    <w:tcPr>
      <w:tcBorders/>
    </w:tcPr>
    <w:tblStylePr w:type="band1Horz">
      <w:pPr>
        <w:pBdr/>
        <w:spacing/>
        <w:ind/>
      </w:pPr>
      <w:tblPr>
        <w:tblBorders/>
      </w:tblPr>
      <w:tcPr>
        <w:shd w:val="clear" w:color="auto" w:fill="e6eed5" w:themeFill="accent3" w:themeFillTint="3F"/>
        <w:tcBorders/>
      </w:tcPr>
    </w:tblStylePr>
    <w:tblStylePr w:type="band1Vert">
      <w:pPr>
        <w:pBdr/>
        <w:spacing/>
        <w:ind/>
      </w:pPr>
      <w:tblPr>
        <w:tblBorders/>
      </w:tblPr>
      <w:tcPr>
        <w:shd w:val="clear" w:color="auto" w:fill="e6eed5" w:themeFill="accent3"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9bbb59" w:themeFill="accent3"/>
        <w:tc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b3cc82" w:themeColor="accent3" w:themeTint="BF" w:sz="6" w:space="0"/>
          <w:left w:val="single" w:color="b3cc82" w:themeColor="accent3" w:themeTint="BF" w:sz="8" w:space="0"/>
          <w:bottom w:val="single" w:color="b3cc82" w:themeColor="accent3" w:themeTint="BF" w:sz="8" w:space="0"/>
          <w:right w:val="single" w:color="b3cc82" w:themeColor="accent3" w:themeTint="BF"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Medium Shading 1 Accent 4"/>
    <w:basedOn w:val="729"/>
    <w:uiPriority w:val="63"/>
    <w:pPr>
      <w:pBdr/>
      <w:spacing w:after="0" w:line="240" w:lineRule="auto"/>
      <w:ind/>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cPr>
      <w:tcBorders/>
    </w:tcPr>
    <w:tblStylePr w:type="band1Horz">
      <w:pPr>
        <w:pBdr/>
        <w:spacing/>
        <w:ind/>
      </w:pPr>
      <w:tblPr>
        <w:tblBorders/>
      </w:tblPr>
      <w:tcPr>
        <w:shd w:val="clear" w:color="auto" w:fill="dfd8e8" w:themeFill="accent4" w:themeFillTint="3F"/>
        <w:tcBorders/>
      </w:tcPr>
    </w:tblStylePr>
    <w:tblStylePr w:type="band1Vert">
      <w:pPr>
        <w:pBdr/>
        <w:spacing/>
        <w:ind/>
      </w:pPr>
      <w:tblPr>
        <w:tblBorders/>
      </w:tblPr>
      <w:tcPr>
        <w:shd w:val="clear" w:color="auto" w:fill="dfd8e8" w:themeFill="accent4"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8064a2" w:themeFill="accent4"/>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Medium Shading 1 Accent 5"/>
    <w:basedOn w:val="729"/>
    <w:uiPriority w:val="63"/>
    <w:pPr>
      <w:pBdr/>
      <w:spacing w:after="0" w:line="240" w:lineRule="auto"/>
      <w:ind/>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cPr>
      <w:tcBorders/>
    </w:tcPr>
    <w:tblStylePr w:type="band1Horz">
      <w:pPr>
        <w:pBdr/>
        <w:spacing/>
        <w:ind/>
      </w:pPr>
      <w:tblPr>
        <w:tblBorders/>
      </w:tblPr>
      <w:tcPr>
        <w:shd w:val="clear" w:color="auto" w:fill="d2eaf1" w:themeFill="accent5" w:themeFillTint="3F"/>
        <w:tcBorders/>
      </w:tcPr>
    </w:tblStylePr>
    <w:tblStylePr w:type="band1Vert">
      <w:pPr>
        <w:pBdr/>
        <w:spacing/>
        <w:ind/>
      </w:pPr>
      <w:tblPr>
        <w:tblBorders/>
      </w:tblPr>
      <w:tcPr>
        <w:shd w:val="clear" w:color="auto" w:fill="d2eaf1" w:themeFill="accent5"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4bacc6" w:themeFill="accent5"/>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Medium Shading 1 Accent 6"/>
    <w:basedOn w:val="729"/>
    <w:uiPriority w:val="63"/>
    <w:pPr>
      <w:pBdr/>
      <w:spacing w:after="0" w:line="240" w:lineRule="auto"/>
      <w:ind/>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cPr>
      <w:tcBorders/>
    </w:tcPr>
    <w:tblStylePr w:type="band1Horz">
      <w:pPr>
        <w:pBdr/>
        <w:spacing/>
        <w:ind/>
      </w:pPr>
      <w:tblPr>
        <w:tblBorders/>
      </w:tblPr>
      <w:tcPr>
        <w:shd w:val="clear" w:color="auto" w:fill="fde4d0" w:themeFill="accent6" w:themeFillTint="3F"/>
        <w:tcBorders/>
      </w:tcPr>
    </w:tblStylePr>
    <w:tblStylePr w:type="band1Vert">
      <w:pPr>
        <w:pBdr/>
        <w:spacing/>
        <w:ind/>
      </w:pPr>
      <w:tblPr>
        <w:tblBorders/>
      </w:tblPr>
      <w:tcPr>
        <w:shd w:val="clear" w:color="auto" w:fill="fde4d0" w:themeFill="accent6"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f79646" w:themeFill="accent6"/>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Medium Shading 2"/>
    <w:basedOn w:val="729"/>
    <w:uiPriority w:val="64"/>
    <w:pPr>
      <w:pBdr/>
      <w:spacing w:after="0" w:line="240" w:lineRule="auto"/>
      <w:ind/>
    </w:pPr>
    <w:tblPr>
      <w:tblStyleRowBandSize w:val="1"/>
      <w:tblStyleColBandSize w:val="1"/>
      <w:tblBorders>
        <w:top w:val="single" w:color="000000" w:sz="18" w:space="0"/>
        <w:bottom w:val="single" w:color="000000" w:sz="18" w:space="0"/>
      </w:tblBorders>
    </w:tblPr>
    <w:tcPr>
      <w:tcBorders/>
    </w:tcPr>
    <w:tblStylePr w:type="band1Horz">
      <w:pPr>
        <w:pBdr/>
        <w:spacing/>
        <w:ind/>
      </w:pPr>
      <w:tblPr>
        <w:tblBorders/>
      </w:tblPr>
      <w:tcPr>
        <w:shd w:val="clear" w:color="auto" w:fill="d8d8d8" w:themeFill="background1" w:themeFillShade="D8"/>
        <w:tcBorders/>
      </w:tcPr>
    </w:tblStylePr>
    <w:tblStylePr w:type="band1Vert">
      <w:pPr>
        <w:pBdr/>
        <w:spacing/>
        <w:ind/>
      </w:pPr>
      <w:tblPr>
        <w:tblBorders/>
      </w:tblPr>
      <w:tcPr>
        <w:shd w:val="clear" w:color="auto" w:fill="d8d8d8" w:themeFill="background1" w:themeFillShade="D8"/>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000000" w:themeFill="text1"/>
        <w:tcBorders>
          <w:top w:val="none" w:color="000000" w:sz="4" w:space="0"/>
          <w:left w:val="none" w:color="000000" w:sz="4" w:space="0"/>
          <w:bottom w:val="single" w:color="000000" w:sz="18" w:space="0"/>
          <w:right w:val="none" w:color="000000" w:sz="4" w:space="0"/>
        </w:tcBorders>
      </w:tcPr>
    </w:tblStylePr>
    <w:tblStylePr w:type="firstRow">
      <w:rPr>
        <w:b/>
        <w:bCs/>
        <w:color w:val="ffffff" w:themeColor="background1"/>
      </w:rPr>
      <w:pPr>
        <w:pBdr/>
        <w:spacing w:after="0" w:before="0" w:line="240" w:lineRule="auto"/>
        <w:ind/>
      </w:pPr>
      <w:tblPr>
        <w:tblBorders/>
      </w:tblPr>
      <w:tcPr>
        <w:shd w:val="clear" w:color="auto" w:fill="000000" w:themeFill="text1"/>
        <w:tcBorders>
          <w:top w:val="single" w:color="000000" w:sz="18" w:space="0"/>
          <w:left w:val="none" w:color="000000" w:sz="4" w:space="0"/>
          <w:bottom w:val="single" w:color="000000" w:sz="18" w:space="0"/>
          <w:right w:val="none" w:color="000000" w:sz="4" w:space="0"/>
        </w:tcBorders>
      </w:tcPr>
    </w:tblStylePr>
    <w:tblStylePr w:type="lastCol">
      <w:rPr>
        <w:b/>
        <w:bCs/>
        <w:color w:val="ffffff" w:themeColor="background1"/>
      </w:rPr>
      <w:pPr>
        <w:pBdr/>
        <w:spacing/>
        <w:ind/>
      </w:pPr>
      <w:tblPr>
        <w:tblBorders/>
      </w:tblPr>
      <w:tcPr>
        <w:shd w:val="clear" w:color="auto" w:fill="000000" w:themeFill="text1"/>
        <w:tcBorders>
          <w:left w:val="none" w:color="000000" w:sz="4" w:space="0"/>
          <w:right w:val="none" w:color="000000" w:sz="4" w:space="0"/>
        </w:tcBorders>
      </w:tcPr>
    </w:tblStylePr>
    <w:tblStylePr w:type="lastRow">
      <w:rPr>
        <w:color w:val="auto"/>
      </w:rPr>
      <w:pPr>
        <w:pBdr/>
        <w:spacing w:after="0" w:before="0" w:line="240" w:lineRule="auto"/>
        <w:ind/>
      </w:pPr>
      <w:tblPr>
        <w:tblBorders/>
      </w:tblPr>
      <w:tcPr>
        <w:shd w:val="clear" w:color="auto" w:fill="ffffff" w:themeFill="background1"/>
        <w:tcBorders>
          <w:top w:val="single" w:color="000000" w:sz="6" w:space="0"/>
          <w:left w:val="none" w:color="000000" w:sz="4" w:space="0"/>
          <w:bottom w:val="single" w:color="000000" w:sz="18" w:space="0"/>
          <w:right w:val="none" w:color="000000" w:sz="4" w:space="0"/>
        </w:tcBorders>
      </w:tcPr>
    </w:tblStylePr>
    <w:tblStylePr w:type="nwCell">
      <w:rPr>
        <w:color w:val="ffffff" w:themeColor="background1"/>
      </w:rPr>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neCell">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Medium Shading 2 Accent 1"/>
    <w:basedOn w:val="729"/>
    <w:uiPriority w:val="64"/>
    <w:pPr>
      <w:pBdr/>
      <w:spacing w:after="0" w:line="240" w:lineRule="auto"/>
      <w:ind/>
    </w:pPr>
    <w:tblPr>
      <w:tblStyleRowBandSize w:val="1"/>
      <w:tblStyleColBandSize w:val="1"/>
      <w:tblBorders>
        <w:top w:val="single" w:color="000000" w:sz="18" w:space="0"/>
        <w:bottom w:val="single" w:color="000000" w:sz="18" w:space="0"/>
      </w:tblBorders>
    </w:tblPr>
    <w:tcPr>
      <w:tcBorders/>
    </w:tcPr>
    <w:tblStylePr w:type="band1Horz">
      <w:pPr>
        <w:pBdr/>
        <w:spacing/>
        <w:ind/>
      </w:pPr>
      <w:tblPr>
        <w:tblBorders/>
      </w:tblPr>
      <w:tcPr>
        <w:shd w:val="clear" w:color="auto" w:fill="d8d8d8" w:themeFill="background1" w:themeFillShade="D8"/>
        <w:tcBorders/>
      </w:tcPr>
    </w:tblStylePr>
    <w:tblStylePr w:type="band1Vert">
      <w:pPr>
        <w:pBdr/>
        <w:spacing/>
        <w:ind/>
      </w:pPr>
      <w:tblPr>
        <w:tblBorders/>
      </w:tblPr>
      <w:tcPr>
        <w:shd w:val="clear" w:color="auto" w:fill="d8d8d8" w:themeFill="background1" w:themeFillShade="D8"/>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4f81bd" w:themeFill="accent1"/>
        <w:tcBorders>
          <w:top w:val="none" w:color="000000" w:sz="4" w:space="0"/>
          <w:left w:val="none" w:color="000000" w:sz="4" w:space="0"/>
          <w:bottom w:val="single" w:color="000000" w:sz="18" w:space="0"/>
          <w:right w:val="none" w:color="000000" w:sz="4" w:space="0"/>
        </w:tcBorders>
      </w:tcPr>
    </w:tblStylePr>
    <w:tblStylePr w:type="firstRow">
      <w:rPr>
        <w:b/>
        <w:bCs/>
        <w:color w:val="ffffff" w:themeColor="background1"/>
      </w:rPr>
      <w:pPr>
        <w:pBdr/>
        <w:spacing w:after="0" w:before="0" w:line="240" w:lineRule="auto"/>
        <w:ind/>
      </w:pPr>
      <w:tblPr>
        <w:tblBorders/>
      </w:tblPr>
      <w:tcPr>
        <w:shd w:val="clear" w:color="auto" w:fill="4f81bd" w:themeFill="accent1"/>
        <w:tcBorders>
          <w:top w:val="single" w:color="000000" w:sz="18" w:space="0"/>
          <w:left w:val="none" w:color="000000" w:sz="4" w:space="0"/>
          <w:bottom w:val="single" w:color="000000" w:sz="18" w:space="0"/>
          <w:right w:val="none" w:color="000000" w:sz="4" w:space="0"/>
        </w:tcBorders>
      </w:tcPr>
    </w:tblStylePr>
    <w:tblStylePr w:type="lastCol">
      <w:rPr>
        <w:b/>
        <w:bCs/>
        <w:color w:val="ffffff" w:themeColor="background1"/>
      </w:rPr>
      <w:pPr>
        <w:pBdr/>
        <w:spacing/>
        <w:ind/>
      </w:pPr>
      <w:tblPr>
        <w:tblBorders/>
      </w:tblPr>
      <w:tcPr>
        <w:shd w:val="clear" w:color="auto" w:fill="4f81bd" w:themeFill="accent1"/>
        <w:tcBorders>
          <w:left w:val="none" w:color="000000" w:sz="4" w:space="0"/>
          <w:right w:val="none" w:color="000000" w:sz="4" w:space="0"/>
        </w:tcBorders>
      </w:tcPr>
    </w:tblStylePr>
    <w:tblStylePr w:type="lastRow">
      <w:rPr>
        <w:color w:val="auto"/>
      </w:rPr>
      <w:pPr>
        <w:pBdr/>
        <w:spacing w:after="0" w:before="0" w:line="240" w:lineRule="auto"/>
        <w:ind/>
      </w:pPr>
      <w:tblPr>
        <w:tblBorders/>
      </w:tblPr>
      <w:tcPr>
        <w:shd w:val="clear" w:color="auto" w:fill="ffffff" w:themeFill="background1"/>
        <w:tcBorders>
          <w:top w:val="single" w:color="000000" w:sz="6" w:space="0"/>
          <w:left w:val="none" w:color="000000" w:sz="4" w:space="0"/>
          <w:bottom w:val="single" w:color="000000" w:sz="18" w:space="0"/>
          <w:right w:val="none" w:color="000000" w:sz="4" w:space="0"/>
        </w:tcBorders>
      </w:tcPr>
    </w:tblStylePr>
    <w:tblStylePr w:type="nwCell">
      <w:rPr>
        <w:color w:val="ffffff" w:themeColor="background1"/>
      </w:rPr>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neCell">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Medium Shading 2 Accent 2"/>
    <w:basedOn w:val="729"/>
    <w:uiPriority w:val="64"/>
    <w:pPr>
      <w:pBdr/>
      <w:spacing w:after="0" w:line="240" w:lineRule="auto"/>
      <w:ind/>
    </w:pPr>
    <w:tblPr>
      <w:tblStyleRowBandSize w:val="1"/>
      <w:tblStyleColBandSize w:val="1"/>
      <w:tblBorders>
        <w:top w:val="single" w:color="000000" w:sz="18" w:space="0"/>
        <w:bottom w:val="single" w:color="000000" w:sz="18" w:space="0"/>
      </w:tblBorders>
    </w:tblPr>
    <w:tcPr>
      <w:tcBorders/>
    </w:tcPr>
    <w:tblStylePr w:type="band1Horz">
      <w:pPr>
        <w:pBdr/>
        <w:spacing/>
        <w:ind/>
      </w:pPr>
      <w:tblPr>
        <w:tblBorders/>
      </w:tblPr>
      <w:tcPr>
        <w:shd w:val="clear" w:color="auto" w:fill="d8d8d8" w:themeFill="background1" w:themeFillShade="D8"/>
        <w:tcBorders/>
      </w:tcPr>
    </w:tblStylePr>
    <w:tblStylePr w:type="band1Vert">
      <w:pPr>
        <w:pBdr/>
        <w:spacing/>
        <w:ind/>
      </w:pPr>
      <w:tblPr>
        <w:tblBorders/>
      </w:tblPr>
      <w:tcPr>
        <w:shd w:val="clear" w:color="auto" w:fill="d8d8d8" w:themeFill="background1" w:themeFillShade="D8"/>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c0504d" w:themeFill="accent2"/>
        <w:tcBorders>
          <w:top w:val="none" w:color="000000" w:sz="4" w:space="0"/>
          <w:left w:val="none" w:color="000000" w:sz="4" w:space="0"/>
          <w:bottom w:val="single" w:color="000000" w:sz="18" w:space="0"/>
          <w:right w:val="none" w:color="000000" w:sz="4" w:space="0"/>
        </w:tcBorders>
      </w:tcPr>
    </w:tblStylePr>
    <w:tblStylePr w:type="firstRow">
      <w:rPr>
        <w:b/>
        <w:bCs/>
        <w:color w:val="ffffff" w:themeColor="background1"/>
      </w:rPr>
      <w:pPr>
        <w:pBdr/>
        <w:spacing w:after="0" w:before="0" w:line="240" w:lineRule="auto"/>
        <w:ind/>
      </w:pPr>
      <w:tblPr>
        <w:tblBorders/>
      </w:tblPr>
      <w:tcPr>
        <w:shd w:val="clear" w:color="auto" w:fill="c0504d" w:themeFill="accent2"/>
        <w:tcBorders>
          <w:top w:val="single" w:color="000000" w:sz="18" w:space="0"/>
          <w:left w:val="none" w:color="000000" w:sz="4" w:space="0"/>
          <w:bottom w:val="single" w:color="000000" w:sz="18" w:space="0"/>
          <w:right w:val="none" w:color="000000" w:sz="4" w:space="0"/>
        </w:tcBorders>
      </w:tcPr>
    </w:tblStylePr>
    <w:tblStylePr w:type="lastCol">
      <w:rPr>
        <w:b/>
        <w:bCs/>
        <w:color w:val="ffffff" w:themeColor="background1"/>
      </w:rPr>
      <w:pPr>
        <w:pBdr/>
        <w:spacing/>
        <w:ind/>
      </w:pPr>
      <w:tblPr>
        <w:tblBorders/>
      </w:tblPr>
      <w:tcPr>
        <w:shd w:val="clear" w:color="auto" w:fill="c0504d" w:themeFill="accent2"/>
        <w:tcBorders>
          <w:left w:val="none" w:color="000000" w:sz="4" w:space="0"/>
          <w:right w:val="none" w:color="000000" w:sz="4" w:space="0"/>
        </w:tcBorders>
      </w:tcPr>
    </w:tblStylePr>
    <w:tblStylePr w:type="lastRow">
      <w:rPr>
        <w:color w:val="auto"/>
      </w:rPr>
      <w:pPr>
        <w:pBdr/>
        <w:spacing w:after="0" w:before="0" w:line="240" w:lineRule="auto"/>
        <w:ind/>
      </w:pPr>
      <w:tblPr>
        <w:tblBorders/>
      </w:tblPr>
      <w:tcPr>
        <w:shd w:val="clear" w:color="auto" w:fill="ffffff" w:themeFill="background1"/>
        <w:tcBorders>
          <w:top w:val="single" w:color="000000" w:sz="6" w:space="0"/>
          <w:left w:val="none" w:color="000000" w:sz="4" w:space="0"/>
          <w:bottom w:val="single" w:color="000000" w:sz="18" w:space="0"/>
          <w:right w:val="none" w:color="000000" w:sz="4" w:space="0"/>
        </w:tcBorders>
      </w:tcPr>
    </w:tblStylePr>
    <w:tblStylePr w:type="nwCell">
      <w:rPr>
        <w:color w:val="ffffff" w:themeColor="background1"/>
      </w:rPr>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neCell">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Medium Shading 2 Accent 3"/>
    <w:basedOn w:val="729"/>
    <w:uiPriority w:val="64"/>
    <w:pPr>
      <w:pBdr/>
      <w:spacing w:after="0" w:line="240" w:lineRule="auto"/>
      <w:ind/>
    </w:pPr>
    <w:tblPr>
      <w:tblStyleRowBandSize w:val="1"/>
      <w:tblStyleColBandSize w:val="1"/>
      <w:tblBorders>
        <w:top w:val="single" w:color="000000" w:sz="18" w:space="0"/>
        <w:bottom w:val="single" w:color="000000" w:sz="18" w:space="0"/>
      </w:tblBorders>
    </w:tblPr>
    <w:tcPr>
      <w:tcBorders/>
    </w:tcPr>
    <w:tblStylePr w:type="band1Horz">
      <w:pPr>
        <w:pBdr/>
        <w:spacing/>
        <w:ind/>
      </w:pPr>
      <w:tblPr>
        <w:tblBorders/>
      </w:tblPr>
      <w:tcPr>
        <w:shd w:val="clear" w:color="auto" w:fill="d8d8d8" w:themeFill="background1" w:themeFillShade="D8"/>
        <w:tcBorders/>
      </w:tcPr>
    </w:tblStylePr>
    <w:tblStylePr w:type="band1Vert">
      <w:pPr>
        <w:pBdr/>
        <w:spacing/>
        <w:ind/>
      </w:pPr>
      <w:tblPr>
        <w:tblBorders/>
      </w:tblPr>
      <w:tcPr>
        <w:shd w:val="clear" w:color="auto" w:fill="d8d8d8" w:themeFill="background1" w:themeFillShade="D8"/>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9bbb59" w:themeFill="accent3"/>
        <w:tcBorders>
          <w:top w:val="none" w:color="000000" w:sz="4" w:space="0"/>
          <w:left w:val="none" w:color="000000" w:sz="4" w:space="0"/>
          <w:bottom w:val="single" w:color="000000" w:sz="18" w:space="0"/>
          <w:right w:val="none" w:color="000000" w:sz="4" w:space="0"/>
        </w:tcBorders>
      </w:tcPr>
    </w:tblStylePr>
    <w:tblStylePr w:type="firstRow">
      <w:rPr>
        <w:b/>
        <w:bCs/>
        <w:color w:val="ffffff" w:themeColor="background1"/>
      </w:rPr>
      <w:pPr>
        <w:pBdr/>
        <w:spacing w:after="0" w:before="0" w:line="240" w:lineRule="auto"/>
        <w:ind/>
      </w:pPr>
      <w:tblPr>
        <w:tblBorders/>
      </w:tblPr>
      <w:tcPr>
        <w:shd w:val="clear" w:color="auto" w:fill="9bbb59" w:themeFill="accent3"/>
        <w:tcBorders>
          <w:top w:val="single" w:color="000000" w:sz="18" w:space="0"/>
          <w:left w:val="none" w:color="000000" w:sz="4" w:space="0"/>
          <w:bottom w:val="single" w:color="000000" w:sz="18" w:space="0"/>
          <w:right w:val="none" w:color="000000" w:sz="4" w:space="0"/>
        </w:tcBorders>
      </w:tcPr>
    </w:tblStylePr>
    <w:tblStylePr w:type="lastCol">
      <w:rPr>
        <w:b/>
        <w:bCs/>
        <w:color w:val="ffffff" w:themeColor="background1"/>
      </w:rPr>
      <w:pPr>
        <w:pBdr/>
        <w:spacing/>
        <w:ind/>
      </w:pPr>
      <w:tblPr>
        <w:tblBorders/>
      </w:tblPr>
      <w:tcPr>
        <w:shd w:val="clear" w:color="auto" w:fill="9bbb59" w:themeFill="accent3"/>
        <w:tcBorders>
          <w:left w:val="none" w:color="000000" w:sz="4" w:space="0"/>
          <w:right w:val="none" w:color="000000" w:sz="4" w:space="0"/>
        </w:tcBorders>
      </w:tcPr>
    </w:tblStylePr>
    <w:tblStylePr w:type="lastRow">
      <w:rPr>
        <w:color w:val="auto"/>
      </w:rPr>
      <w:pPr>
        <w:pBdr/>
        <w:spacing w:after="0" w:before="0" w:line="240" w:lineRule="auto"/>
        <w:ind/>
      </w:pPr>
      <w:tblPr>
        <w:tblBorders/>
      </w:tblPr>
      <w:tcPr>
        <w:shd w:val="clear" w:color="auto" w:fill="ffffff" w:themeFill="background1"/>
        <w:tcBorders>
          <w:top w:val="single" w:color="000000" w:sz="6" w:space="0"/>
          <w:left w:val="none" w:color="000000" w:sz="4" w:space="0"/>
          <w:bottom w:val="single" w:color="000000" w:sz="18" w:space="0"/>
          <w:right w:val="none" w:color="000000" w:sz="4" w:space="0"/>
        </w:tcBorders>
      </w:tcPr>
    </w:tblStylePr>
    <w:tblStylePr w:type="nwCell">
      <w:rPr>
        <w:color w:val="ffffff" w:themeColor="background1"/>
      </w:rPr>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neCell">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Medium Shading 2 Accent 4"/>
    <w:basedOn w:val="729"/>
    <w:uiPriority w:val="64"/>
    <w:pPr>
      <w:pBdr/>
      <w:spacing w:after="0" w:line="240" w:lineRule="auto"/>
      <w:ind/>
    </w:pPr>
    <w:tblPr>
      <w:tblStyleRowBandSize w:val="1"/>
      <w:tblStyleColBandSize w:val="1"/>
      <w:tblBorders>
        <w:top w:val="single" w:color="000000" w:sz="18" w:space="0"/>
        <w:bottom w:val="single" w:color="000000" w:sz="18" w:space="0"/>
      </w:tblBorders>
    </w:tblPr>
    <w:tcPr>
      <w:tcBorders/>
    </w:tcPr>
    <w:tblStylePr w:type="band1Horz">
      <w:pPr>
        <w:pBdr/>
        <w:spacing/>
        <w:ind/>
      </w:pPr>
      <w:tblPr>
        <w:tblBorders/>
      </w:tblPr>
      <w:tcPr>
        <w:shd w:val="clear" w:color="auto" w:fill="d8d8d8" w:themeFill="background1" w:themeFillShade="D8"/>
        <w:tcBorders/>
      </w:tcPr>
    </w:tblStylePr>
    <w:tblStylePr w:type="band1Vert">
      <w:pPr>
        <w:pBdr/>
        <w:spacing/>
        <w:ind/>
      </w:pPr>
      <w:tblPr>
        <w:tblBorders/>
      </w:tblPr>
      <w:tcPr>
        <w:shd w:val="clear" w:color="auto" w:fill="d8d8d8" w:themeFill="background1" w:themeFillShade="D8"/>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8064a2" w:themeFill="accent4"/>
        <w:tcBorders>
          <w:top w:val="none" w:color="000000" w:sz="4" w:space="0"/>
          <w:left w:val="none" w:color="000000" w:sz="4" w:space="0"/>
          <w:bottom w:val="single" w:color="000000" w:sz="18" w:space="0"/>
          <w:right w:val="none" w:color="000000" w:sz="4" w:space="0"/>
        </w:tcBorders>
      </w:tcPr>
    </w:tblStylePr>
    <w:tblStylePr w:type="firstRow">
      <w:rPr>
        <w:b/>
        <w:bCs/>
        <w:color w:val="ffffff" w:themeColor="background1"/>
      </w:rPr>
      <w:pPr>
        <w:pBdr/>
        <w:spacing w:after="0" w:before="0" w:line="240" w:lineRule="auto"/>
        <w:ind/>
      </w:pPr>
      <w:tblPr>
        <w:tblBorders/>
      </w:tblPr>
      <w:tcPr>
        <w:shd w:val="clear" w:color="auto" w:fill="8064a2" w:themeFill="accent4"/>
        <w:tcBorders>
          <w:top w:val="single" w:color="000000" w:sz="18" w:space="0"/>
          <w:left w:val="none" w:color="000000" w:sz="4" w:space="0"/>
          <w:bottom w:val="single" w:color="000000" w:sz="18" w:space="0"/>
          <w:right w:val="none" w:color="000000" w:sz="4" w:space="0"/>
        </w:tcBorders>
      </w:tcPr>
    </w:tblStylePr>
    <w:tblStylePr w:type="lastCol">
      <w:rPr>
        <w:b/>
        <w:bCs/>
        <w:color w:val="ffffff" w:themeColor="background1"/>
      </w:rPr>
      <w:pPr>
        <w:pBdr/>
        <w:spacing/>
        <w:ind/>
      </w:pPr>
      <w:tblPr>
        <w:tblBorders/>
      </w:tblPr>
      <w:tcPr>
        <w:shd w:val="clear" w:color="auto" w:fill="8064a2" w:themeFill="accent4"/>
        <w:tcBorders>
          <w:left w:val="none" w:color="000000" w:sz="4" w:space="0"/>
          <w:right w:val="none" w:color="000000" w:sz="4" w:space="0"/>
        </w:tcBorders>
      </w:tcPr>
    </w:tblStylePr>
    <w:tblStylePr w:type="lastRow">
      <w:rPr>
        <w:color w:val="auto"/>
      </w:rPr>
      <w:pPr>
        <w:pBdr/>
        <w:spacing w:after="0" w:before="0" w:line="240" w:lineRule="auto"/>
        <w:ind/>
      </w:pPr>
      <w:tblPr>
        <w:tblBorders/>
      </w:tblPr>
      <w:tcPr>
        <w:shd w:val="clear" w:color="auto" w:fill="ffffff" w:themeFill="background1"/>
        <w:tcBorders>
          <w:top w:val="single" w:color="000000" w:sz="6" w:space="0"/>
          <w:left w:val="none" w:color="000000" w:sz="4" w:space="0"/>
          <w:bottom w:val="single" w:color="000000" w:sz="18" w:space="0"/>
          <w:right w:val="none" w:color="000000" w:sz="4" w:space="0"/>
        </w:tcBorders>
      </w:tcPr>
    </w:tblStylePr>
    <w:tblStylePr w:type="nwCell">
      <w:rPr>
        <w:color w:val="ffffff" w:themeColor="background1"/>
      </w:rPr>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neCell">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Medium Shading 2 Accent 5"/>
    <w:basedOn w:val="729"/>
    <w:uiPriority w:val="64"/>
    <w:pPr>
      <w:pBdr/>
      <w:spacing w:after="0" w:line="240" w:lineRule="auto"/>
      <w:ind/>
    </w:pPr>
    <w:tblPr>
      <w:tblStyleRowBandSize w:val="1"/>
      <w:tblStyleColBandSize w:val="1"/>
      <w:tblBorders>
        <w:top w:val="single" w:color="000000" w:sz="18" w:space="0"/>
        <w:bottom w:val="single" w:color="000000" w:sz="18" w:space="0"/>
      </w:tblBorders>
    </w:tblPr>
    <w:tcPr>
      <w:tcBorders/>
    </w:tcPr>
    <w:tblStylePr w:type="band1Horz">
      <w:pPr>
        <w:pBdr/>
        <w:spacing/>
        <w:ind/>
      </w:pPr>
      <w:tblPr>
        <w:tblBorders/>
      </w:tblPr>
      <w:tcPr>
        <w:shd w:val="clear" w:color="auto" w:fill="d8d8d8" w:themeFill="background1" w:themeFillShade="D8"/>
        <w:tcBorders/>
      </w:tcPr>
    </w:tblStylePr>
    <w:tblStylePr w:type="band1Vert">
      <w:pPr>
        <w:pBdr/>
        <w:spacing/>
        <w:ind/>
      </w:pPr>
      <w:tblPr>
        <w:tblBorders/>
      </w:tblPr>
      <w:tcPr>
        <w:shd w:val="clear" w:color="auto" w:fill="d8d8d8" w:themeFill="background1" w:themeFillShade="D8"/>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4bacc6" w:themeFill="accent5"/>
        <w:tcBorders>
          <w:top w:val="none" w:color="000000" w:sz="4" w:space="0"/>
          <w:left w:val="none" w:color="000000" w:sz="4" w:space="0"/>
          <w:bottom w:val="single" w:color="000000" w:sz="18" w:space="0"/>
          <w:right w:val="none" w:color="000000" w:sz="4" w:space="0"/>
        </w:tcBorders>
      </w:tcPr>
    </w:tblStylePr>
    <w:tblStylePr w:type="firstRow">
      <w:rPr>
        <w:b/>
        <w:bCs/>
        <w:color w:val="ffffff" w:themeColor="background1"/>
      </w:rPr>
      <w:pPr>
        <w:pBdr/>
        <w:spacing w:after="0" w:before="0" w:line="240" w:lineRule="auto"/>
        <w:ind/>
      </w:pPr>
      <w:tblPr>
        <w:tblBorders/>
      </w:tblPr>
      <w:tcPr>
        <w:shd w:val="clear" w:color="auto" w:fill="4bacc6" w:themeFill="accent5"/>
        <w:tcBorders>
          <w:top w:val="single" w:color="000000" w:sz="18" w:space="0"/>
          <w:left w:val="none" w:color="000000" w:sz="4" w:space="0"/>
          <w:bottom w:val="single" w:color="000000" w:sz="18" w:space="0"/>
          <w:right w:val="none" w:color="000000" w:sz="4" w:space="0"/>
        </w:tcBorders>
      </w:tcPr>
    </w:tblStylePr>
    <w:tblStylePr w:type="lastCol">
      <w:rPr>
        <w:b/>
        <w:bCs/>
        <w:color w:val="ffffff" w:themeColor="background1"/>
      </w:rPr>
      <w:pPr>
        <w:pBdr/>
        <w:spacing/>
        <w:ind/>
      </w:pPr>
      <w:tblPr>
        <w:tblBorders/>
      </w:tblPr>
      <w:tcPr>
        <w:shd w:val="clear" w:color="auto" w:fill="4bacc6" w:themeFill="accent5"/>
        <w:tcBorders>
          <w:left w:val="none" w:color="000000" w:sz="4" w:space="0"/>
          <w:right w:val="none" w:color="000000" w:sz="4" w:space="0"/>
        </w:tcBorders>
      </w:tcPr>
    </w:tblStylePr>
    <w:tblStylePr w:type="lastRow">
      <w:rPr>
        <w:color w:val="auto"/>
      </w:rPr>
      <w:pPr>
        <w:pBdr/>
        <w:spacing w:after="0" w:before="0" w:line="240" w:lineRule="auto"/>
        <w:ind/>
      </w:pPr>
      <w:tblPr>
        <w:tblBorders/>
      </w:tblPr>
      <w:tcPr>
        <w:shd w:val="clear" w:color="auto" w:fill="ffffff" w:themeFill="background1"/>
        <w:tcBorders>
          <w:top w:val="single" w:color="000000" w:sz="6" w:space="0"/>
          <w:left w:val="none" w:color="000000" w:sz="4" w:space="0"/>
          <w:bottom w:val="single" w:color="000000" w:sz="18" w:space="0"/>
          <w:right w:val="none" w:color="000000" w:sz="4" w:space="0"/>
        </w:tcBorders>
      </w:tcPr>
    </w:tblStylePr>
    <w:tblStylePr w:type="nwCell">
      <w:rPr>
        <w:color w:val="ffffff" w:themeColor="background1"/>
      </w:rPr>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neCell">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Medium Shading 2 Accent 6"/>
    <w:basedOn w:val="729"/>
    <w:uiPriority w:val="64"/>
    <w:pPr>
      <w:pBdr/>
      <w:spacing w:after="0" w:line="240" w:lineRule="auto"/>
      <w:ind/>
    </w:pPr>
    <w:tblPr>
      <w:tblStyleRowBandSize w:val="1"/>
      <w:tblStyleColBandSize w:val="1"/>
      <w:tblBorders>
        <w:top w:val="single" w:color="000000" w:sz="18" w:space="0"/>
        <w:bottom w:val="single" w:color="000000" w:sz="18" w:space="0"/>
      </w:tblBorders>
    </w:tblPr>
    <w:tcPr>
      <w:tcBorders/>
    </w:tcPr>
    <w:tblStylePr w:type="band1Horz">
      <w:pPr>
        <w:pBdr/>
        <w:spacing/>
        <w:ind/>
      </w:pPr>
      <w:tblPr>
        <w:tblBorders/>
      </w:tblPr>
      <w:tcPr>
        <w:shd w:val="clear" w:color="auto" w:fill="d8d8d8" w:themeFill="background1" w:themeFillShade="D8"/>
        <w:tcBorders/>
      </w:tcPr>
    </w:tblStylePr>
    <w:tblStylePr w:type="band1Vert">
      <w:pPr>
        <w:pBdr/>
        <w:spacing/>
        <w:ind/>
      </w:pPr>
      <w:tblPr>
        <w:tblBorders/>
      </w:tblPr>
      <w:tcPr>
        <w:shd w:val="clear" w:color="auto" w:fill="d8d8d8" w:themeFill="background1" w:themeFillShade="D8"/>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f79646" w:themeFill="accent6"/>
        <w:tcBorders>
          <w:top w:val="none" w:color="000000" w:sz="4" w:space="0"/>
          <w:left w:val="none" w:color="000000" w:sz="4" w:space="0"/>
          <w:bottom w:val="single" w:color="000000" w:sz="18" w:space="0"/>
          <w:right w:val="none" w:color="000000" w:sz="4" w:space="0"/>
        </w:tcBorders>
      </w:tcPr>
    </w:tblStylePr>
    <w:tblStylePr w:type="firstRow">
      <w:rPr>
        <w:b/>
        <w:bCs/>
        <w:color w:val="ffffff" w:themeColor="background1"/>
      </w:rPr>
      <w:pPr>
        <w:pBdr/>
        <w:spacing w:after="0" w:before="0" w:line="240" w:lineRule="auto"/>
        <w:ind/>
      </w:pPr>
      <w:tblPr>
        <w:tblBorders/>
      </w:tblPr>
      <w:tcPr>
        <w:shd w:val="clear" w:color="auto" w:fill="f79646" w:themeFill="accent6"/>
        <w:tcBorders>
          <w:top w:val="single" w:color="000000" w:sz="18" w:space="0"/>
          <w:left w:val="none" w:color="000000" w:sz="4" w:space="0"/>
          <w:bottom w:val="single" w:color="000000" w:sz="18" w:space="0"/>
          <w:right w:val="none" w:color="000000" w:sz="4" w:space="0"/>
        </w:tcBorders>
      </w:tcPr>
    </w:tblStylePr>
    <w:tblStylePr w:type="lastCol">
      <w:rPr>
        <w:b/>
        <w:bCs/>
        <w:color w:val="ffffff" w:themeColor="background1"/>
      </w:rPr>
      <w:pPr>
        <w:pBdr/>
        <w:spacing/>
        <w:ind/>
      </w:pPr>
      <w:tblPr>
        <w:tblBorders/>
      </w:tblPr>
      <w:tcPr>
        <w:shd w:val="clear" w:color="auto" w:fill="f79646" w:themeFill="accent6"/>
        <w:tcBorders>
          <w:left w:val="none" w:color="000000" w:sz="4" w:space="0"/>
          <w:right w:val="none" w:color="000000" w:sz="4" w:space="0"/>
        </w:tcBorders>
      </w:tcPr>
    </w:tblStylePr>
    <w:tblStylePr w:type="lastRow">
      <w:rPr>
        <w:color w:val="auto"/>
      </w:rPr>
      <w:pPr>
        <w:pBdr/>
        <w:spacing w:after="0" w:before="0" w:line="240" w:lineRule="auto"/>
        <w:ind/>
      </w:pPr>
      <w:tblPr>
        <w:tblBorders/>
      </w:tblPr>
      <w:tcPr>
        <w:shd w:val="clear" w:color="auto" w:fill="ffffff" w:themeFill="background1"/>
        <w:tcBorders>
          <w:top w:val="single" w:color="000000" w:sz="6" w:space="0"/>
          <w:left w:val="none" w:color="000000" w:sz="4" w:space="0"/>
          <w:bottom w:val="single" w:color="000000" w:sz="18" w:space="0"/>
          <w:right w:val="none" w:color="000000" w:sz="4" w:space="0"/>
        </w:tcBorders>
      </w:tcPr>
    </w:tblStylePr>
    <w:tblStylePr w:type="nwCell">
      <w:rPr>
        <w:color w:val="ffffff" w:themeColor="background1"/>
      </w:rPr>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neCell">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Medium List 1"/>
    <w:basedOn w:val="729"/>
    <w:uiPriority w:val="65"/>
    <w:pPr>
      <w:pBdr/>
      <w:spacing w:after="0" w:line="240" w:lineRule="auto"/>
      <w:ind/>
    </w:pPr>
    <w:rPr>
      <w:color w:val="000000" w:themeColor="text1"/>
    </w:rPr>
    <w:tblPr>
      <w:tblStyleRowBandSize w:val="1"/>
      <w:tblStyleColBandSize w:val="1"/>
      <w:tblBorders>
        <w:top w:val="single" w:color="000000" w:themeColor="text1" w:sz="8" w:space="0"/>
        <w:bottom w:val="single" w:color="000000" w:themeColor="text1" w:sz="8" w:space="0"/>
      </w:tblBorders>
    </w:tblPr>
    <w:tcPr>
      <w:tcBorders/>
    </w:tcPr>
    <w:tblStylePr w:type="band1Horz">
      <w:pPr>
        <w:pBdr/>
        <w:spacing/>
        <w:ind/>
      </w:pPr>
      <w:tblPr>
        <w:tblBorders/>
      </w:tblPr>
      <w:tcPr>
        <w:shd w:val="clear" w:color="auto" w:fill="c0c0c0" w:themeFill="text1" w:themeFillTint="3F"/>
        <w:tcBorders/>
      </w:tcPr>
    </w:tblStylePr>
    <w:tblStylePr w:type="band1Vert">
      <w:pPr>
        <w:pBdr/>
        <w:spacing/>
        <w:ind/>
      </w:pPr>
      <w:tblPr>
        <w:tblBorders/>
      </w:tblPr>
      <w:tcPr>
        <w:shd w:val="clear" w:color="auto" w:fill="c0c0c0" w:themeFill="text1"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rFonts w:asciiTheme="majorHAnsi" w:hAnsiTheme="majorHAnsi" w:eastAsiaTheme="majorEastAsia" w:cstheme="majorBidi"/>
      </w:rPr>
      <w:pPr>
        <w:pBdr/>
        <w:spacing/>
        <w:ind/>
      </w:pPr>
      <w:tblPr>
        <w:tblBorders/>
      </w:tblPr>
      <w:tcPr>
        <w:tcBorders>
          <w:top w:val="none" w:color="000000" w:sz="4" w:space="0"/>
          <w:bottom w:val="single" w:color="000000" w:themeColor="text1" w:sz="8" w:space="0"/>
        </w:tcBorders>
      </w:tcPr>
    </w:tblStylePr>
    <w:tblStylePr w:type="lastCol">
      <w:rPr>
        <w:b/>
        <w:bCs/>
      </w:rPr>
      <w:pPr>
        <w:pBdr/>
        <w:spacing/>
        <w:ind/>
      </w:pPr>
      <w:tblPr>
        <w:tblBorders/>
      </w:tblPr>
      <w:tcPr>
        <w:tcBorders>
          <w:top w:val="single" w:color="000000" w:themeColor="text1" w:sz="8" w:space="0"/>
          <w:bottom w:val="single" w:color="000000" w:themeColor="text1" w:sz="8" w:space="0"/>
        </w:tcBorders>
      </w:tcPr>
    </w:tblStylePr>
    <w:tblStylePr w:type="lastRow">
      <w:rPr>
        <w:b/>
        <w:bCs/>
        <w:color w:val="1f497d" w:themeColor="text2"/>
      </w:rPr>
      <w:pPr>
        <w:pBdr/>
        <w:spacing/>
        <w:ind/>
      </w:pPr>
      <w:tblPr>
        <w:tblBorders/>
      </w:tblPr>
      <w:tcPr>
        <w:tcBorders>
          <w:top w:val="single" w:color="000000" w:themeColor="text1" w:sz="8" w:space="0"/>
          <w:bottom w:val="single" w:color="000000" w:themeColor="text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Medium List 1 Accent 1"/>
    <w:basedOn w:val="729"/>
    <w:uiPriority w:val="65"/>
    <w:pPr>
      <w:pBdr/>
      <w:spacing w:after="0" w:line="240" w:lineRule="auto"/>
      <w:ind/>
    </w:pPr>
    <w:rPr>
      <w:color w:val="000000" w:themeColor="text1"/>
    </w:rPr>
    <w:tblPr>
      <w:tblStyleRowBandSize w:val="1"/>
      <w:tblStyleColBandSize w:val="1"/>
      <w:tblBorders>
        <w:top w:val="single" w:color="4f81bd" w:themeColor="accent1" w:sz="8" w:space="0"/>
        <w:bottom w:val="single" w:color="4f81bd" w:themeColor="accent1" w:sz="8" w:space="0"/>
      </w:tblBorders>
    </w:tblPr>
    <w:tcPr>
      <w:tcBorders/>
    </w:tcPr>
    <w:tblStylePr w:type="band1Horz">
      <w:pPr>
        <w:pBdr/>
        <w:spacing/>
        <w:ind/>
      </w:pPr>
      <w:tblPr>
        <w:tblBorders/>
      </w:tblPr>
      <w:tcPr>
        <w:shd w:val="clear" w:color="auto" w:fill="d3dfee" w:themeFill="accent1" w:themeFillTint="3F"/>
        <w:tcBorders/>
      </w:tcPr>
    </w:tblStylePr>
    <w:tblStylePr w:type="band1Vert">
      <w:pPr>
        <w:pBdr/>
        <w:spacing/>
        <w:ind/>
      </w:pPr>
      <w:tblPr>
        <w:tblBorders/>
      </w:tblPr>
      <w:tcPr>
        <w:shd w:val="clear" w:color="auto" w:fill="d3dfee" w:themeFill="accent1"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rFonts w:asciiTheme="majorHAnsi" w:hAnsiTheme="majorHAnsi" w:eastAsiaTheme="majorEastAsia" w:cstheme="majorBidi"/>
      </w:rPr>
      <w:pPr>
        <w:pBdr/>
        <w:spacing/>
        <w:ind/>
      </w:pPr>
      <w:tblPr>
        <w:tblBorders/>
      </w:tblPr>
      <w:tcPr>
        <w:tcBorders>
          <w:top w:val="none" w:color="000000" w:sz="4" w:space="0"/>
          <w:bottom w:val="single" w:color="4f81bd" w:themeColor="accent1" w:sz="8" w:space="0"/>
        </w:tcBorders>
      </w:tcPr>
    </w:tblStylePr>
    <w:tblStylePr w:type="lastCol">
      <w:rPr>
        <w:b/>
        <w:bCs/>
      </w:rPr>
      <w:pPr>
        <w:pBdr/>
        <w:spacing/>
        <w:ind/>
      </w:pPr>
      <w:tblPr>
        <w:tblBorders/>
      </w:tblPr>
      <w:tcPr>
        <w:tcBorders>
          <w:top w:val="single" w:color="4f81bd" w:themeColor="accent1" w:sz="8" w:space="0"/>
          <w:bottom w:val="single" w:color="4f81bd" w:themeColor="accent1" w:sz="8" w:space="0"/>
        </w:tcBorders>
      </w:tcPr>
    </w:tblStylePr>
    <w:tblStylePr w:type="lastRow">
      <w:rPr>
        <w:b/>
        <w:bCs/>
        <w:color w:val="1f497d" w:themeColor="text2"/>
      </w:rPr>
      <w:pPr>
        <w:pBdr/>
        <w:spacing/>
        <w:ind/>
      </w:pPr>
      <w:tblPr>
        <w:tblBorders/>
      </w:tblPr>
      <w:tcPr>
        <w:tcBorders>
          <w:top w:val="single" w:color="4f81bd" w:themeColor="accent1" w:sz="8" w:space="0"/>
          <w:bottom w:val="single" w:color="4f81bd" w:themeColor="accent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Medium List 1 Accent 2"/>
    <w:basedOn w:val="729"/>
    <w:uiPriority w:val="65"/>
    <w:pPr>
      <w:pBdr/>
      <w:spacing w:after="0" w:line="240" w:lineRule="auto"/>
      <w:ind/>
    </w:pPr>
    <w:rPr>
      <w:color w:val="000000" w:themeColor="text1"/>
    </w:rPr>
    <w:tblPr>
      <w:tblStyleRowBandSize w:val="1"/>
      <w:tblStyleColBandSize w:val="1"/>
      <w:tblBorders>
        <w:top w:val="single" w:color="c0504d" w:themeColor="accent2" w:sz="8" w:space="0"/>
        <w:bottom w:val="single" w:color="c0504d" w:themeColor="accent2" w:sz="8" w:space="0"/>
      </w:tblBorders>
    </w:tblPr>
    <w:tcPr>
      <w:tcBorders/>
    </w:tcPr>
    <w:tblStylePr w:type="band1Horz">
      <w:pPr>
        <w:pBdr/>
        <w:spacing/>
        <w:ind/>
      </w:pPr>
      <w:tblPr>
        <w:tblBorders/>
      </w:tblPr>
      <w:tcPr>
        <w:shd w:val="clear" w:color="auto" w:fill="efd3d2" w:themeFill="accent2" w:themeFillTint="3F"/>
        <w:tcBorders/>
      </w:tcPr>
    </w:tblStylePr>
    <w:tblStylePr w:type="band1Vert">
      <w:pPr>
        <w:pBdr/>
        <w:spacing/>
        <w:ind/>
      </w:pPr>
      <w:tblPr>
        <w:tblBorders/>
      </w:tblPr>
      <w:tcPr>
        <w:shd w:val="clear" w:color="auto" w:fill="efd3d2" w:themeFill="accent2"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rFonts w:asciiTheme="majorHAnsi" w:hAnsiTheme="majorHAnsi" w:eastAsiaTheme="majorEastAsia" w:cstheme="majorBidi"/>
      </w:rPr>
      <w:pPr>
        <w:pBdr/>
        <w:spacing/>
        <w:ind/>
      </w:pPr>
      <w:tblPr>
        <w:tblBorders/>
      </w:tblPr>
      <w:tcPr>
        <w:tcBorders>
          <w:top w:val="none" w:color="000000" w:sz="4" w:space="0"/>
          <w:bottom w:val="single" w:color="c0504d" w:themeColor="accent2" w:sz="8" w:space="0"/>
        </w:tcBorders>
      </w:tcPr>
    </w:tblStylePr>
    <w:tblStylePr w:type="lastCol">
      <w:rPr>
        <w:b/>
        <w:bCs/>
      </w:rPr>
      <w:pPr>
        <w:pBdr/>
        <w:spacing/>
        <w:ind/>
      </w:pPr>
      <w:tblPr>
        <w:tblBorders/>
      </w:tblPr>
      <w:tcPr>
        <w:tcBorders>
          <w:top w:val="single" w:color="c0504d" w:themeColor="accent2" w:sz="8" w:space="0"/>
          <w:bottom w:val="single" w:color="c0504d" w:themeColor="accent2" w:sz="8" w:space="0"/>
        </w:tcBorders>
      </w:tcPr>
    </w:tblStylePr>
    <w:tblStylePr w:type="lastRow">
      <w:rPr>
        <w:b/>
        <w:bCs/>
        <w:color w:val="1f497d" w:themeColor="text2"/>
      </w:rPr>
      <w:pPr>
        <w:pBdr/>
        <w:spacing/>
        <w:ind/>
      </w:pPr>
      <w:tblPr>
        <w:tblBorders/>
      </w:tblPr>
      <w:tcPr>
        <w:tcBorders>
          <w:top w:val="single" w:color="c0504d" w:themeColor="accent2" w:sz="8" w:space="0"/>
          <w:bottom w:val="single" w:color="c0504d" w:themeColor="accent2"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Medium List 1 Accent 3"/>
    <w:basedOn w:val="729"/>
    <w:uiPriority w:val="65"/>
    <w:pPr>
      <w:pBdr/>
      <w:spacing w:after="0" w:line="240" w:lineRule="auto"/>
      <w:ind/>
    </w:pPr>
    <w:rPr>
      <w:color w:val="000000" w:themeColor="text1"/>
    </w:rPr>
    <w:tblPr>
      <w:tblStyleRowBandSize w:val="1"/>
      <w:tblStyleColBandSize w:val="1"/>
      <w:tblBorders>
        <w:top w:val="single" w:color="9bbb59" w:themeColor="accent3" w:sz="8" w:space="0"/>
        <w:bottom w:val="single" w:color="9bbb59" w:themeColor="accent3" w:sz="8" w:space="0"/>
      </w:tblBorders>
    </w:tblPr>
    <w:tcPr>
      <w:tcBorders/>
    </w:tcPr>
    <w:tblStylePr w:type="band1Horz">
      <w:pPr>
        <w:pBdr/>
        <w:spacing/>
        <w:ind/>
      </w:pPr>
      <w:tblPr>
        <w:tblBorders/>
      </w:tblPr>
      <w:tcPr>
        <w:shd w:val="clear" w:color="auto" w:fill="e6eed5" w:themeFill="accent3" w:themeFillTint="3F"/>
        <w:tcBorders/>
      </w:tcPr>
    </w:tblStylePr>
    <w:tblStylePr w:type="band1Vert">
      <w:pPr>
        <w:pBdr/>
        <w:spacing/>
        <w:ind/>
      </w:pPr>
      <w:tblPr>
        <w:tblBorders/>
      </w:tblPr>
      <w:tcPr>
        <w:shd w:val="clear" w:color="auto" w:fill="e6eed5" w:themeFill="accent3"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rFonts w:asciiTheme="majorHAnsi" w:hAnsiTheme="majorHAnsi" w:eastAsiaTheme="majorEastAsia" w:cstheme="majorBidi"/>
      </w:rPr>
      <w:pPr>
        <w:pBdr/>
        <w:spacing/>
        <w:ind/>
      </w:pPr>
      <w:tblPr>
        <w:tblBorders/>
      </w:tblPr>
      <w:tcPr>
        <w:tcBorders>
          <w:top w:val="none" w:color="000000" w:sz="4" w:space="0"/>
          <w:bottom w:val="single" w:color="9bbb59" w:themeColor="accent3" w:sz="8" w:space="0"/>
        </w:tcBorders>
      </w:tcPr>
    </w:tblStylePr>
    <w:tblStylePr w:type="lastCol">
      <w:rPr>
        <w:b/>
        <w:bCs/>
      </w:rPr>
      <w:pPr>
        <w:pBdr/>
        <w:spacing/>
        <w:ind/>
      </w:pPr>
      <w:tblPr>
        <w:tblBorders/>
      </w:tblPr>
      <w:tcPr>
        <w:tcBorders>
          <w:top w:val="single" w:color="9bbb59" w:themeColor="accent3" w:sz="8" w:space="0"/>
          <w:bottom w:val="single" w:color="9bbb59" w:themeColor="accent3" w:sz="8" w:space="0"/>
        </w:tcBorders>
      </w:tcPr>
    </w:tblStylePr>
    <w:tblStylePr w:type="lastRow">
      <w:rPr>
        <w:b/>
        <w:bCs/>
        <w:color w:val="1f497d" w:themeColor="text2"/>
      </w:rPr>
      <w:pPr>
        <w:pBdr/>
        <w:spacing/>
        <w:ind/>
      </w:pPr>
      <w:tblPr>
        <w:tblBorders/>
      </w:tblPr>
      <w:tcPr>
        <w:tcBorders>
          <w:top w:val="single" w:color="9bbb59" w:themeColor="accent3" w:sz="8" w:space="0"/>
          <w:bottom w:val="single" w:color="9bbb59" w:themeColor="accent3"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Medium List 1 Accent 4"/>
    <w:basedOn w:val="729"/>
    <w:uiPriority w:val="65"/>
    <w:pPr>
      <w:pBdr/>
      <w:spacing w:after="0" w:line="240" w:lineRule="auto"/>
      <w:ind/>
    </w:pPr>
    <w:rPr>
      <w:color w:val="000000" w:themeColor="text1"/>
    </w:rPr>
    <w:tblPr>
      <w:tblStyleRowBandSize w:val="1"/>
      <w:tblStyleColBandSize w:val="1"/>
      <w:tblBorders>
        <w:top w:val="single" w:color="8064a2" w:themeColor="accent4" w:sz="8" w:space="0"/>
        <w:bottom w:val="single" w:color="8064a2" w:themeColor="accent4" w:sz="8" w:space="0"/>
      </w:tblBorders>
    </w:tblPr>
    <w:tcPr>
      <w:tcBorders/>
    </w:tcPr>
    <w:tblStylePr w:type="band1Horz">
      <w:pPr>
        <w:pBdr/>
        <w:spacing/>
        <w:ind/>
      </w:pPr>
      <w:tblPr>
        <w:tblBorders/>
      </w:tblPr>
      <w:tcPr>
        <w:shd w:val="clear" w:color="auto" w:fill="dfd8e8" w:themeFill="accent4" w:themeFillTint="3F"/>
        <w:tcBorders/>
      </w:tcPr>
    </w:tblStylePr>
    <w:tblStylePr w:type="band1Vert">
      <w:pPr>
        <w:pBdr/>
        <w:spacing/>
        <w:ind/>
      </w:pPr>
      <w:tblPr>
        <w:tblBorders/>
      </w:tblPr>
      <w:tcPr>
        <w:shd w:val="clear" w:color="auto" w:fill="dfd8e8" w:themeFill="accent4"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rFonts w:asciiTheme="majorHAnsi" w:hAnsiTheme="majorHAnsi" w:eastAsiaTheme="majorEastAsia" w:cstheme="majorBidi"/>
      </w:rPr>
      <w:pPr>
        <w:pBdr/>
        <w:spacing/>
        <w:ind/>
      </w:pPr>
      <w:tblPr>
        <w:tblBorders/>
      </w:tblPr>
      <w:tcPr>
        <w:tcBorders>
          <w:top w:val="none" w:color="000000" w:sz="4" w:space="0"/>
          <w:bottom w:val="single" w:color="8064a2" w:themeColor="accent4" w:sz="8" w:space="0"/>
        </w:tcBorders>
      </w:tcPr>
    </w:tblStylePr>
    <w:tblStylePr w:type="lastCol">
      <w:rPr>
        <w:b/>
        <w:bCs/>
      </w:rPr>
      <w:pPr>
        <w:pBdr/>
        <w:spacing/>
        <w:ind/>
      </w:pPr>
      <w:tblPr>
        <w:tblBorders/>
      </w:tblPr>
      <w:tcPr>
        <w:tcBorders>
          <w:top w:val="single" w:color="8064a2" w:themeColor="accent4" w:sz="8" w:space="0"/>
          <w:bottom w:val="single" w:color="8064a2" w:themeColor="accent4" w:sz="8" w:space="0"/>
        </w:tcBorders>
      </w:tcPr>
    </w:tblStylePr>
    <w:tblStylePr w:type="lastRow">
      <w:rPr>
        <w:b/>
        <w:bCs/>
        <w:color w:val="1f497d" w:themeColor="text2"/>
      </w:rPr>
      <w:pPr>
        <w:pBdr/>
        <w:spacing/>
        <w:ind/>
      </w:pPr>
      <w:tblPr>
        <w:tblBorders/>
      </w:tblPr>
      <w:tcPr>
        <w:tcBorders>
          <w:top w:val="single" w:color="8064a2" w:themeColor="accent4" w:sz="8" w:space="0"/>
          <w:bottom w:val="single" w:color="8064a2" w:themeColor="accent4"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Medium List 1 Accent 5"/>
    <w:basedOn w:val="729"/>
    <w:uiPriority w:val="65"/>
    <w:pPr>
      <w:pBdr/>
      <w:spacing w:after="0" w:line="240" w:lineRule="auto"/>
      <w:ind/>
    </w:pPr>
    <w:rPr>
      <w:color w:val="000000" w:themeColor="text1"/>
    </w:rPr>
    <w:tblPr>
      <w:tblStyleRowBandSize w:val="1"/>
      <w:tblStyleColBandSize w:val="1"/>
      <w:tblBorders>
        <w:top w:val="single" w:color="4bacc6" w:themeColor="accent5" w:sz="8" w:space="0"/>
        <w:bottom w:val="single" w:color="4bacc6" w:themeColor="accent5" w:sz="8" w:space="0"/>
      </w:tblBorders>
    </w:tblPr>
    <w:tcPr>
      <w:tcBorders/>
    </w:tcPr>
    <w:tblStylePr w:type="band1Horz">
      <w:pPr>
        <w:pBdr/>
        <w:spacing/>
        <w:ind/>
      </w:pPr>
      <w:tblPr>
        <w:tblBorders/>
      </w:tblPr>
      <w:tcPr>
        <w:shd w:val="clear" w:color="auto" w:fill="d2eaf1" w:themeFill="accent5" w:themeFillTint="3F"/>
        <w:tcBorders/>
      </w:tcPr>
    </w:tblStylePr>
    <w:tblStylePr w:type="band1Vert">
      <w:pPr>
        <w:pBdr/>
        <w:spacing/>
        <w:ind/>
      </w:pPr>
      <w:tblPr>
        <w:tblBorders/>
      </w:tblPr>
      <w:tcPr>
        <w:shd w:val="clear" w:color="auto" w:fill="d2eaf1" w:themeFill="accent5"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rFonts w:asciiTheme="majorHAnsi" w:hAnsiTheme="majorHAnsi" w:eastAsiaTheme="majorEastAsia" w:cstheme="majorBidi"/>
      </w:rPr>
      <w:pPr>
        <w:pBdr/>
        <w:spacing/>
        <w:ind/>
      </w:pPr>
      <w:tblPr>
        <w:tblBorders/>
      </w:tblPr>
      <w:tcPr>
        <w:tcBorders>
          <w:top w:val="none" w:color="000000" w:sz="4" w:space="0"/>
          <w:bottom w:val="single" w:color="4bacc6" w:themeColor="accent5" w:sz="8" w:space="0"/>
        </w:tcBorders>
      </w:tcPr>
    </w:tblStylePr>
    <w:tblStylePr w:type="lastCol">
      <w:rPr>
        <w:b/>
        <w:bCs/>
      </w:rPr>
      <w:pPr>
        <w:pBdr/>
        <w:spacing/>
        <w:ind/>
      </w:pPr>
      <w:tblPr>
        <w:tblBorders/>
      </w:tblPr>
      <w:tcPr>
        <w:tcBorders>
          <w:top w:val="single" w:color="4bacc6" w:themeColor="accent5" w:sz="8" w:space="0"/>
          <w:bottom w:val="single" w:color="4bacc6" w:themeColor="accent5" w:sz="8" w:space="0"/>
        </w:tcBorders>
      </w:tcPr>
    </w:tblStylePr>
    <w:tblStylePr w:type="lastRow">
      <w:rPr>
        <w:b/>
        <w:bCs/>
        <w:color w:val="1f497d" w:themeColor="text2"/>
      </w:rPr>
      <w:pPr>
        <w:pBdr/>
        <w:spacing/>
        <w:ind/>
      </w:pPr>
      <w:tblPr>
        <w:tblBorders/>
      </w:tblPr>
      <w:tcPr>
        <w:tcBorders>
          <w:top w:val="single" w:color="4bacc6" w:themeColor="accent5" w:sz="8" w:space="0"/>
          <w:bottom w:val="single" w:color="4bacc6" w:themeColor="accent5"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Medium List 1 Accent 6"/>
    <w:basedOn w:val="729"/>
    <w:uiPriority w:val="65"/>
    <w:pPr>
      <w:pBdr/>
      <w:spacing w:after="0" w:line="240" w:lineRule="auto"/>
      <w:ind/>
    </w:pPr>
    <w:rPr>
      <w:color w:val="000000" w:themeColor="text1"/>
    </w:rPr>
    <w:tblPr>
      <w:tblStyleRowBandSize w:val="1"/>
      <w:tblStyleColBandSize w:val="1"/>
      <w:tblBorders>
        <w:top w:val="single" w:color="f79646" w:themeColor="accent6" w:sz="8" w:space="0"/>
        <w:bottom w:val="single" w:color="f79646" w:themeColor="accent6" w:sz="8" w:space="0"/>
      </w:tblBorders>
    </w:tblPr>
    <w:tcPr>
      <w:tcBorders/>
    </w:tcPr>
    <w:tblStylePr w:type="band1Horz">
      <w:pPr>
        <w:pBdr/>
        <w:spacing/>
        <w:ind/>
      </w:pPr>
      <w:tblPr>
        <w:tblBorders/>
      </w:tblPr>
      <w:tcPr>
        <w:shd w:val="clear" w:color="auto" w:fill="fde4d0" w:themeFill="accent6" w:themeFillTint="3F"/>
        <w:tcBorders/>
      </w:tcPr>
    </w:tblStylePr>
    <w:tblStylePr w:type="band1Vert">
      <w:pPr>
        <w:pBdr/>
        <w:spacing/>
        <w:ind/>
      </w:pPr>
      <w:tblPr>
        <w:tblBorders/>
      </w:tblPr>
      <w:tcPr>
        <w:shd w:val="clear" w:color="auto" w:fill="fde4d0" w:themeFill="accent6"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rFonts w:asciiTheme="majorHAnsi" w:hAnsiTheme="majorHAnsi" w:eastAsiaTheme="majorEastAsia" w:cstheme="majorBidi"/>
      </w:rPr>
      <w:pPr>
        <w:pBdr/>
        <w:spacing/>
        <w:ind/>
      </w:pPr>
      <w:tblPr>
        <w:tblBorders/>
      </w:tblPr>
      <w:tcPr>
        <w:tcBorders>
          <w:top w:val="none" w:color="000000" w:sz="4" w:space="0"/>
          <w:bottom w:val="single" w:color="f79646" w:themeColor="accent6" w:sz="8" w:space="0"/>
        </w:tcBorders>
      </w:tcPr>
    </w:tblStylePr>
    <w:tblStylePr w:type="lastCol">
      <w:rPr>
        <w:b/>
        <w:bCs/>
      </w:rPr>
      <w:pPr>
        <w:pBdr/>
        <w:spacing/>
        <w:ind/>
      </w:pPr>
      <w:tblPr>
        <w:tblBorders/>
      </w:tblPr>
      <w:tcPr>
        <w:tcBorders>
          <w:top w:val="single" w:color="f79646" w:themeColor="accent6" w:sz="8" w:space="0"/>
          <w:bottom w:val="single" w:color="f79646" w:themeColor="accent6" w:sz="8" w:space="0"/>
        </w:tcBorders>
      </w:tcPr>
    </w:tblStylePr>
    <w:tblStylePr w:type="lastRow">
      <w:rPr>
        <w:b/>
        <w:bCs/>
        <w:color w:val="1f497d" w:themeColor="text2"/>
      </w:rPr>
      <w:pPr>
        <w:pBdr/>
        <w:spacing/>
        <w:ind/>
      </w:pPr>
      <w:tblPr>
        <w:tblBorders/>
      </w:tblPr>
      <w:tcPr>
        <w:tcBorders>
          <w:top w:val="single" w:color="f79646" w:themeColor="accent6" w:sz="8" w:space="0"/>
          <w:bottom w:val="single" w:color="f79646" w:themeColor="accent6"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Medium List 2"/>
    <w:basedOn w:val="729"/>
    <w:uiPriority w:val="66"/>
    <w:pPr>
      <w:pBdr/>
      <w:spacing w:after="0" w:line="240" w:lineRule="auto"/>
      <w:ind/>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cPr>
      <w:tcBorders/>
    </w:tcPr>
    <w:tblStylePr w:type="band1Horz">
      <w:pPr>
        <w:pBdr/>
        <w:spacing/>
        <w:ind/>
      </w:pPr>
      <w:tblPr>
        <w:tblBorders/>
      </w:tblPr>
      <w:tcPr>
        <w:shd w:val="clear" w:color="auto" w:fill="c0c0c0" w:themeFill="text1" w:themeFillTint="3F"/>
        <w:tcBorders>
          <w:top w:val="none" w:color="000000" w:sz="4" w:space="0"/>
          <w:bottom w:val="none" w:color="000000" w:sz="4" w:space="0"/>
        </w:tcBorders>
      </w:tcPr>
    </w:tblStylePr>
    <w:tblStylePr w:type="band1Vert">
      <w:pPr>
        <w:pBdr/>
        <w:spacing/>
        <w:ind/>
      </w:pPr>
      <w:tblPr>
        <w:tblBorders/>
      </w:tblPr>
      <w:tcPr>
        <w:shd w:val="clear" w:color="auto" w:fill="c0c0c0" w:themeFill="text1"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ffffff" w:themeFill="background1"/>
        <w:tcBorders>
          <w:top w:val="none" w:color="000000" w:sz="4" w:space="0"/>
          <w:left w:val="none" w:color="000000" w:sz="4" w:space="0"/>
          <w:bottom w:val="none" w:color="000000" w:sz="4" w:space="0"/>
          <w:right w:val="single" w:color="000000" w:themeColor="text1" w:sz="8" w:space="0"/>
        </w:tcBorders>
      </w:tcPr>
    </w:tblStylePr>
    <w:tblStylePr w:type="firstRow">
      <w:rPr>
        <w:sz w:val="24"/>
        <w:szCs w:val="24"/>
      </w:rPr>
      <w:pPr>
        <w:pBdr/>
        <w:spacing/>
        <w:ind/>
      </w:pPr>
      <w:tblPr>
        <w:tblBorders/>
      </w:tblPr>
      <w:tcPr>
        <w:shd w:val="clear" w:color="auto" w:fill="ffffff" w:themeFill="background1"/>
        <w:tcBorders>
          <w:top w:val="none" w:color="000000" w:sz="4" w:space="0"/>
          <w:left w:val="none" w:color="000000" w:sz="4" w:space="0"/>
          <w:bottom w:val="single" w:color="000000" w:themeColor="text1" w:sz="24" w:space="0"/>
          <w:right w:val="none" w:color="000000" w:sz="4" w:space="0"/>
        </w:tcBorders>
      </w:tcPr>
    </w:tblStylePr>
    <w:tblStylePr w:type="lastCol">
      <w:pPr>
        <w:pBdr/>
        <w:spacing/>
        <w:ind/>
      </w:pPr>
      <w:tblPr>
        <w:tblBorders/>
      </w:tblPr>
      <w:tcPr>
        <w:shd w:val="clear" w:color="auto" w:fill="ffffff" w:themeFill="background1"/>
        <w:tcBorders>
          <w:top w:val="none" w:color="000000" w:sz="4" w:space="0"/>
          <w:left w:val="single" w:color="000000" w:themeColor="text1" w:sz="8" w:space="0"/>
          <w:bottom w:val="none" w:color="000000" w:sz="4" w:space="0"/>
          <w:right w:val="none" w:color="000000" w:sz="4" w:space="0"/>
        </w:tcBorders>
      </w:tcPr>
    </w:tblStylePr>
    <w:tblStylePr w:type="lastRow">
      <w:pPr>
        <w:pBdr/>
        <w:spacing/>
        <w:ind/>
      </w:pPr>
      <w:tblPr>
        <w:tblBorders/>
      </w:tblPr>
      <w:tcPr>
        <w:shd w:val="clear" w:color="auto" w:fill="ffffff" w:themeFill="background1"/>
        <w:tcBorders>
          <w:top w:val="single" w:color="000000" w:themeColor="text1" w:sz="8"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op w:val="none" w:color="000000" w:sz="4" w:space="0"/>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Medium List 2 Accent 1"/>
    <w:basedOn w:val="729"/>
    <w:uiPriority w:val="66"/>
    <w:pPr>
      <w:pBdr/>
      <w:spacing w:after="0" w:line="240" w:lineRule="auto"/>
      <w:ind/>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cPr>
      <w:tcBorders/>
    </w:tcPr>
    <w:tblStylePr w:type="band1Horz">
      <w:pPr>
        <w:pBdr/>
        <w:spacing/>
        <w:ind/>
      </w:pPr>
      <w:tblPr>
        <w:tblBorders/>
      </w:tblPr>
      <w:tcPr>
        <w:shd w:val="clear" w:color="auto" w:fill="d3dfee" w:themeFill="accent1" w:themeFillTint="3F"/>
        <w:tcBorders>
          <w:top w:val="none" w:color="000000" w:sz="4" w:space="0"/>
          <w:bottom w:val="none" w:color="000000" w:sz="4" w:space="0"/>
        </w:tcBorders>
      </w:tcPr>
    </w:tblStylePr>
    <w:tblStylePr w:type="band1Vert">
      <w:pPr>
        <w:pBdr/>
        <w:spacing/>
        <w:ind/>
      </w:pPr>
      <w:tblPr>
        <w:tblBorders/>
      </w:tblPr>
      <w:tcPr>
        <w:shd w:val="clear" w:color="auto" w:fill="d3dfee" w:themeFill="accent1"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ffffff" w:themeFill="background1"/>
        <w:tcBorders>
          <w:top w:val="none" w:color="000000" w:sz="4" w:space="0"/>
          <w:left w:val="none" w:color="000000" w:sz="4" w:space="0"/>
          <w:bottom w:val="none" w:color="000000" w:sz="4" w:space="0"/>
          <w:right w:val="single" w:color="4f81bd" w:themeColor="accent1" w:sz="8" w:space="0"/>
        </w:tcBorders>
      </w:tcPr>
    </w:tblStylePr>
    <w:tblStylePr w:type="firstRow">
      <w:rPr>
        <w:sz w:val="24"/>
        <w:szCs w:val="24"/>
      </w:rPr>
      <w:pPr>
        <w:pBdr/>
        <w:spacing/>
        <w:ind/>
      </w:pPr>
      <w:tblPr>
        <w:tblBorders/>
      </w:tblPr>
      <w:tcPr>
        <w:shd w:val="clear" w:color="auto" w:fill="ffffff" w:themeFill="background1"/>
        <w:tcBorders>
          <w:top w:val="none" w:color="000000" w:sz="4" w:space="0"/>
          <w:left w:val="none" w:color="000000" w:sz="4" w:space="0"/>
          <w:bottom w:val="single" w:color="4f81bd" w:themeColor="accent1" w:sz="24" w:space="0"/>
          <w:right w:val="none" w:color="000000" w:sz="4" w:space="0"/>
        </w:tcBorders>
      </w:tcPr>
    </w:tblStylePr>
    <w:tblStylePr w:type="lastCol">
      <w:pPr>
        <w:pBdr/>
        <w:spacing/>
        <w:ind/>
      </w:pPr>
      <w:tblPr>
        <w:tblBorders/>
      </w:tblPr>
      <w:tcPr>
        <w:shd w:val="clear" w:color="auto" w:fill="ffffff" w:themeFill="background1"/>
        <w:tcBorders>
          <w:top w:val="none" w:color="000000" w:sz="4" w:space="0"/>
          <w:left w:val="single" w:color="4f81bd" w:themeColor="accent1" w:sz="8" w:space="0"/>
          <w:bottom w:val="none" w:color="000000" w:sz="4" w:space="0"/>
          <w:right w:val="none" w:color="000000" w:sz="4" w:space="0"/>
        </w:tcBorders>
      </w:tcPr>
    </w:tblStylePr>
    <w:tblStylePr w:type="lastRow">
      <w:pPr>
        <w:pBdr/>
        <w:spacing/>
        <w:ind/>
      </w:pPr>
      <w:tblPr>
        <w:tblBorders/>
      </w:tblPr>
      <w:tcPr>
        <w:shd w:val="clear" w:color="auto" w:fill="ffffff" w:themeFill="background1"/>
        <w:tcBorders>
          <w:top w:val="single" w:color="4f81bd" w:themeColor="accent1" w:sz="8"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op w:val="none" w:color="000000" w:sz="4" w:space="0"/>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Medium List 2 Accent 2"/>
    <w:basedOn w:val="729"/>
    <w:uiPriority w:val="66"/>
    <w:pPr>
      <w:pBdr/>
      <w:spacing w:after="0" w:line="240" w:lineRule="auto"/>
      <w:ind/>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cPr>
      <w:tcBorders/>
    </w:tcPr>
    <w:tblStylePr w:type="band1Horz">
      <w:pPr>
        <w:pBdr/>
        <w:spacing/>
        <w:ind/>
      </w:pPr>
      <w:tblPr>
        <w:tblBorders/>
      </w:tblPr>
      <w:tcPr>
        <w:shd w:val="clear" w:color="auto" w:fill="efd3d2" w:themeFill="accent2" w:themeFillTint="3F"/>
        <w:tcBorders>
          <w:top w:val="none" w:color="000000" w:sz="4" w:space="0"/>
          <w:bottom w:val="none" w:color="000000" w:sz="4" w:space="0"/>
        </w:tcBorders>
      </w:tcPr>
    </w:tblStylePr>
    <w:tblStylePr w:type="band1Vert">
      <w:pPr>
        <w:pBdr/>
        <w:spacing/>
        <w:ind/>
      </w:pPr>
      <w:tblPr>
        <w:tblBorders/>
      </w:tblPr>
      <w:tcPr>
        <w:shd w:val="clear" w:color="auto" w:fill="efd3d2" w:themeFill="accent2"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ffffff" w:themeFill="background1"/>
        <w:tcBorders>
          <w:top w:val="none" w:color="000000" w:sz="4" w:space="0"/>
          <w:left w:val="none" w:color="000000" w:sz="4" w:space="0"/>
          <w:bottom w:val="none" w:color="000000" w:sz="4" w:space="0"/>
          <w:right w:val="single" w:color="c0504d" w:themeColor="accent2" w:sz="8" w:space="0"/>
        </w:tcBorders>
      </w:tcPr>
    </w:tblStylePr>
    <w:tblStylePr w:type="firstRow">
      <w:rPr>
        <w:sz w:val="24"/>
        <w:szCs w:val="24"/>
      </w:rPr>
      <w:pPr>
        <w:pBdr/>
        <w:spacing/>
        <w:ind/>
      </w:pPr>
      <w:tblPr>
        <w:tblBorders/>
      </w:tblPr>
      <w:tcPr>
        <w:shd w:val="clear" w:color="auto" w:fill="ffffff" w:themeFill="background1"/>
        <w:tcBorders>
          <w:top w:val="none" w:color="000000" w:sz="4" w:space="0"/>
          <w:left w:val="none" w:color="000000" w:sz="4" w:space="0"/>
          <w:bottom w:val="single" w:color="c0504d" w:themeColor="accent2" w:sz="24" w:space="0"/>
          <w:right w:val="none" w:color="000000" w:sz="4" w:space="0"/>
        </w:tcBorders>
      </w:tcPr>
    </w:tblStylePr>
    <w:tblStylePr w:type="lastCol">
      <w:pPr>
        <w:pBdr/>
        <w:spacing/>
        <w:ind/>
      </w:pPr>
      <w:tblPr>
        <w:tblBorders/>
      </w:tblPr>
      <w:tcPr>
        <w:shd w:val="clear" w:color="auto" w:fill="ffffff" w:themeFill="background1"/>
        <w:tcBorders>
          <w:top w:val="none" w:color="000000" w:sz="4" w:space="0"/>
          <w:left w:val="single" w:color="c0504d" w:themeColor="accent2" w:sz="8" w:space="0"/>
          <w:bottom w:val="none" w:color="000000" w:sz="4" w:space="0"/>
          <w:right w:val="none" w:color="000000" w:sz="4" w:space="0"/>
        </w:tcBorders>
      </w:tcPr>
    </w:tblStylePr>
    <w:tblStylePr w:type="lastRow">
      <w:pPr>
        <w:pBdr/>
        <w:spacing/>
        <w:ind/>
      </w:pPr>
      <w:tblPr>
        <w:tblBorders/>
      </w:tblPr>
      <w:tcPr>
        <w:shd w:val="clear" w:color="auto" w:fill="ffffff" w:themeFill="background1"/>
        <w:tcBorders>
          <w:top w:val="single" w:color="c0504d" w:themeColor="accent2" w:sz="8"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op w:val="none" w:color="000000" w:sz="4" w:space="0"/>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Medium List 2 Accent 3"/>
    <w:basedOn w:val="729"/>
    <w:uiPriority w:val="66"/>
    <w:pPr>
      <w:pBdr/>
      <w:spacing w:after="0" w:line="240" w:lineRule="auto"/>
      <w:ind/>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cPr>
      <w:tcBorders/>
    </w:tcPr>
    <w:tblStylePr w:type="band1Horz">
      <w:pPr>
        <w:pBdr/>
        <w:spacing/>
        <w:ind/>
      </w:pPr>
      <w:tblPr>
        <w:tblBorders/>
      </w:tblPr>
      <w:tcPr>
        <w:shd w:val="clear" w:color="auto" w:fill="e6eed5" w:themeFill="accent3" w:themeFillTint="3F"/>
        <w:tcBorders>
          <w:top w:val="none" w:color="000000" w:sz="4" w:space="0"/>
          <w:bottom w:val="none" w:color="000000" w:sz="4" w:space="0"/>
        </w:tcBorders>
      </w:tcPr>
    </w:tblStylePr>
    <w:tblStylePr w:type="band1Vert">
      <w:pPr>
        <w:pBdr/>
        <w:spacing/>
        <w:ind/>
      </w:pPr>
      <w:tblPr>
        <w:tblBorders/>
      </w:tblPr>
      <w:tcPr>
        <w:shd w:val="clear" w:color="auto" w:fill="e6eed5" w:themeFill="accent3"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ffffff" w:themeFill="background1"/>
        <w:tcBorders>
          <w:top w:val="none" w:color="000000" w:sz="4" w:space="0"/>
          <w:left w:val="none" w:color="000000" w:sz="4" w:space="0"/>
          <w:bottom w:val="none" w:color="000000" w:sz="4" w:space="0"/>
          <w:right w:val="single" w:color="9bbb59" w:themeColor="accent3" w:sz="8" w:space="0"/>
        </w:tcBorders>
      </w:tcPr>
    </w:tblStylePr>
    <w:tblStylePr w:type="firstRow">
      <w:rPr>
        <w:sz w:val="24"/>
        <w:szCs w:val="24"/>
      </w:rPr>
      <w:pPr>
        <w:pBdr/>
        <w:spacing/>
        <w:ind/>
      </w:pPr>
      <w:tblPr>
        <w:tblBorders/>
      </w:tblPr>
      <w:tcPr>
        <w:shd w:val="clear" w:color="auto" w:fill="ffffff" w:themeFill="background1"/>
        <w:tcBorders>
          <w:top w:val="none" w:color="000000" w:sz="4" w:space="0"/>
          <w:left w:val="none" w:color="000000" w:sz="4" w:space="0"/>
          <w:bottom w:val="single" w:color="9bbb59" w:themeColor="accent3" w:sz="24" w:space="0"/>
          <w:right w:val="none" w:color="000000" w:sz="4" w:space="0"/>
        </w:tcBorders>
      </w:tcPr>
    </w:tblStylePr>
    <w:tblStylePr w:type="lastCol">
      <w:pPr>
        <w:pBdr/>
        <w:spacing/>
        <w:ind/>
      </w:pPr>
      <w:tblPr>
        <w:tblBorders/>
      </w:tblPr>
      <w:tcPr>
        <w:shd w:val="clear" w:color="auto" w:fill="ffffff" w:themeFill="background1"/>
        <w:tcBorders>
          <w:top w:val="none" w:color="000000" w:sz="4" w:space="0"/>
          <w:left w:val="single" w:color="9bbb59" w:themeColor="accent3" w:sz="8" w:space="0"/>
          <w:bottom w:val="none" w:color="000000" w:sz="4" w:space="0"/>
          <w:right w:val="none" w:color="000000" w:sz="4" w:space="0"/>
        </w:tcBorders>
      </w:tcPr>
    </w:tblStylePr>
    <w:tblStylePr w:type="lastRow">
      <w:pPr>
        <w:pBdr/>
        <w:spacing/>
        <w:ind/>
      </w:pPr>
      <w:tblPr>
        <w:tblBorders/>
      </w:tblPr>
      <w:tcPr>
        <w:shd w:val="clear" w:color="auto" w:fill="ffffff" w:themeFill="background1"/>
        <w:tcBorders>
          <w:top w:val="single" w:color="9bbb59" w:themeColor="accent3" w:sz="8"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op w:val="none" w:color="000000" w:sz="4" w:space="0"/>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Medium List 2 Accent 4"/>
    <w:basedOn w:val="729"/>
    <w:uiPriority w:val="66"/>
    <w:pPr>
      <w:pBdr/>
      <w:spacing w:after="0" w:line="240" w:lineRule="auto"/>
      <w:ind/>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cPr>
      <w:tcBorders/>
    </w:tcPr>
    <w:tblStylePr w:type="band1Horz">
      <w:pPr>
        <w:pBdr/>
        <w:spacing/>
        <w:ind/>
      </w:pPr>
      <w:tblPr>
        <w:tblBorders/>
      </w:tblPr>
      <w:tcPr>
        <w:shd w:val="clear" w:color="auto" w:fill="dfd8e8" w:themeFill="accent4" w:themeFillTint="3F"/>
        <w:tcBorders>
          <w:top w:val="none" w:color="000000" w:sz="4" w:space="0"/>
          <w:bottom w:val="none" w:color="000000" w:sz="4" w:space="0"/>
        </w:tcBorders>
      </w:tcPr>
    </w:tblStylePr>
    <w:tblStylePr w:type="band1Vert">
      <w:pPr>
        <w:pBdr/>
        <w:spacing/>
        <w:ind/>
      </w:pPr>
      <w:tblPr>
        <w:tblBorders/>
      </w:tblPr>
      <w:tcPr>
        <w:shd w:val="clear" w:color="auto" w:fill="dfd8e8" w:themeFill="accent4"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ffffff" w:themeFill="background1"/>
        <w:tcBorders>
          <w:top w:val="none" w:color="000000" w:sz="4" w:space="0"/>
          <w:left w:val="none" w:color="000000" w:sz="4" w:space="0"/>
          <w:bottom w:val="none" w:color="000000" w:sz="4" w:space="0"/>
          <w:right w:val="single" w:color="8064a2" w:themeColor="accent4" w:sz="8" w:space="0"/>
        </w:tcBorders>
      </w:tcPr>
    </w:tblStylePr>
    <w:tblStylePr w:type="firstRow">
      <w:rPr>
        <w:sz w:val="24"/>
        <w:szCs w:val="24"/>
      </w:rPr>
      <w:pPr>
        <w:pBdr/>
        <w:spacing/>
        <w:ind/>
      </w:pPr>
      <w:tblPr>
        <w:tblBorders/>
      </w:tblPr>
      <w:tcPr>
        <w:shd w:val="clear" w:color="auto" w:fill="ffffff" w:themeFill="background1"/>
        <w:tcBorders>
          <w:top w:val="none" w:color="000000" w:sz="4" w:space="0"/>
          <w:left w:val="none" w:color="000000" w:sz="4" w:space="0"/>
          <w:bottom w:val="single" w:color="8064a2" w:themeColor="accent4" w:sz="24" w:space="0"/>
          <w:right w:val="none" w:color="000000" w:sz="4" w:space="0"/>
        </w:tcBorders>
      </w:tcPr>
    </w:tblStylePr>
    <w:tblStylePr w:type="lastCol">
      <w:pPr>
        <w:pBdr/>
        <w:spacing/>
        <w:ind/>
      </w:pPr>
      <w:tblPr>
        <w:tblBorders/>
      </w:tblPr>
      <w:tcPr>
        <w:shd w:val="clear" w:color="auto" w:fill="ffffff" w:themeFill="background1"/>
        <w:tcBorders>
          <w:top w:val="none" w:color="000000" w:sz="4" w:space="0"/>
          <w:left w:val="single" w:color="8064a2" w:themeColor="accent4" w:sz="8" w:space="0"/>
          <w:bottom w:val="none" w:color="000000" w:sz="4" w:space="0"/>
          <w:right w:val="none" w:color="000000" w:sz="4" w:space="0"/>
        </w:tcBorders>
      </w:tcPr>
    </w:tblStylePr>
    <w:tblStylePr w:type="lastRow">
      <w:pPr>
        <w:pBdr/>
        <w:spacing/>
        <w:ind/>
      </w:pPr>
      <w:tblPr>
        <w:tblBorders/>
      </w:tblPr>
      <w:tcPr>
        <w:shd w:val="clear" w:color="auto" w:fill="ffffff" w:themeFill="background1"/>
        <w:tcBorders>
          <w:top w:val="single" w:color="8064a2" w:themeColor="accent4" w:sz="8"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op w:val="none" w:color="000000" w:sz="4" w:space="0"/>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Medium List 2 Accent 5"/>
    <w:basedOn w:val="729"/>
    <w:uiPriority w:val="66"/>
    <w:pPr>
      <w:pBdr/>
      <w:spacing w:after="0" w:line="240" w:lineRule="auto"/>
      <w:ind/>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cPr>
      <w:tcBorders/>
    </w:tcPr>
    <w:tblStylePr w:type="band1Horz">
      <w:pPr>
        <w:pBdr/>
        <w:spacing/>
        <w:ind/>
      </w:pPr>
      <w:tblPr>
        <w:tblBorders/>
      </w:tblPr>
      <w:tcPr>
        <w:shd w:val="clear" w:color="auto" w:fill="d2eaf1" w:themeFill="accent5" w:themeFillTint="3F"/>
        <w:tcBorders>
          <w:top w:val="none" w:color="000000" w:sz="4" w:space="0"/>
          <w:bottom w:val="none" w:color="000000" w:sz="4" w:space="0"/>
        </w:tcBorders>
      </w:tcPr>
    </w:tblStylePr>
    <w:tblStylePr w:type="band1Vert">
      <w:pPr>
        <w:pBdr/>
        <w:spacing/>
        <w:ind/>
      </w:pPr>
      <w:tblPr>
        <w:tblBorders/>
      </w:tblPr>
      <w:tcPr>
        <w:shd w:val="clear" w:color="auto" w:fill="d2eaf1" w:themeFill="accent5"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ffffff" w:themeFill="background1"/>
        <w:tcBorders>
          <w:top w:val="none" w:color="000000" w:sz="4" w:space="0"/>
          <w:left w:val="none" w:color="000000" w:sz="4" w:space="0"/>
          <w:bottom w:val="none" w:color="000000" w:sz="4" w:space="0"/>
          <w:right w:val="single" w:color="4bacc6" w:themeColor="accent5" w:sz="8" w:space="0"/>
        </w:tcBorders>
      </w:tcPr>
    </w:tblStylePr>
    <w:tblStylePr w:type="firstRow">
      <w:rPr>
        <w:sz w:val="24"/>
        <w:szCs w:val="24"/>
      </w:rPr>
      <w:pPr>
        <w:pBdr/>
        <w:spacing/>
        <w:ind/>
      </w:pPr>
      <w:tblPr>
        <w:tblBorders/>
      </w:tblPr>
      <w:tcPr>
        <w:shd w:val="clear" w:color="auto" w:fill="ffffff" w:themeFill="background1"/>
        <w:tcBorders>
          <w:top w:val="none" w:color="000000" w:sz="4" w:space="0"/>
          <w:left w:val="none" w:color="000000" w:sz="4" w:space="0"/>
          <w:bottom w:val="single" w:color="4bacc6" w:themeColor="accent5" w:sz="24" w:space="0"/>
          <w:right w:val="none" w:color="000000" w:sz="4" w:space="0"/>
        </w:tcBorders>
      </w:tcPr>
    </w:tblStylePr>
    <w:tblStylePr w:type="lastCol">
      <w:pPr>
        <w:pBdr/>
        <w:spacing/>
        <w:ind/>
      </w:pPr>
      <w:tblPr>
        <w:tblBorders/>
      </w:tblPr>
      <w:tcPr>
        <w:shd w:val="clear" w:color="auto" w:fill="ffffff" w:themeFill="background1"/>
        <w:tcBorders>
          <w:top w:val="none" w:color="000000" w:sz="4" w:space="0"/>
          <w:left w:val="single" w:color="4bacc6" w:themeColor="accent5" w:sz="8" w:space="0"/>
          <w:bottom w:val="none" w:color="000000" w:sz="4" w:space="0"/>
          <w:right w:val="none" w:color="000000" w:sz="4" w:space="0"/>
        </w:tcBorders>
      </w:tcPr>
    </w:tblStylePr>
    <w:tblStylePr w:type="lastRow">
      <w:pPr>
        <w:pBdr/>
        <w:spacing/>
        <w:ind/>
      </w:pPr>
      <w:tblPr>
        <w:tblBorders/>
      </w:tblPr>
      <w:tcPr>
        <w:shd w:val="clear" w:color="auto" w:fill="ffffff" w:themeFill="background1"/>
        <w:tcBorders>
          <w:top w:val="single" w:color="4bacc6" w:themeColor="accent5" w:sz="8"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op w:val="none" w:color="000000" w:sz="4" w:space="0"/>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Medium List 2 Accent 6"/>
    <w:basedOn w:val="729"/>
    <w:uiPriority w:val="66"/>
    <w:pPr>
      <w:pBdr/>
      <w:spacing w:after="0" w:line="240" w:lineRule="auto"/>
      <w:ind/>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cPr>
      <w:tcBorders/>
    </w:tcPr>
    <w:tblStylePr w:type="band1Horz">
      <w:pPr>
        <w:pBdr/>
        <w:spacing/>
        <w:ind/>
      </w:pPr>
      <w:tblPr>
        <w:tblBorders/>
      </w:tblPr>
      <w:tcPr>
        <w:shd w:val="clear" w:color="auto" w:fill="fde4d0" w:themeFill="accent6" w:themeFillTint="3F"/>
        <w:tcBorders>
          <w:top w:val="none" w:color="000000" w:sz="4" w:space="0"/>
          <w:bottom w:val="none" w:color="000000" w:sz="4" w:space="0"/>
        </w:tcBorders>
      </w:tcPr>
    </w:tblStylePr>
    <w:tblStylePr w:type="band1Vert">
      <w:pPr>
        <w:pBdr/>
        <w:spacing/>
        <w:ind/>
      </w:pPr>
      <w:tblPr>
        <w:tblBorders/>
      </w:tblPr>
      <w:tcPr>
        <w:shd w:val="clear" w:color="auto" w:fill="fde4d0" w:themeFill="accent6"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ffffff" w:themeFill="background1"/>
        <w:tcBorders>
          <w:top w:val="none" w:color="000000" w:sz="4" w:space="0"/>
          <w:left w:val="none" w:color="000000" w:sz="4" w:space="0"/>
          <w:bottom w:val="none" w:color="000000" w:sz="4" w:space="0"/>
          <w:right w:val="single" w:color="f79646" w:themeColor="accent6" w:sz="8" w:space="0"/>
        </w:tcBorders>
      </w:tcPr>
    </w:tblStylePr>
    <w:tblStylePr w:type="firstRow">
      <w:rPr>
        <w:sz w:val="24"/>
        <w:szCs w:val="24"/>
      </w:rPr>
      <w:pPr>
        <w:pBdr/>
        <w:spacing/>
        <w:ind/>
      </w:pPr>
      <w:tblPr>
        <w:tblBorders/>
      </w:tblPr>
      <w:tcPr>
        <w:shd w:val="clear" w:color="auto" w:fill="ffffff" w:themeFill="background1"/>
        <w:tcBorders>
          <w:top w:val="none" w:color="000000" w:sz="4" w:space="0"/>
          <w:left w:val="none" w:color="000000" w:sz="4" w:space="0"/>
          <w:bottom w:val="single" w:color="f79646" w:themeColor="accent6" w:sz="24" w:space="0"/>
          <w:right w:val="none" w:color="000000" w:sz="4" w:space="0"/>
        </w:tcBorders>
      </w:tcPr>
    </w:tblStylePr>
    <w:tblStylePr w:type="lastCol">
      <w:pPr>
        <w:pBdr/>
        <w:spacing/>
        <w:ind/>
      </w:pPr>
      <w:tblPr>
        <w:tblBorders/>
      </w:tblPr>
      <w:tcPr>
        <w:shd w:val="clear" w:color="auto" w:fill="ffffff" w:themeFill="background1"/>
        <w:tcBorders>
          <w:top w:val="none" w:color="000000" w:sz="4" w:space="0"/>
          <w:left w:val="single" w:color="f79646" w:themeColor="accent6" w:sz="8" w:space="0"/>
          <w:bottom w:val="none" w:color="000000" w:sz="4" w:space="0"/>
          <w:right w:val="none" w:color="000000" w:sz="4" w:space="0"/>
        </w:tcBorders>
      </w:tcPr>
    </w:tblStylePr>
    <w:tblStylePr w:type="lastRow">
      <w:pPr>
        <w:pBdr/>
        <w:spacing/>
        <w:ind/>
      </w:pPr>
      <w:tblPr>
        <w:tblBorders/>
      </w:tblPr>
      <w:tcPr>
        <w:shd w:val="clear" w:color="auto" w:fill="ffffff" w:themeFill="background1"/>
        <w:tcBorders>
          <w:top w:val="single" w:color="f79646" w:themeColor="accent6" w:sz="8"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op w:val="none" w:color="000000" w:sz="4" w:space="0"/>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Medium Grid 1"/>
    <w:basedOn w:val="729"/>
    <w:uiPriority w:val="67"/>
    <w:pPr>
      <w:pBdr/>
      <w:spacing w:after="0" w:line="240" w:lineRule="auto"/>
      <w:ind/>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Borders/>
    </w:tcPr>
    <w:tblStylePr w:type="band1Horz">
      <w:pPr>
        <w:pBdr/>
        <w:spacing/>
        <w:ind/>
      </w:pPr>
      <w:tblPr>
        <w:tblBorders/>
      </w:tblPr>
      <w:tcPr>
        <w:shd w:val="clear" w:color="auto" w:fill="808080" w:themeFill="text1" w:themeFillTint="7F"/>
        <w:tcBorders/>
      </w:tcPr>
    </w:tblStylePr>
    <w:tblStylePr w:type="band1Vert">
      <w:pPr>
        <w:pBdr/>
        <w:spacing/>
        <w:ind/>
      </w:pPr>
      <w:tblPr>
        <w:tblBorders/>
      </w:tblPr>
      <w:tcPr>
        <w:shd w:val="clear" w:color="auto" w:fill="808080" w:themeFill="text1"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ind/>
      </w:pPr>
      <w:tblPr>
        <w:tblBorders/>
      </w:tblPr>
      <w:tcPr>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404040" w:themeColor="text1" w:themeTint="BF" w:sz="1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Medium Grid 1 Accent 1"/>
    <w:basedOn w:val="729"/>
    <w:uiPriority w:val="67"/>
    <w:pPr>
      <w:pBdr/>
      <w:spacing w:after="0" w:line="240" w:lineRule="auto"/>
      <w:ind/>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Borders/>
    </w:tcPr>
    <w:tblStylePr w:type="band1Horz">
      <w:pPr>
        <w:pBdr/>
        <w:spacing/>
        <w:ind/>
      </w:pPr>
      <w:tblPr>
        <w:tblBorders/>
      </w:tblPr>
      <w:tcPr>
        <w:shd w:val="clear" w:color="auto" w:fill="a7bfde" w:themeFill="accent1" w:themeFillTint="7F"/>
        <w:tcBorders/>
      </w:tcPr>
    </w:tblStylePr>
    <w:tblStylePr w:type="band1Vert">
      <w:pPr>
        <w:pBdr/>
        <w:spacing/>
        <w:ind/>
      </w:pPr>
      <w:tblPr>
        <w:tblBorders/>
      </w:tblPr>
      <w:tcPr>
        <w:shd w:val="clear" w:color="auto" w:fill="a7bfde" w:themeFill="accent1"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ind/>
      </w:pPr>
      <w:tblPr>
        <w:tblBorders/>
      </w:tblPr>
      <w:tcPr>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7ba0cd" w:themeColor="accent1" w:themeTint="BF" w:sz="1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Medium Grid 1 Accent 2"/>
    <w:basedOn w:val="729"/>
    <w:uiPriority w:val="67"/>
    <w:pPr>
      <w:pBdr/>
      <w:spacing w:after="0" w:line="240" w:lineRule="auto"/>
      <w:ind/>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2" w:themeFill="accent2" w:themeFillTint="3F"/>
      <w:tcBorders/>
    </w:tcPr>
    <w:tblStylePr w:type="band1Horz">
      <w:pPr>
        <w:pBdr/>
        <w:spacing/>
        <w:ind/>
      </w:pPr>
      <w:tblPr>
        <w:tblBorders/>
      </w:tblPr>
      <w:tcPr>
        <w:shd w:val="clear" w:color="auto" w:fill="dfa7a6" w:themeFill="accent2" w:themeFillTint="7F"/>
        <w:tcBorders/>
      </w:tcPr>
    </w:tblStylePr>
    <w:tblStylePr w:type="band1Vert">
      <w:pPr>
        <w:pBdr/>
        <w:spacing/>
        <w:ind/>
      </w:pPr>
      <w:tblPr>
        <w:tblBorders/>
      </w:tblPr>
      <w:tcPr>
        <w:shd w:val="clear" w:color="auto" w:fill="dfa7a6" w:themeFill="accent2"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ind/>
      </w:pPr>
      <w:tblPr>
        <w:tblBorders/>
      </w:tblPr>
      <w:tcPr>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cf7b79" w:themeColor="accent2" w:themeTint="BF" w:sz="1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Medium Grid 1 Accent 3"/>
    <w:basedOn w:val="729"/>
    <w:uiPriority w:val="67"/>
    <w:pPr>
      <w:pBdr/>
      <w:spacing w:after="0" w:line="240" w:lineRule="auto"/>
      <w:ind/>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Pr>
    <w:tcPr>
      <w:shd w:val="clear" w:color="auto" w:fill="e6eed5" w:themeFill="accent3" w:themeFillTint="3F"/>
      <w:tcBorders/>
    </w:tcPr>
    <w:tblStylePr w:type="band1Horz">
      <w:pPr>
        <w:pBdr/>
        <w:spacing/>
        <w:ind/>
      </w:pPr>
      <w:tblPr>
        <w:tblBorders/>
      </w:tblPr>
      <w:tcPr>
        <w:shd w:val="clear" w:color="auto" w:fill="cdddac" w:themeFill="accent3" w:themeFillTint="7F"/>
        <w:tcBorders/>
      </w:tcPr>
    </w:tblStylePr>
    <w:tblStylePr w:type="band1Vert">
      <w:pPr>
        <w:pBdr/>
        <w:spacing/>
        <w:ind/>
      </w:pPr>
      <w:tblPr>
        <w:tblBorders/>
      </w:tblPr>
      <w:tcPr>
        <w:shd w:val="clear" w:color="auto" w:fill="cdddac" w:themeFill="accent3"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ind/>
      </w:pPr>
      <w:tblPr>
        <w:tblBorders/>
      </w:tblPr>
      <w:tcPr>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b3cc82" w:themeColor="accent3" w:themeTint="BF" w:sz="1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Medium Grid 1 Accent 4"/>
    <w:basedOn w:val="729"/>
    <w:uiPriority w:val="67"/>
    <w:pPr>
      <w:pBdr/>
      <w:spacing w:after="0" w:line="240" w:lineRule="auto"/>
      <w:ind/>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Borders/>
    </w:tcPr>
    <w:tblStylePr w:type="band1Horz">
      <w:pPr>
        <w:pBdr/>
        <w:spacing/>
        <w:ind/>
      </w:pPr>
      <w:tblPr>
        <w:tblBorders/>
      </w:tblPr>
      <w:tcPr>
        <w:shd w:val="clear" w:color="auto" w:fill="bfb1d0" w:themeFill="accent4" w:themeFillTint="7F"/>
        <w:tcBorders/>
      </w:tcPr>
    </w:tblStylePr>
    <w:tblStylePr w:type="band1Vert">
      <w:pPr>
        <w:pBdr/>
        <w:spacing/>
        <w:ind/>
      </w:pPr>
      <w:tblPr>
        <w:tblBorders/>
      </w:tblPr>
      <w:tcPr>
        <w:shd w:val="clear" w:color="auto" w:fill="bfb1d0" w:themeFill="accent4"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ind/>
      </w:pPr>
      <w:tblPr>
        <w:tblBorders/>
      </w:tblPr>
      <w:tcPr>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9f8ab9" w:themeColor="accent4" w:themeTint="BF" w:sz="1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Medium Grid 1 Accent 5"/>
    <w:basedOn w:val="729"/>
    <w:uiPriority w:val="67"/>
    <w:pPr>
      <w:pBdr/>
      <w:spacing w:after="0" w:line="240" w:lineRule="auto"/>
      <w:ind/>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1" w:themeFill="accent5" w:themeFillTint="3F"/>
      <w:tcBorders/>
    </w:tcPr>
    <w:tblStylePr w:type="band1Horz">
      <w:pPr>
        <w:pBdr/>
        <w:spacing/>
        <w:ind/>
      </w:pPr>
      <w:tblPr>
        <w:tblBorders/>
      </w:tblPr>
      <w:tcPr>
        <w:shd w:val="clear" w:color="auto" w:fill="a5d5e2" w:themeFill="accent5" w:themeFillTint="7F"/>
        <w:tcBorders/>
      </w:tcPr>
    </w:tblStylePr>
    <w:tblStylePr w:type="band1Vert">
      <w:pPr>
        <w:pBdr/>
        <w:spacing/>
        <w:ind/>
      </w:pPr>
      <w:tblPr>
        <w:tblBorders/>
      </w:tblPr>
      <w:tcPr>
        <w:shd w:val="clear" w:color="auto" w:fill="a5d5e2" w:themeFill="accent5"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ind/>
      </w:pPr>
      <w:tblPr>
        <w:tblBorders/>
      </w:tblPr>
      <w:tcPr>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78c0d4" w:themeColor="accent5" w:themeTint="BF" w:sz="1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Medium Grid 1 Accent 6"/>
    <w:basedOn w:val="729"/>
    <w:uiPriority w:val="67"/>
    <w:pPr>
      <w:pBdr/>
      <w:spacing w:after="0" w:line="240" w:lineRule="auto"/>
      <w:ind/>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4d0" w:themeFill="accent6" w:themeFillTint="3F"/>
      <w:tcBorders/>
    </w:tcPr>
    <w:tblStylePr w:type="band1Horz">
      <w:pPr>
        <w:pBdr/>
        <w:spacing/>
        <w:ind/>
      </w:pPr>
      <w:tblPr>
        <w:tblBorders/>
      </w:tblPr>
      <w:tcPr>
        <w:shd w:val="clear" w:color="auto" w:fill="fbcaa2" w:themeFill="accent6" w:themeFillTint="7F"/>
        <w:tcBorders/>
      </w:tcPr>
    </w:tblStylePr>
    <w:tblStylePr w:type="band1Vert">
      <w:pPr>
        <w:pBdr/>
        <w:spacing/>
        <w:ind/>
      </w:pPr>
      <w:tblPr>
        <w:tblBorders/>
      </w:tblPr>
      <w:tcPr>
        <w:shd w:val="clear" w:color="auto" w:fill="fbcaa2" w:themeFill="accent6"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ind/>
      </w:pPr>
      <w:tblPr>
        <w:tblBorders/>
      </w:tblPr>
      <w:tcPr>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f9b074" w:themeColor="accent6" w:themeTint="BF" w:sz="1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Medium Grid 2"/>
    <w:basedOn w:val="729"/>
    <w:uiPriority w:val="68"/>
    <w:pPr>
      <w:pBdr/>
      <w:spacing w:after="0" w:line="240" w:lineRule="auto"/>
      <w:ind/>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Borders/>
    </w:tcPr>
    <w:tblStylePr w:type="band1Horz">
      <w:pPr>
        <w:pBdr/>
        <w:spacing/>
        <w:ind/>
      </w:pPr>
      <w:tblPr>
        <w:tblBorders/>
      </w:tblPr>
      <w:tcPr>
        <w:shd w:val="clear" w:color="auto" w:fill="808080" w:themeFill="text1" w:themeFillTint="7F"/>
        <w:tcBorders/>
      </w:tcPr>
    </w:tblStylePr>
    <w:tblStylePr w:type="band1Vert">
      <w:pPr>
        <w:pBdr/>
        <w:spacing/>
        <w:ind/>
      </w:pPr>
      <w:tblPr>
        <w:tblBorders/>
      </w:tblPr>
      <w:tcPr>
        <w:shd w:val="clear" w:color="auto" w:fill="808080" w:themeFill="text1"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000000" w:themeColor="text1"/>
      </w:rPr>
      <w:pPr>
        <w:pBdr/>
        <w:spacing/>
        <w:ind/>
      </w:pPr>
      <w:tblPr>
        <w:tblBorders/>
      </w:tblPr>
      <w:tcPr>
        <w:shd w:val="clear" w:color="auto" w:fill="ffffff" w:themeFill="background1"/>
        <w:tcBorders>
          <w:top w:val="none" w:color="000000" w:sz="4" w:space="0"/>
          <w:left w:val="none" w:color="000000" w:sz="4" w:space="0"/>
          <w:bottom w:val="none" w:color="000000" w:sz="4" w:space="0"/>
          <w:right w:val="none" w:color="000000" w:sz="4" w:space="0"/>
        </w:tcBorders>
      </w:tcPr>
    </w:tblStylePr>
    <w:tblStylePr w:type="firstRow">
      <w:rPr>
        <w:b/>
        <w:bCs/>
        <w:color w:val="000000" w:themeColor="text1"/>
      </w:rPr>
      <w:pPr>
        <w:pBdr/>
        <w:spacing/>
        <w:ind/>
      </w:pPr>
      <w:tblPr>
        <w:tblBorders/>
      </w:tblPr>
      <w:tcPr>
        <w:shd w:val="clear" w:color="auto" w:fill="e6e6e6" w:themeFill="text1" w:themeFillTint="19"/>
        <w:tcBorders/>
      </w:tcPr>
    </w:tblStylePr>
    <w:tblStylePr w:type="lastCol">
      <w:rPr>
        <w:b w:val="0"/>
        <w:bCs w:val="0"/>
        <w:color w:val="000000" w:themeColor="text1"/>
      </w:rPr>
      <w:pPr>
        <w:pBdr/>
        <w:spacing/>
        <w:ind/>
      </w:pPr>
      <w:tblPr>
        <w:tblBorders/>
      </w:tblPr>
      <w:tcPr>
        <w:shd w:val="clear" w:color="auto" w:fill="cccccc" w:themeFill="text1" w:themeFillTint="33"/>
        <w:tcBorders>
          <w:top w:val="none" w:color="000000" w:sz="4" w:space="0"/>
          <w:left w:val="none" w:color="000000" w:sz="4" w:space="0"/>
          <w:bottom w:val="none" w:color="000000" w:sz="4" w:space="0"/>
          <w:right w:val="none" w:color="000000" w:sz="4" w:space="0"/>
        </w:tcBorders>
      </w:tcPr>
    </w:tblStylePr>
    <w:tblStylePr w:type="lastRow">
      <w:rPr>
        <w:b/>
        <w:bCs/>
        <w:color w:val="000000" w:themeColor="text1"/>
      </w:rPr>
      <w:pPr>
        <w:pBdr/>
        <w:spacing/>
        <w:ind/>
      </w:pPr>
      <w:tblPr>
        <w:tblBorders/>
      </w:tblPr>
      <w:tcPr>
        <w:shd w:val="clear" w:color="auto" w:fill="ffffff" w:themeFill="background1"/>
        <w:tcBorders>
          <w:top w:val="single" w:color="000000" w:themeColor="text1" w:sz="12"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Medium Grid 2 Accent 1"/>
    <w:basedOn w:val="729"/>
    <w:uiPriority w:val="68"/>
    <w:pPr>
      <w:pBdr/>
      <w:spacing w:after="0" w:line="240" w:lineRule="auto"/>
      <w:ind/>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Borders/>
    </w:tcPr>
    <w:tblStylePr w:type="band1Horz">
      <w:pPr>
        <w:pBdr/>
        <w:spacing/>
        <w:ind/>
      </w:pPr>
      <w:tblPr>
        <w:tblBorders/>
      </w:tblPr>
      <w:tcPr>
        <w:shd w:val="clear" w:color="auto" w:fill="a7bfde" w:themeFill="accent1" w:themeFillTint="7F"/>
        <w:tcBorders/>
      </w:tcPr>
    </w:tblStylePr>
    <w:tblStylePr w:type="band1Vert">
      <w:pPr>
        <w:pBdr/>
        <w:spacing/>
        <w:ind/>
      </w:pPr>
      <w:tblPr>
        <w:tblBorders/>
      </w:tblPr>
      <w:tcPr>
        <w:shd w:val="clear" w:color="auto" w:fill="a7bfde" w:themeFill="accent1"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000000" w:themeColor="text1"/>
      </w:rPr>
      <w:pPr>
        <w:pBdr/>
        <w:spacing/>
        <w:ind/>
      </w:pPr>
      <w:tblPr>
        <w:tblBorders/>
      </w:tblPr>
      <w:tcPr>
        <w:shd w:val="clear" w:color="auto" w:fill="ffffff" w:themeFill="background1"/>
        <w:tcBorders>
          <w:top w:val="none" w:color="000000" w:sz="4" w:space="0"/>
          <w:left w:val="none" w:color="000000" w:sz="4" w:space="0"/>
          <w:bottom w:val="none" w:color="000000" w:sz="4" w:space="0"/>
          <w:right w:val="none" w:color="000000" w:sz="4" w:space="0"/>
        </w:tcBorders>
      </w:tcPr>
    </w:tblStylePr>
    <w:tblStylePr w:type="firstRow">
      <w:rPr>
        <w:b/>
        <w:bCs/>
        <w:color w:val="000000" w:themeColor="text1"/>
      </w:rPr>
      <w:pPr>
        <w:pBdr/>
        <w:spacing/>
        <w:ind/>
      </w:pPr>
      <w:tblPr>
        <w:tblBorders/>
      </w:tblPr>
      <w:tcPr>
        <w:shd w:val="clear" w:color="auto" w:fill="edf2f8" w:themeFill="accent1" w:themeFillTint="19"/>
        <w:tcBorders/>
      </w:tcPr>
    </w:tblStylePr>
    <w:tblStylePr w:type="lastCol">
      <w:rPr>
        <w:b w:val="0"/>
        <w:bCs w:val="0"/>
        <w:color w:val="000000" w:themeColor="text1"/>
      </w:rPr>
      <w:pPr>
        <w:pBdr/>
        <w:spacing/>
        <w:ind/>
      </w:pPr>
      <w:tblPr>
        <w:tblBorders/>
      </w:tblPr>
      <w:tcPr>
        <w:shd w:val="clear" w:color="auto" w:fill="dbe5f1" w:themeFill="accent1" w:themeFillTint="33"/>
        <w:tcBorders>
          <w:top w:val="none" w:color="000000" w:sz="4" w:space="0"/>
          <w:left w:val="none" w:color="000000" w:sz="4" w:space="0"/>
          <w:bottom w:val="none" w:color="000000" w:sz="4" w:space="0"/>
          <w:right w:val="none" w:color="000000" w:sz="4" w:space="0"/>
        </w:tcBorders>
      </w:tcPr>
    </w:tblStylePr>
    <w:tblStylePr w:type="lastRow">
      <w:rPr>
        <w:b/>
        <w:bCs/>
        <w:color w:val="000000" w:themeColor="text1"/>
      </w:rPr>
      <w:pPr>
        <w:pBdr/>
        <w:spacing/>
        <w:ind/>
      </w:pPr>
      <w:tblPr>
        <w:tblBorders/>
      </w:tblPr>
      <w:tcPr>
        <w:shd w:val="clear" w:color="auto" w:fill="ffffff" w:themeFill="background1"/>
        <w:tcBorders>
          <w:top w:val="single" w:color="000000" w:themeColor="text1" w:sz="12"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Medium Grid 2 Accent 2"/>
    <w:basedOn w:val="729"/>
    <w:uiPriority w:val="68"/>
    <w:pPr>
      <w:pBdr/>
      <w:spacing w:after="0" w:line="240" w:lineRule="auto"/>
      <w:ind/>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2" w:themeFill="accent2" w:themeFillTint="3F"/>
      <w:tcBorders/>
    </w:tcPr>
    <w:tblStylePr w:type="band1Horz">
      <w:pPr>
        <w:pBdr/>
        <w:spacing/>
        <w:ind/>
      </w:pPr>
      <w:tblPr>
        <w:tblBorders/>
      </w:tblPr>
      <w:tcPr>
        <w:shd w:val="clear" w:color="auto" w:fill="dfa7a6" w:themeFill="accent2" w:themeFillTint="7F"/>
        <w:tcBorders/>
      </w:tcPr>
    </w:tblStylePr>
    <w:tblStylePr w:type="band1Vert">
      <w:pPr>
        <w:pBdr/>
        <w:spacing/>
        <w:ind/>
      </w:pPr>
      <w:tblPr>
        <w:tblBorders/>
      </w:tblPr>
      <w:tcPr>
        <w:shd w:val="clear" w:color="auto" w:fill="dfa7a6" w:themeFill="accent2"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000000" w:themeColor="text1"/>
      </w:rPr>
      <w:pPr>
        <w:pBdr/>
        <w:spacing/>
        <w:ind/>
      </w:pPr>
      <w:tblPr>
        <w:tblBorders/>
      </w:tblPr>
      <w:tcPr>
        <w:shd w:val="clear" w:color="auto" w:fill="ffffff" w:themeFill="background1"/>
        <w:tcBorders>
          <w:top w:val="none" w:color="000000" w:sz="4" w:space="0"/>
          <w:left w:val="none" w:color="000000" w:sz="4" w:space="0"/>
          <w:bottom w:val="none" w:color="000000" w:sz="4" w:space="0"/>
          <w:right w:val="none" w:color="000000" w:sz="4" w:space="0"/>
        </w:tcBorders>
      </w:tcPr>
    </w:tblStylePr>
    <w:tblStylePr w:type="firstRow">
      <w:rPr>
        <w:b/>
        <w:bCs/>
        <w:color w:val="000000" w:themeColor="text1"/>
      </w:rPr>
      <w:pPr>
        <w:pBdr/>
        <w:spacing/>
        <w:ind/>
      </w:pPr>
      <w:tblPr>
        <w:tblBorders/>
      </w:tblPr>
      <w:tcPr>
        <w:shd w:val="clear" w:color="auto" w:fill="f8eded" w:themeFill="accent2" w:themeFillTint="19"/>
        <w:tcBorders/>
      </w:tcPr>
    </w:tblStylePr>
    <w:tblStylePr w:type="lastCol">
      <w:rPr>
        <w:b w:val="0"/>
        <w:bCs w:val="0"/>
        <w:color w:val="000000" w:themeColor="text1"/>
      </w:rPr>
      <w:pPr>
        <w:pBdr/>
        <w:spacing/>
        <w:ind/>
      </w:pPr>
      <w:tblPr>
        <w:tblBorders/>
      </w:tblPr>
      <w:tcPr>
        <w:shd w:val="clear" w:color="auto" w:fill="f2dbdb" w:themeFill="accent2" w:themeFillTint="33"/>
        <w:tcBorders>
          <w:top w:val="none" w:color="000000" w:sz="4" w:space="0"/>
          <w:left w:val="none" w:color="000000" w:sz="4" w:space="0"/>
          <w:bottom w:val="none" w:color="000000" w:sz="4" w:space="0"/>
          <w:right w:val="none" w:color="000000" w:sz="4" w:space="0"/>
        </w:tcBorders>
      </w:tcPr>
    </w:tblStylePr>
    <w:tblStylePr w:type="lastRow">
      <w:rPr>
        <w:b/>
        <w:bCs/>
        <w:color w:val="000000" w:themeColor="text1"/>
      </w:rPr>
      <w:pPr>
        <w:pBdr/>
        <w:spacing/>
        <w:ind/>
      </w:pPr>
      <w:tblPr>
        <w:tblBorders/>
      </w:tblPr>
      <w:tcPr>
        <w:shd w:val="clear" w:color="auto" w:fill="ffffff" w:themeFill="background1"/>
        <w:tcBorders>
          <w:top w:val="single" w:color="000000" w:themeColor="text1" w:sz="12"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Medium Grid 2 Accent 3"/>
    <w:basedOn w:val="729"/>
    <w:uiPriority w:val="68"/>
    <w:pPr>
      <w:pBdr/>
      <w:spacing w:after="0" w:line="240" w:lineRule="auto"/>
      <w:ind/>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Borders/>
    </w:tcPr>
    <w:tblStylePr w:type="band1Horz">
      <w:pPr>
        <w:pBdr/>
        <w:spacing/>
        <w:ind/>
      </w:pPr>
      <w:tblPr>
        <w:tblBorders/>
      </w:tblPr>
      <w:tcPr>
        <w:shd w:val="clear" w:color="auto" w:fill="cdddac" w:themeFill="accent3" w:themeFillTint="7F"/>
        <w:tcBorders/>
      </w:tcPr>
    </w:tblStylePr>
    <w:tblStylePr w:type="band1Vert">
      <w:pPr>
        <w:pBdr/>
        <w:spacing/>
        <w:ind/>
      </w:pPr>
      <w:tblPr>
        <w:tblBorders/>
      </w:tblPr>
      <w:tcPr>
        <w:shd w:val="clear" w:color="auto" w:fill="cdddac" w:themeFill="accent3"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000000" w:themeColor="text1"/>
      </w:rPr>
      <w:pPr>
        <w:pBdr/>
        <w:spacing/>
        <w:ind/>
      </w:pPr>
      <w:tblPr>
        <w:tblBorders/>
      </w:tblPr>
      <w:tcPr>
        <w:shd w:val="clear" w:color="auto" w:fill="ffffff" w:themeFill="background1"/>
        <w:tcBorders>
          <w:top w:val="none" w:color="000000" w:sz="4" w:space="0"/>
          <w:left w:val="none" w:color="000000" w:sz="4" w:space="0"/>
          <w:bottom w:val="none" w:color="000000" w:sz="4" w:space="0"/>
          <w:right w:val="none" w:color="000000" w:sz="4" w:space="0"/>
        </w:tcBorders>
      </w:tcPr>
    </w:tblStylePr>
    <w:tblStylePr w:type="firstRow">
      <w:rPr>
        <w:b/>
        <w:bCs/>
        <w:color w:val="000000" w:themeColor="text1"/>
      </w:rPr>
      <w:pPr>
        <w:pBdr/>
        <w:spacing/>
        <w:ind/>
      </w:pPr>
      <w:tblPr>
        <w:tblBorders/>
      </w:tblPr>
      <w:tcPr>
        <w:shd w:val="clear" w:color="auto" w:fill="f5f8ee" w:themeFill="accent3" w:themeFillTint="19"/>
        <w:tcBorders/>
      </w:tcPr>
    </w:tblStylePr>
    <w:tblStylePr w:type="lastCol">
      <w:rPr>
        <w:b w:val="0"/>
        <w:bCs w:val="0"/>
        <w:color w:val="000000" w:themeColor="text1"/>
      </w:rPr>
      <w:pPr>
        <w:pBdr/>
        <w:spacing/>
        <w:ind/>
      </w:pPr>
      <w:tblPr>
        <w:tblBorders/>
      </w:tblPr>
      <w:tcPr>
        <w:shd w:val="clear" w:color="auto" w:fill="eaf1dd" w:themeFill="accent3" w:themeFillTint="33"/>
        <w:tcBorders>
          <w:top w:val="none" w:color="000000" w:sz="4" w:space="0"/>
          <w:left w:val="none" w:color="000000" w:sz="4" w:space="0"/>
          <w:bottom w:val="none" w:color="000000" w:sz="4" w:space="0"/>
          <w:right w:val="none" w:color="000000" w:sz="4" w:space="0"/>
        </w:tcBorders>
      </w:tcPr>
    </w:tblStylePr>
    <w:tblStylePr w:type="lastRow">
      <w:rPr>
        <w:b/>
        <w:bCs/>
        <w:color w:val="000000" w:themeColor="text1"/>
      </w:rPr>
      <w:pPr>
        <w:pBdr/>
        <w:spacing/>
        <w:ind/>
      </w:pPr>
      <w:tblPr>
        <w:tblBorders/>
      </w:tblPr>
      <w:tcPr>
        <w:shd w:val="clear" w:color="auto" w:fill="ffffff" w:themeFill="background1"/>
        <w:tcBorders>
          <w:top w:val="single" w:color="000000" w:themeColor="text1" w:sz="12"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Medium Grid 2 Accent 4"/>
    <w:basedOn w:val="729"/>
    <w:uiPriority w:val="68"/>
    <w:pPr>
      <w:pBdr/>
      <w:spacing w:after="0" w:line="240" w:lineRule="auto"/>
      <w:ind/>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Borders/>
    </w:tcPr>
    <w:tblStylePr w:type="band1Horz">
      <w:pPr>
        <w:pBdr/>
        <w:spacing/>
        <w:ind/>
      </w:pPr>
      <w:tblPr>
        <w:tblBorders/>
      </w:tblPr>
      <w:tcPr>
        <w:shd w:val="clear" w:color="auto" w:fill="bfb1d0" w:themeFill="accent4" w:themeFillTint="7F"/>
        <w:tcBorders/>
      </w:tcPr>
    </w:tblStylePr>
    <w:tblStylePr w:type="band1Vert">
      <w:pPr>
        <w:pBdr/>
        <w:spacing/>
        <w:ind/>
      </w:pPr>
      <w:tblPr>
        <w:tblBorders/>
      </w:tblPr>
      <w:tcPr>
        <w:shd w:val="clear" w:color="auto" w:fill="bfb1d0" w:themeFill="accent4"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000000" w:themeColor="text1"/>
      </w:rPr>
      <w:pPr>
        <w:pBdr/>
        <w:spacing/>
        <w:ind/>
      </w:pPr>
      <w:tblPr>
        <w:tblBorders/>
      </w:tblPr>
      <w:tcPr>
        <w:shd w:val="clear" w:color="auto" w:fill="ffffff" w:themeFill="background1"/>
        <w:tcBorders>
          <w:top w:val="none" w:color="000000" w:sz="4" w:space="0"/>
          <w:left w:val="none" w:color="000000" w:sz="4" w:space="0"/>
          <w:bottom w:val="none" w:color="000000" w:sz="4" w:space="0"/>
          <w:right w:val="none" w:color="000000" w:sz="4" w:space="0"/>
        </w:tcBorders>
      </w:tcPr>
    </w:tblStylePr>
    <w:tblStylePr w:type="firstRow">
      <w:rPr>
        <w:b/>
        <w:bCs/>
        <w:color w:val="000000" w:themeColor="text1"/>
      </w:rPr>
      <w:pPr>
        <w:pBdr/>
        <w:spacing/>
        <w:ind/>
      </w:pPr>
      <w:tblPr>
        <w:tblBorders/>
      </w:tblPr>
      <w:tcPr>
        <w:shd w:val="clear" w:color="auto" w:fill="f2eff6" w:themeFill="accent4" w:themeFillTint="19"/>
        <w:tcBorders/>
      </w:tcPr>
    </w:tblStylePr>
    <w:tblStylePr w:type="lastCol">
      <w:rPr>
        <w:b w:val="0"/>
        <w:bCs w:val="0"/>
        <w:color w:val="000000" w:themeColor="text1"/>
      </w:rPr>
      <w:pPr>
        <w:pBdr/>
        <w:spacing/>
        <w:ind/>
      </w:pPr>
      <w:tblPr>
        <w:tblBorders/>
      </w:tblPr>
      <w:tcPr>
        <w:shd w:val="clear" w:color="auto" w:fill="e5dfec" w:themeFill="accent4" w:themeFillTint="33"/>
        <w:tcBorders>
          <w:top w:val="none" w:color="000000" w:sz="4" w:space="0"/>
          <w:left w:val="none" w:color="000000" w:sz="4" w:space="0"/>
          <w:bottom w:val="none" w:color="000000" w:sz="4" w:space="0"/>
          <w:right w:val="none" w:color="000000" w:sz="4" w:space="0"/>
        </w:tcBorders>
      </w:tcPr>
    </w:tblStylePr>
    <w:tblStylePr w:type="lastRow">
      <w:rPr>
        <w:b/>
        <w:bCs/>
        <w:color w:val="000000" w:themeColor="text1"/>
      </w:rPr>
      <w:pPr>
        <w:pBdr/>
        <w:spacing/>
        <w:ind/>
      </w:pPr>
      <w:tblPr>
        <w:tblBorders/>
      </w:tblPr>
      <w:tcPr>
        <w:shd w:val="clear" w:color="auto" w:fill="ffffff" w:themeFill="background1"/>
        <w:tcBorders>
          <w:top w:val="single" w:color="000000" w:themeColor="text1" w:sz="12"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Medium Grid 2 Accent 5"/>
    <w:basedOn w:val="729"/>
    <w:uiPriority w:val="68"/>
    <w:pPr>
      <w:pBdr/>
      <w:spacing w:after="0" w:line="240" w:lineRule="auto"/>
      <w:ind/>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1" w:themeFill="accent5" w:themeFillTint="3F"/>
      <w:tcBorders/>
    </w:tcPr>
    <w:tblStylePr w:type="band1Horz">
      <w:pPr>
        <w:pBdr/>
        <w:spacing/>
        <w:ind/>
      </w:pPr>
      <w:tblPr>
        <w:tblBorders/>
      </w:tblPr>
      <w:tcPr>
        <w:shd w:val="clear" w:color="auto" w:fill="a5d5e2" w:themeFill="accent5" w:themeFillTint="7F"/>
        <w:tcBorders/>
      </w:tcPr>
    </w:tblStylePr>
    <w:tblStylePr w:type="band1Vert">
      <w:pPr>
        <w:pBdr/>
        <w:spacing/>
        <w:ind/>
      </w:pPr>
      <w:tblPr>
        <w:tblBorders/>
      </w:tblPr>
      <w:tcPr>
        <w:shd w:val="clear" w:color="auto" w:fill="a5d5e2" w:themeFill="accent5"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000000" w:themeColor="text1"/>
      </w:rPr>
      <w:pPr>
        <w:pBdr/>
        <w:spacing/>
        <w:ind/>
      </w:pPr>
      <w:tblPr>
        <w:tblBorders/>
      </w:tblPr>
      <w:tcPr>
        <w:shd w:val="clear" w:color="auto" w:fill="ffffff" w:themeFill="background1"/>
        <w:tcBorders>
          <w:top w:val="none" w:color="000000" w:sz="4" w:space="0"/>
          <w:left w:val="none" w:color="000000" w:sz="4" w:space="0"/>
          <w:bottom w:val="none" w:color="000000" w:sz="4" w:space="0"/>
          <w:right w:val="none" w:color="000000" w:sz="4" w:space="0"/>
        </w:tcBorders>
      </w:tcPr>
    </w:tblStylePr>
    <w:tblStylePr w:type="firstRow">
      <w:rPr>
        <w:b/>
        <w:bCs/>
        <w:color w:val="000000" w:themeColor="text1"/>
      </w:rPr>
      <w:pPr>
        <w:pBdr/>
        <w:spacing/>
        <w:ind/>
      </w:pPr>
      <w:tblPr>
        <w:tblBorders/>
      </w:tblPr>
      <w:tcPr>
        <w:shd w:val="clear" w:color="auto" w:fill="edf6f9" w:themeFill="accent5" w:themeFillTint="19"/>
        <w:tcBorders/>
      </w:tcPr>
    </w:tblStylePr>
    <w:tblStylePr w:type="lastCol">
      <w:rPr>
        <w:b w:val="0"/>
        <w:bCs w:val="0"/>
        <w:color w:val="000000" w:themeColor="text1"/>
      </w:rPr>
      <w:pPr>
        <w:pBdr/>
        <w:spacing/>
        <w:ind/>
      </w:pPr>
      <w:tblPr>
        <w:tblBorders/>
      </w:tblPr>
      <w:tcPr>
        <w:shd w:val="clear" w:color="auto" w:fill="daeef3" w:themeFill="accent5" w:themeFillTint="33"/>
        <w:tcBorders>
          <w:top w:val="none" w:color="000000" w:sz="4" w:space="0"/>
          <w:left w:val="none" w:color="000000" w:sz="4" w:space="0"/>
          <w:bottom w:val="none" w:color="000000" w:sz="4" w:space="0"/>
          <w:right w:val="none" w:color="000000" w:sz="4" w:space="0"/>
        </w:tcBorders>
      </w:tcPr>
    </w:tblStylePr>
    <w:tblStylePr w:type="lastRow">
      <w:rPr>
        <w:b/>
        <w:bCs/>
        <w:color w:val="000000" w:themeColor="text1"/>
      </w:rPr>
      <w:pPr>
        <w:pBdr/>
        <w:spacing/>
        <w:ind/>
      </w:pPr>
      <w:tblPr>
        <w:tblBorders/>
      </w:tblPr>
      <w:tcPr>
        <w:shd w:val="clear" w:color="auto" w:fill="ffffff" w:themeFill="background1"/>
        <w:tcBorders>
          <w:top w:val="single" w:color="000000" w:themeColor="text1" w:sz="12"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Medium Grid 2 Accent 6"/>
    <w:basedOn w:val="729"/>
    <w:uiPriority w:val="68"/>
    <w:pPr>
      <w:pBdr/>
      <w:spacing w:after="0" w:line="240" w:lineRule="auto"/>
      <w:ind/>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4d0" w:themeFill="accent6" w:themeFillTint="3F"/>
      <w:tcBorders/>
    </w:tcPr>
    <w:tblStylePr w:type="band1Horz">
      <w:pPr>
        <w:pBdr/>
        <w:spacing/>
        <w:ind/>
      </w:pPr>
      <w:tblPr>
        <w:tblBorders/>
      </w:tblPr>
      <w:tcPr>
        <w:shd w:val="clear" w:color="auto" w:fill="fbcaa2" w:themeFill="accent6" w:themeFillTint="7F"/>
        <w:tcBorders/>
      </w:tcPr>
    </w:tblStylePr>
    <w:tblStylePr w:type="band1Vert">
      <w:pPr>
        <w:pBdr/>
        <w:spacing/>
        <w:ind/>
      </w:pPr>
      <w:tblPr>
        <w:tblBorders/>
      </w:tblPr>
      <w:tcPr>
        <w:shd w:val="clear" w:color="auto" w:fill="fbcaa2" w:themeFill="accent6"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000000" w:themeColor="text1"/>
      </w:rPr>
      <w:pPr>
        <w:pBdr/>
        <w:spacing/>
        <w:ind/>
      </w:pPr>
      <w:tblPr>
        <w:tblBorders/>
      </w:tblPr>
      <w:tcPr>
        <w:shd w:val="clear" w:color="auto" w:fill="ffffff" w:themeFill="background1"/>
        <w:tcBorders>
          <w:top w:val="none" w:color="000000" w:sz="4" w:space="0"/>
          <w:left w:val="none" w:color="000000" w:sz="4" w:space="0"/>
          <w:bottom w:val="none" w:color="000000" w:sz="4" w:space="0"/>
          <w:right w:val="none" w:color="000000" w:sz="4" w:space="0"/>
        </w:tcBorders>
      </w:tcPr>
    </w:tblStylePr>
    <w:tblStylePr w:type="firstRow">
      <w:rPr>
        <w:b/>
        <w:bCs/>
        <w:color w:val="000000" w:themeColor="text1"/>
      </w:rPr>
      <w:pPr>
        <w:pBdr/>
        <w:spacing/>
        <w:ind/>
      </w:pPr>
      <w:tblPr>
        <w:tblBorders/>
      </w:tblPr>
      <w:tcPr>
        <w:shd w:val="clear" w:color="auto" w:fill="fef4ec" w:themeFill="accent6" w:themeFillTint="19"/>
        <w:tcBorders/>
      </w:tcPr>
    </w:tblStylePr>
    <w:tblStylePr w:type="lastCol">
      <w:rPr>
        <w:b w:val="0"/>
        <w:bCs w:val="0"/>
        <w:color w:val="000000" w:themeColor="text1"/>
      </w:rPr>
      <w:pPr>
        <w:pBdr/>
        <w:spacing/>
        <w:ind/>
      </w:pPr>
      <w:tblPr>
        <w:tblBorders/>
      </w:tblPr>
      <w:tcPr>
        <w:shd w:val="clear" w:color="auto" w:fill="fde9d9" w:themeFill="accent6" w:themeFillTint="33"/>
        <w:tcBorders>
          <w:top w:val="none" w:color="000000" w:sz="4" w:space="0"/>
          <w:left w:val="none" w:color="000000" w:sz="4" w:space="0"/>
          <w:bottom w:val="none" w:color="000000" w:sz="4" w:space="0"/>
          <w:right w:val="none" w:color="000000" w:sz="4" w:space="0"/>
        </w:tcBorders>
      </w:tcPr>
    </w:tblStylePr>
    <w:tblStylePr w:type="lastRow">
      <w:rPr>
        <w:b/>
        <w:bCs/>
        <w:color w:val="000000" w:themeColor="text1"/>
      </w:rPr>
      <w:pPr>
        <w:pBdr/>
        <w:spacing/>
        <w:ind/>
      </w:pPr>
      <w:tblPr>
        <w:tblBorders/>
      </w:tblPr>
      <w:tcPr>
        <w:shd w:val="clear" w:color="auto" w:fill="ffffff" w:themeFill="background1"/>
        <w:tcBorders>
          <w:top w:val="single" w:color="000000" w:themeColor="text1" w:sz="12"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Medium Grid 3"/>
    <w:basedOn w:val="729"/>
    <w:uiPriority w:val="69"/>
    <w:pPr>
      <w:pBdr/>
      <w:spacing w:after="0" w:line="240" w:lineRule="auto"/>
      <w:ind/>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Borders/>
    </w:tcPr>
    <w:tblStylePr w:type="band1Horz">
      <w:pPr>
        <w:pBdr/>
        <w:spacing/>
        <w:ind/>
      </w:pPr>
      <w:tblPr>
        <w:tblBorders/>
      </w:tblPr>
      <w:tcPr>
        <w:shd w:val="clear" w:color="auto" w:fill="808080" w:themeFill="text1"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1Vert">
      <w:pPr>
        <w:pBdr/>
        <w:spacing/>
        <w:ind/>
      </w:pPr>
      <w:tblPr>
        <w:tblBorders/>
      </w:tblPr>
      <w:tcPr>
        <w:shd w:val="clear" w:color="auto" w:fill="808080" w:themeFill="text1"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i w:val="0"/>
        <w:iCs w:val="0"/>
        <w:color w:val="ffffff" w:themeColor="background1"/>
      </w:rPr>
      <w:pPr>
        <w:pBdr/>
        <w:spacing/>
        <w:ind/>
      </w:pPr>
      <w:tblPr>
        <w:tblBorders/>
      </w:tblPr>
      <w:tcPr>
        <w:shd w:val="clear" w:color="auto" w:fill="000000" w:themeFill="text1"/>
        <w:tcBorders>
          <w:left w:val="single" w:color="ffffff" w:themeColor="background1" w:sz="8" w:space="0"/>
          <w:right w:val="single" w:color="ffffff" w:themeColor="background1" w:sz="24" w:space="0"/>
        </w:tcBorders>
      </w:tcPr>
    </w:tblStylePr>
    <w:tblStylePr w:type="firstRow">
      <w:rPr>
        <w:b/>
        <w:bCs/>
        <w:i w:val="0"/>
        <w:iCs w:val="0"/>
        <w:color w:val="ffffff" w:themeColor="background1"/>
      </w:rPr>
      <w:pPr>
        <w:pBdr/>
        <w:spacing/>
        <w:ind/>
      </w:pPr>
      <w:tblPr>
        <w:tblBorders/>
      </w:tblPr>
      <w:tcPr>
        <w:shd w:val="clear" w:color="auto" w:fill="000000" w:themeFill="text1"/>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tcBorders>
      </w:tcPr>
    </w:tblStylePr>
    <w:tblStylePr w:type="lastCol">
      <w:rPr>
        <w:b/>
        <w:bCs/>
        <w:i w:val="0"/>
        <w:iCs w:val="0"/>
        <w:color w:val="ffffff" w:themeColor="background1"/>
      </w:rPr>
      <w:pPr>
        <w:pBdr/>
        <w:spacing/>
        <w:ind/>
      </w:pPr>
      <w:tblPr>
        <w:tblBorders/>
      </w:tblPr>
      <w:tcPr>
        <w:shd w:val="clear" w:color="auto" w:fill="000000" w:themeFill="text1"/>
        <w:tcBorders>
          <w:top w:val="none" w:color="000000" w:sz="4" w:space="0"/>
          <w:left w:val="single" w:color="ffffff" w:themeColor="background1" w:sz="24" w:space="0"/>
          <w:bottom w:val="none" w:color="000000" w:sz="4" w:space="0"/>
          <w:right w:val="none" w:color="000000" w:sz="4" w:space="0"/>
        </w:tcBorders>
      </w:tcPr>
    </w:tblStylePr>
    <w:tblStylePr w:type="lastRow">
      <w:rPr>
        <w:b/>
        <w:bCs/>
        <w:i w:val="0"/>
        <w:iCs w:val="0"/>
        <w:color w:val="ffffff" w:themeColor="background1"/>
      </w:rPr>
      <w:pPr>
        <w:pBdr/>
        <w:spacing/>
        <w:ind/>
      </w:pPr>
      <w:tblPr>
        <w:tblBorders/>
      </w:tblPr>
      <w:tcPr>
        <w:shd w:val="clear" w:color="auto" w:fill="000000" w:themeFill="text1"/>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Medium Grid 3 Accent 1"/>
    <w:basedOn w:val="729"/>
    <w:uiPriority w:val="69"/>
    <w:pPr>
      <w:pBdr/>
      <w:spacing w:after="0" w:line="240" w:lineRule="auto"/>
      <w:ind/>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Borders/>
    </w:tcPr>
    <w:tblStylePr w:type="band1Horz">
      <w:pPr>
        <w:pBdr/>
        <w:spacing/>
        <w:ind/>
      </w:pPr>
      <w:tblPr>
        <w:tblBorders/>
      </w:tblPr>
      <w:tcPr>
        <w:shd w:val="clear" w:color="auto" w:fill="a7bfde" w:themeFill="accent1"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1Vert">
      <w:pPr>
        <w:pBdr/>
        <w:spacing/>
        <w:ind/>
      </w:pPr>
      <w:tblPr>
        <w:tblBorders/>
      </w:tblPr>
      <w:tcPr>
        <w:shd w:val="clear" w:color="auto" w:fill="a7bfde" w:themeFill="accent1"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i w:val="0"/>
        <w:iCs w:val="0"/>
        <w:color w:val="ffffff" w:themeColor="background1"/>
      </w:rPr>
      <w:pPr>
        <w:pBdr/>
        <w:spacing/>
        <w:ind/>
      </w:pPr>
      <w:tblPr>
        <w:tblBorders/>
      </w:tblPr>
      <w:tcPr>
        <w:shd w:val="clear" w:color="auto" w:fill="4f81bd" w:themeFill="accent1"/>
        <w:tcBorders>
          <w:left w:val="single" w:color="ffffff" w:themeColor="background1" w:sz="8" w:space="0"/>
          <w:right w:val="single" w:color="ffffff" w:themeColor="background1" w:sz="24" w:space="0"/>
        </w:tcBorders>
      </w:tcPr>
    </w:tblStylePr>
    <w:tblStylePr w:type="firstRow">
      <w:rPr>
        <w:b/>
        <w:bCs/>
        <w:i w:val="0"/>
        <w:iCs w:val="0"/>
        <w:color w:val="ffffff" w:themeColor="background1"/>
      </w:rPr>
      <w:pPr>
        <w:pBdr/>
        <w:spacing/>
        <w:ind/>
      </w:pPr>
      <w:tblPr>
        <w:tblBorders/>
      </w:tblPr>
      <w:tcPr>
        <w:shd w:val="clear" w:color="auto" w:fill="4f81bd" w:themeFill="accent1"/>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tcBorders>
      </w:tcPr>
    </w:tblStylePr>
    <w:tblStylePr w:type="lastCol">
      <w:rPr>
        <w:b/>
        <w:bCs/>
        <w:i w:val="0"/>
        <w:iCs w:val="0"/>
        <w:color w:val="ffffff" w:themeColor="background1"/>
      </w:rPr>
      <w:pPr>
        <w:pBdr/>
        <w:spacing/>
        <w:ind/>
      </w:pPr>
      <w:tblPr>
        <w:tblBorders/>
      </w:tblPr>
      <w:tcPr>
        <w:shd w:val="clear" w:color="auto" w:fill="4f81bd" w:themeFill="accent1"/>
        <w:tcBorders>
          <w:top w:val="none" w:color="000000" w:sz="4" w:space="0"/>
          <w:left w:val="single" w:color="ffffff" w:themeColor="background1" w:sz="24" w:space="0"/>
          <w:bottom w:val="none" w:color="000000" w:sz="4" w:space="0"/>
          <w:right w:val="none" w:color="000000" w:sz="4" w:space="0"/>
        </w:tcBorders>
      </w:tcPr>
    </w:tblStylePr>
    <w:tblStylePr w:type="lastRow">
      <w:rPr>
        <w:b/>
        <w:bCs/>
        <w:i w:val="0"/>
        <w:iCs w:val="0"/>
        <w:color w:val="ffffff" w:themeColor="background1"/>
      </w:rPr>
      <w:pPr>
        <w:pBdr/>
        <w:spacing/>
        <w:ind/>
      </w:pPr>
      <w:tblPr>
        <w:tblBorders/>
      </w:tblPr>
      <w:tcPr>
        <w:shd w:val="clear" w:color="auto" w:fill="4f81bd" w:themeFill="accent1"/>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Medium Grid 3 Accent 2"/>
    <w:basedOn w:val="729"/>
    <w:uiPriority w:val="69"/>
    <w:pPr>
      <w:pBdr/>
      <w:spacing w:after="0" w:line="240" w:lineRule="auto"/>
      <w:ind/>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2" w:themeFill="accent2" w:themeFillTint="3F"/>
      <w:tcBorders/>
    </w:tcPr>
    <w:tblStylePr w:type="band1Horz">
      <w:pPr>
        <w:pBdr/>
        <w:spacing/>
        <w:ind/>
      </w:pPr>
      <w:tblPr>
        <w:tblBorders/>
      </w:tblPr>
      <w:tcPr>
        <w:shd w:val="clear" w:color="auto" w:fill="dfa7a6" w:themeFill="accent2"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1Vert">
      <w:pPr>
        <w:pBdr/>
        <w:spacing/>
        <w:ind/>
      </w:pPr>
      <w:tblPr>
        <w:tblBorders/>
      </w:tblPr>
      <w:tcPr>
        <w:shd w:val="clear" w:color="auto" w:fill="dfa7a6" w:themeFill="accent2"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i w:val="0"/>
        <w:iCs w:val="0"/>
        <w:color w:val="ffffff" w:themeColor="background1"/>
      </w:rPr>
      <w:pPr>
        <w:pBdr/>
        <w:spacing/>
        <w:ind/>
      </w:pPr>
      <w:tblPr>
        <w:tblBorders/>
      </w:tblPr>
      <w:tcPr>
        <w:shd w:val="clear" w:color="auto" w:fill="c0504d" w:themeFill="accent2"/>
        <w:tcBorders>
          <w:left w:val="single" w:color="ffffff" w:themeColor="background1" w:sz="8" w:space="0"/>
          <w:right w:val="single" w:color="ffffff" w:themeColor="background1" w:sz="24" w:space="0"/>
        </w:tcBorders>
      </w:tcPr>
    </w:tblStylePr>
    <w:tblStylePr w:type="firstRow">
      <w:rPr>
        <w:b/>
        <w:bCs/>
        <w:i w:val="0"/>
        <w:iCs w:val="0"/>
        <w:color w:val="ffffff" w:themeColor="background1"/>
      </w:rPr>
      <w:pPr>
        <w:pBdr/>
        <w:spacing/>
        <w:ind/>
      </w:pPr>
      <w:tblPr>
        <w:tblBorders/>
      </w:tblPr>
      <w:tcPr>
        <w:shd w:val="clear" w:color="auto" w:fill="c0504d" w:themeFill="accent2"/>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tcBorders>
      </w:tcPr>
    </w:tblStylePr>
    <w:tblStylePr w:type="lastCol">
      <w:rPr>
        <w:b/>
        <w:bCs/>
        <w:i w:val="0"/>
        <w:iCs w:val="0"/>
        <w:color w:val="ffffff" w:themeColor="background1"/>
      </w:rPr>
      <w:pPr>
        <w:pBdr/>
        <w:spacing/>
        <w:ind/>
      </w:pPr>
      <w:tblPr>
        <w:tblBorders/>
      </w:tblPr>
      <w:tcPr>
        <w:shd w:val="clear" w:color="auto" w:fill="c0504d" w:themeFill="accent2"/>
        <w:tcBorders>
          <w:top w:val="none" w:color="000000" w:sz="4" w:space="0"/>
          <w:left w:val="single" w:color="ffffff" w:themeColor="background1" w:sz="24" w:space="0"/>
          <w:bottom w:val="none" w:color="000000" w:sz="4" w:space="0"/>
          <w:right w:val="none" w:color="000000" w:sz="4" w:space="0"/>
        </w:tcBorders>
      </w:tcPr>
    </w:tblStylePr>
    <w:tblStylePr w:type="lastRow">
      <w:rPr>
        <w:b/>
        <w:bCs/>
        <w:i w:val="0"/>
        <w:iCs w:val="0"/>
        <w:color w:val="ffffff" w:themeColor="background1"/>
      </w:rPr>
      <w:pPr>
        <w:pBdr/>
        <w:spacing/>
        <w:ind/>
      </w:pPr>
      <w:tblPr>
        <w:tblBorders/>
      </w:tblPr>
      <w:tcPr>
        <w:shd w:val="clear" w:color="auto" w:fill="c0504d" w:themeFill="accent2"/>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Medium Grid 3 Accent 3"/>
    <w:basedOn w:val="729"/>
    <w:uiPriority w:val="69"/>
    <w:pPr>
      <w:pBdr/>
      <w:spacing w:after="0" w:line="240" w:lineRule="auto"/>
      <w:ind/>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Borders/>
    </w:tcPr>
    <w:tblStylePr w:type="band1Horz">
      <w:pPr>
        <w:pBdr/>
        <w:spacing/>
        <w:ind/>
      </w:pPr>
      <w:tblPr>
        <w:tblBorders/>
      </w:tblPr>
      <w:tcPr>
        <w:shd w:val="clear" w:color="auto" w:fill="cdddac" w:themeFill="accent3"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1Vert">
      <w:pPr>
        <w:pBdr/>
        <w:spacing/>
        <w:ind/>
      </w:pPr>
      <w:tblPr>
        <w:tblBorders/>
      </w:tblPr>
      <w:tcPr>
        <w:shd w:val="clear" w:color="auto" w:fill="cdddac" w:themeFill="accent3"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i w:val="0"/>
        <w:iCs w:val="0"/>
        <w:color w:val="ffffff" w:themeColor="background1"/>
      </w:rPr>
      <w:pPr>
        <w:pBdr/>
        <w:spacing/>
        <w:ind/>
      </w:pPr>
      <w:tblPr>
        <w:tblBorders/>
      </w:tblPr>
      <w:tcPr>
        <w:shd w:val="clear" w:color="auto" w:fill="9bbb59" w:themeFill="accent3"/>
        <w:tcBorders>
          <w:left w:val="single" w:color="ffffff" w:themeColor="background1" w:sz="8" w:space="0"/>
          <w:right w:val="single" w:color="ffffff" w:themeColor="background1" w:sz="24" w:space="0"/>
        </w:tcBorders>
      </w:tcPr>
    </w:tblStylePr>
    <w:tblStylePr w:type="firstRow">
      <w:rPr>
        <w:b/>
        <w:bCs/>
        <w:i w:val="0"/>
        <w:iCs w:val="0"/>
        <w:color w:val="ffffff" w:themeColor="background1"/>
      </w:rPr>
      <w:pPr>
        <w:pBdr/>
        <w:spacing/>
        <w:ind/>
      </w:pPr>
      <w:tblPr>
        <w:tblBorders/>
      </w:tblPr>
      <w:tcPr>
        <w:shd w:val="clear" w:color="auto" w:fill="9bbb59" w:themeFill="accent3"/>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tcBorders>
      </w:tcPr>
    </w:tblStylePr>
    <w:tblStylePr w:type="lastCol">
      <w:rPr>
        <w:b/>
        <w:bCs/>
        <w:i w:val="0"/>
        <w:iCs w:val="0"/>
        <w:color w:val="ffffff" w:themeColor="background1"/>
      </w:rPr>
      <w:pPr>
        <w:pBdr/>
        <w:spacing/>
        <w:ind/>
      </w:pPr>
      <w:tblPr>
        <w:tblBorders/>
      </w:tblPr>
      <w:tcPr>
        <w:shd w:val="clear" w:color="auto" w:fill="9bbb59" w:themeFill="accent3"/>
        <w:tcBorders>
          <w:top w:val="none" w:color="000000" w:sz="4" w:space="0"/>
          <w:left w:val="single" w:color="ffffff" w:themeColor="background1" w:sz="24" w:space="0"/>
          <w:bottom w:val="none" w:color="000000" w:sz="4" w:space="0"/>
          <w:right w:val="none" w:color="000000" w:sz="4" w:space="0"/>
        </w:tcBorders>
      </w:tcPr>
    </w:tblStylePr>
    <w:tblStylePr w:type="lastRow">
      <w:rPr>
        <w:b/>
        <w:bCs/>
        <w:i w:val="0"/>
        <w:iCs w:val="0"/>
        <w:color w:val="ffffff" w:themeColor="background1"/>
      </w:rPr>
      <w:pPr>
        <w:pBdr/>
        <w:spacing/>
        <w:ind/>
      </w:pPr>
      <w:tblPr>
        <w:tblBorders/>
      </w:tblPr>
      <w:tcPr>
        <w:shd w:val="clear" w:color="auto" w:fill="9bbb59" w:themeFill="accent3"/>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Medium Grid 3 Accent 4"/>
    <w:basedOn w:val="729"/>
    <w:uiPriority w:val="69"/>
    <w:pPr>
      <w:pBdr/>
      <w:spacing w:after="0" w:line="240" w:lineRule="auto"/>
      <w:ind/>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Borders/>
    </w:tcPr>
    <w:tblStylePr w:type="band1Horz">
      <w:pPr>
        <w:pBdr/>
        <w:spacing/>
        <w:ind/>
      </w:pPr>
      <w:tblPr>
        <w:tblBorders/>
      </w:tblPr>
      <w:tcPr>
        <w:shd w:val="clear" w:color="auto" w:fill="bfb1d0" w:themeFill="accent4"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1Vert">
      <w:pPr>
        <w:pBdr/>
        <w:spacing/>
        <w:ind/>
      </w:pPr>
      <w:tblPr>
        <w:tblBorders/>
      </w:tblPr>
      <w:tcPr>
        <w:shd w:val="clear" w:color="auto" w:fill="bfb1d0" w:themeFill="accent4"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i w:val="0"/>
        <w:iCs w:val="0"/>
        <w:color w:val="ffffff" w:themeColor="background1"/>
      </w:rPr>
      <w:pPr>
        <w:pBdr/>
        <w:spacing/>
        <w:ind/>
      </w:pPr>
      <w:tblPr>
        <w:tblBorders/>
      </w:tblPr>
      <w:tcPr>
        <w:shd w:val="clear" w:color="auto" w:fill="8064a2" w:themeFill="accent4"/>
        <w:tcBorders>
          <w:left w:val="single" w:color="ffffff" w:themeColor="background1" w:sz="8" w:space="0"/>
          <w:right w:val="single" w:color="ffffff" w:themeColor="background1" w:sz="24" w:space="0"/>
        </w:tcBorders>
      </w:tcPr>
    </w:tblStylePr>
    <w:tblStylePr w:type="firstRow">
      <w:rPr>
        <w:b/>
        <w:bCs/>
        <w:i w:val="0"/>
        <w:iCs w:val="0"/>
        <w:color w:val="ffffff" w:themeColor="background1"/>
      </w:rPr>
      <w:pPr>
        <w:pBdr/>
        <w:spacing/>
        <w:ind/>
      </w:pPr>
      <w:tblPr>
        <w:tblBorders/>
      </w:tblPr>
      <w:tcPr>
        <w:shd w:val="clear" w:color="auto" w:fill="8064a2" w:themeFill="accent4"/>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tcBorders>
      </w:tcPr>
    </w:tblStylePr>
    <w:tblStylePr w:type="lastCol">
      <w:rPr>
        <w:b/>
        <w:bCs/>
        <w:i w:val="0"/>
        <w:iCs w:val="0"/>
        <w:color w:val="ffffff" w:themeColor="background1"/>
      </w:rPr>
      <w:pPr>
        <w:pBdr/>
        <w:spacing/>
        <w:ind/>
      </w:pPr>
      <w:tblPr>
        <w:tblBorders/>
      </w:tblPr>
      <w:tcPr>
        <w:shd w:val="clear" w:color="auto" w:fill="8064a2" w:themeFill="accent4"/>
        <w:tcBorders>
          <w:top w:val="none" w:color="000000" w:sz="4" w:space="0"/>
          <w:left w:val="single" w:color="ffffff" w:themeColor="background1" w:sz="24" w:space="0"/>
          <w:bottom w:val="none" w:color="000000" w:sz="4" w:space="0"/>
          <w:right w:val="none" w:color="000000" w:sz="4" w:space="0"/>
        </w:tcBorders>
      </w:tcPr>
    </w:tblStylePr>
    <w:tblStylePr w:type="lastRow">
      <w:rPr>
        <w:b/>
        <w:bCs/>
        <w:i w:val="0"/>
        <w:iCs w:val="0"/>
        <w:color w:val="ffffff" w:themeColor="background1"/>
      </w:rPr>
      <w:pPr>
        <w:pBdr/>
        <w:spacing/>
        <w:ind/>
      </w:pPr>
      <w:tblPr>
        <w:tblBorders/>
      </w:tblPr>
      <w:tcPr>
        <w:shd w:val="clear" w:color="auto" w:fill="8064a2" w:themeFill="accent4"/>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Medium Grid 3 Accent 5"/>
    <w:basedOn w:val="729"/>
    <w:uiPriority w:val="69"/>
    <w:pPr>
      <w:pBdr/>
      <w:spacing w:after="0" w:line="240" w:lineRule="auto"/>
      <w:ind/>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1" w:themeFill="accent5" w:themeFillTint="3F"/>
      <w:tcBorders/>
    </w:tcPr>
    <w:tblStylePr w:type="band1Horz">
      <w:pPr>
        <w:pBdr/>
        <w:spacing/>
        <w:ind/>
      </w:pPr>
      <w:tblPr>
        <w:tblBorders/>
      </w:tblPr>
      <w:tcPr>
        <w:shd w:val="clear" w:color="auto" w:fill="a5d5e2" w:themeFill="accent5"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1Vert">
      <w:pPr>
        <w:pBdr/>
        <w:spacing/>
        <w:ind/>
      </w:pPr>
      <w:tblPr>
        <w:tblBorders/>
      </w:tblPr>
      <w:tcPr>
        <w:shd w:val="clear" w:color="auto" w:fill="a5d5e2" w:themeFill="accent5"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i w:val="0"/>
        <w:iCs w:val="0"/>
        <w:color w:val="ffffff" w:themeColor="background1"/>
      </w:rPr>
      <w:pPr>
        <w:pBdr/>
        <w:spacing/>
        <w:ind/>
      </w:pPr>
      <w:tblPr>
        <w:tblBorders/>
      </w:tblPr>
      <w:tcPr>
        <w:shd w:val="clear" w:color="auto" w:fill="4bacc6" w:themeFill="accent5"/>
        <w:tcBorders>
          <w:left w:val="single" w:color="ffffff" w:themeColor="background1" w:sz="8" w:space="0"/>
          <w:right w:val="single" w:color="ffffff" w:themeColor="background1" w:sz="24" w:space="0"/>
        </w:tcBorders>
      </w:tcPr>
    </w:tblStylePr>
    <w:tblStylePr w:type="firstRow">
      <w:rPr>
        <w:b/>
        <w:bCs/>
        <w:i w:val="0"/>
        <w:iCs w:val="0"/>
        <w:color w:val="ffffff" w:themeColor="background1"/>
      </w:rPr>
      <w:pPr>
        <w:pBdr/>
        <w:spacing/>
        <w:ind/>
      </w:pPr>
      <w:tblPr>
        <w:tblBorders/>
      </w:tblPr>
      <w:tcPr>
        <w:shd w:val="clear" w:color="auto" w:fill="4bacc6" w:themeFill="accent5"/>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tcBorders>
      </w:tcPr>
    </w:tblStylePr>
    <w:tblStylePr w:type="lastCol">
      <w:rPr>
        <w:b/>
        <w:bCs/>
        <w:i w:val="0"/>
        <w:iCs w:val="0"/>
        <w:color w:val="ffffff" w:themeColor="background1"/>
      </w:rPr>
      <w:pPr>
        <w:pBdr/>
        <w:spacing/>
        <w:ind/>
      </w:pPr>
      <w:tblPr>
        <w:tblBorders/>
      </w:tblPr>
      <w:tcPr>
        <w:shd w:val="clear" w:color="auto" w:fill="4bacc6" w:themeFill="accent5"/>
        <w:tcBorders>
          <w:top w:val="none" w:color="000000" w:sz="4" w:space="0"/>
          <w:left w:val="single" w:color="ffffff" w:themeColor="background1" w:sz="24" w:space="0"/>
          <w:bottom w:val="none" w:color="000000" w:sz="4" w:space="0"/>
          <w:right w:val="none" w:color="000000" w:sz="4" w:space="0"/>
        </w:tcBorders>
      </w:tcPr>
    </w:tblStylePr>
    <w:tblStylePr w:type="lastRow">
      <w:rPr>
        <w:b/>
        <w:bCs/>
        <w:i w:val="0"/>
        <w:iCs w:val="0"/>
        <w:color w:val="ffffff" w:themeColor="background1"/>
      </w:rPr>
      <w:pPr>
        <w:pBdr/>
        <w:spacing/>
        <w:ind/>
      </w:pPr>
      <w:tblPr>
        <w:tblBorders/>
      </w:tblPr>
      <w:tcPr>
        <w:shd w:val="clear" w:color="auto" w:fill="4bacc6" w:themeFill="accent5"/>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Medium Grid 3 Accent 6"/>
    <w:basedOn w:val="729"/>
    <w:uiPriority w:val="69"/>
    <w:pPr>
      <w:pBdr/>
      <w:spacing w:after="0" w:line="240" w:lineRule="auto"/>
      <w:ind/>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4d0" w:themeFill="accent6" w:themeFillTint="3F"/>
      <w:tcBorders/>
    </w:tcPr>
    <w:tblStylePr w:type="band1Horz">
      <w:pPr>
        <w:pBdr/>
        <w:spacing/>
        <w:ind/>
      </w:pPr>
      <w:tblPr>
        <w:tblBorders/>
      </w:tblPr>
      <w:tcPr>
        <w:shd w:val="clear" w:color="auto" w:fill="fbcaa2" w:themeFill="accent6"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1Vert">
      <w:pPr>
        <w:pBdr/>
        <w:spacing/>
        <w:ind/>
      </w:pPr>
      <w:tblPr>
        <w:tblBorders/>
      </w:tblPr>
      <w:tcPr>
        <w:shd w:val="clear" w:color="auto" w:fill="fbcaa2" w:themeFill="accent6"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i w:val="0"/>
        <w:iCs w:val="0"/>
        <w:color w:val="ffffff" w:themeColor="background1"/>
      </w:rPr>
      <w:pPr>
        <w:pBdr/>
        <w:spacing/>
        <w:ind/>
      </w:pPr>
      <w:tblPr>
        <w:tblBorders/>
      </w:tblPr>
      <w:tcPr>
        <w:shd w:val="clear" w:color="auto" w:fill="f79646" w:themeFill="accent6"/>
        <w:tcBorders>
          <w:left w:val="single" w:color="ffffff" w:themeColor="background1" w:sz="8" w:space="0"/>
          <w:right w:val="single" w:color="ffffff" w:themeColor="background1" w:sz="24" w:space="0"/>
        </w:tcBorders>
      </w:tcPr>
    </w:tblStylePr>
    <w:tblStylePr w:type="firstRow">
      <w:rPr>
        <w:b/>
        <w:bCs/>
        <w:i w:val="0"/>
        <w:iCs w:val="0"/>
        <w:color w:val="ffffff" w:themeColor="background1"/>
      </w:rPr>
      <w:pPr>
        <w:pBdr/>
        <w:spacing/>
        <w:ind/>
      </w:pPr>
      <w:tblPr>
        <w:tblBorders/>
      </w:tblPr>
      <w:tcPr>
        <w:shd w:val="clear" w:color="auto" w:fill="f79646" w:themeFill="accent6"/>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tcBorders>
      </w:tcPr>
    </w:tblStylePr>
    <w:tblStylePr w:type="lastCol">
      <w:rPr>
        <w:b/>
        <w:bCs/>
        <w:i w:val="0"/>
        <w:iCs w:val="0"/>
        <w:color w:val="ffffff" w:themeColor="background1"/>
      </w:rPr>
      <w:pPr>
        <w:pBdr/>
        <w:spacing/>
        <w:ind/>
      </w:pPr>
      <w:tblPr>
        <w:tblBorders/>
      </w:tblPr>
      <w:tcPr>
        <w:shd w:val="clear" w:color="auto" w:fill="f79646" w:themeFill="accent6"/>
        <w:tcBorders>
          <w:top w:val="none" w:color="000000" w:sz="4" w:space="0"/>
          <w:left w:val="single" w:color="ffffff" w:themeColor="background1" w:sz="24" w:space="0"/>
          <w:bottom w:val="none" w:color="000000" w:sz="4" w:space="0"/>
          <w:right w:val="none" w:color="000000" w:sz="4" w:space="0"/>
        </w:tcBorders>
      </w:tcPr>
    </w:tblStylePr>
    <w:tblStylePr w:type="lastRow">
      <w:rPr>
        <w:b/>
        <w:bCs/>
        <w:i w:val="0"/>
        <w:iCs w:val="0"/>
        <w:color w:val="ffffff" w:themeColor="background1"/>
      </w:rPr>
      <w:pPr>
        <w:pBdr/>
        <w:spacing/>
        <w:ind/>
      </w:pPr>
      <w:tblPr>
        <w:tblBorders/>
      </w:tblPr>
      <w:tcPr>
        <w:shd w:val="clear" w:color="auto" w:fill="f79646" w:themeFill="accent6"/>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Dark List"/>
    <w:basedOn w:val="729"/>
    <w:uiPriority w:val="70"/>
    <w:pPr>
      <w:pBdr/>
      <w:spacing w:after="0" w:line="240" w:lineRule="auto"/>
      <w:ind/>
    </w:pPr>
    <w:rPr>
      <w:color w:val="ffffff" w:themeColor="background1"/>
    </w:rPr>
    <w:tblPr>
      <w:tblStyleRowBandSize w:val="1"/>
      <w:tblStyleColBandSize w:val="1"/>
      <w:tblBorders/>
    </w:tblPr>
    <w:tcPr>
      <w:shd w:val="clear" w:color="auto" w:fill="000000" w:themeFill="text1"/>
      <w:tcBorders/>
    </w:tcPr>
    <w:tblStylePr w:type="band1Horz">
      <w:pPr>
        <w:pBdr/>
        <w:spacing/>
        <w:ind/>
      </w:pPr>
      <w:tblPr>
        <w:tblBorders/>
      </w:tblPr>
      <w:tcPr>
        <w:shd w:val="clear" w:color="auto" w:fill="000000" w:themeFill="text1" w:themeFillShade="BF"/>
        <w:tcBorders>
          <w:top w:val="none" w:color="000000" w:sz="4" w:space="0"/>
          <w:left w:val="none" w:color="000000" w:sz="4" w:space="0"/>
          <w:bottom w:val="none" w:color="000000" w:sz="4" w:space="0"/>
          <w:right w:val="none" w:color="000000" w:sz="4" w:space="0"/>
        </w:tcBorders>
      </w:tcPr>
    </w:tblStylePr>
    <w:tblStylePr w:type="band1Vert">
      <w:pPr>
        <w:pBdr/>
        <w:spacing/>
        <w:ind/>
      </w:pPr>
      <w:tblPr>
        <w:tblBorders/>
      </w:tblPr>
      <w:tcPr>
        <w:shd w:val="clear" w:color="auto" w:fill="000000" w:themeFill="text1" w:themeFillShade="B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000000" w:themeFill="text1" w:themeFillShade="BF"/>
        <w:tcBorders>
          <w:top w:val="none" w:color="000000" w:sz="4" w:space="0"/>
          <w:left w:val="none" w:color="000000" w:sz="4" w:space="0"/>
          <w:bottom w:val="none" w:color="000000" w:sz="4" w:space="0"/>
          <w:right w:val="single" w:color="ffffff" w:themeColor="background1" w:sz="18" w:space="0"/>
        </w:tcBorders>
      </w:tcPr>
    </w:tblStylePr>
    <w:tblStylePr w:type="firstRow">
      <w:rPr>
        <w:b/>
        <w:bCs/>
      </w:rPr>
      <w:pPr>
        <w:pBdr/>
        <w:spacing/>
        <w:ind/>
      </w:pPr>
      <w:tblPr>
        <w:tblBorders/>
      </w:tblPr>
      <w:tcPr>
        <w:shd w:val="clear" w:color="auto" w:fill="000000" w:themeFill="text1"/>
        <w:tcBorders>
          <w:top w:val="none" w:color="000000" w:sz="4" w:space="0"/>
          <w:left w:val="none" w:color="000000" w:sz="4" w:space="0"/>
          <w:bottom w:val="single" w:color="ffffff" w:themeColor="background1" w:sz="18" w:space="0"/>
          <w:right w:val="none" w:color="000000" w:sz="4" w:space="0"/>
        </w:tcBorders>
      </w:tcPr>
    </w:tblStylePr>
    <w:tblStylePr w:type="lastCol">
      <w:pPr>
        <w:pBdr/>
        <w:spacing/>
        <w:ind/>
      </w:pPr>
      <w:tblPr>
        <w:tblBorders/>
      </w:tblPr>
      <w:tcPr>
        <w:shd w:val="clear" w:color="auto" w:fill="000000" w:themeFill="text1" w:themeFillShade="BF"/>
        <w:tcBorders>
          <w:top w:val="none" w:color="000000" w:sz="4" w:space="0"/>
          <w:left w:val="single" w:color="ffffff" w:themeColor="background1" w:sz="18" w:space="0"/>
          <w:bottom w:val="none" w:color="000000" w:sz="4" w:space="0"/>
          <w:right w:val="none" w:color="000000" w:sz="4" w:space="0"/>
        </w:tcBorders>
      </w:tcPr>
    </w:tblStylePr>
    <w:tblStylePr w:type="lastRow">
      <w:pPr>
        <w:pBdr/>
        <w:spacing/>
        <w:ind/>
      </w:pPr>
      <w:tblPr>
        <w:tblBorders/>
      </w:tblPr>
      <w:tcPr>
        <w:shd w:val="clear" w:color="auto" w:fill="000000" w:themeFill="text1" w:themeFillShade="7F"/>
        <w:tcBorders>
          <w:top w:val="single" w:color="ffffff" w:themeColor="background1" w:sz="18"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Dark List Accent 1"/>
    <w:basedOn w:val="729"/>
    <w:uiPriority w:val="70"/>
    <w:pPr>
      <w:pBdr/>
      <w:spacing w:after="0" w:line="240" w:lineRule="auto"/>
      <w:ind/>
    </w:pPr>
    <w:rPr>
      <w:color w:val="ffffff" w:themeColor="background1"/>
    </w:rPr>
    <w:tblPr>
      <w:tblStyleRowBandSize w:val="1"/>
      <w:tblStyleColBandSize w:val="1"/>
      <w:tblBorders/>
    </w:tblPr>
    <w:tcPr>
      <w:shd w:val="clear" w:color="auto" w:fill="4f81bd" w:themeFill="accent1"/>
      <w:tcBorders/>
    </w:tcPr>
    <w:tblStylePr w:type="band1Horz">
      <w:pPr>
        <w:pBdr/>
        <w:spacing/>
        <w:ind/>
      </w:pPr>
      <w:tblPr>
        <w:tblBorders/>
      </w:tblPr>
      <w:tcPr>
        <w:shd w:val="clear" w:color="auto" w:fill="365f91" w:themeFill="accent1" w:themeFillShade="BF"/>
        <w:tcBorders>
          <w:top w:val="none" w:color="000000" w:sz="4" w:space="0"/>
          <w:left w:val="none" w:color="000000" w:sz="4" w:space="0"/>
          <w:bottom w:val="none" w:color="000000" w:sz="4" w:space="0"/>
          <w:right w:val="none" w:color="000000" w:sz="4" w:space="0"/>
        </w:tcBorders>
      </w:tcPr>
    </w:tblStylePr>
    <w:tblStylePr w:type="band1Vert">
      <w:pPr>
        <w:pBdr/>
        <w:spacing/>
        <w:ind/>
      </w:pPr>
      <w:tblPr>
        <w:tblBorders/>
      </w:tblPr>
      <w:tcPr>
        <w:shd w:val="clear" w:color="auto" w:fill="365f91" w:themeFill="accent1" w:themeFillShade="B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365f91" w:themeFill="accent1" w:themeFillShade="BF"/>
        <w:tcBorders>
          <w:top w:val="none" w:color="000000" w:sz="4" w:space="0"/>
          <w:left w:val="none" w:color="000000" w:sz="4" w:space="0"/>
          <w:bottom w:val="none" w:color="000000" w:sz="4" w:space="0"/>
          <w:right w:val="single" w:color="ffffff" w:themeColor="background1" w:sz="18" w:space="0"/>
        </w:tcBorders>
      </w:tcPr>
    </w:tblStylePr>
    <w:tblStylePr w:type="firstRow">
      <w:rPr>
        <w:b/>
        <w:bCs/>
      </w:rPr>
      <w:pPr>
        <w:pBdr/>
        <w:spacing/>
        <w:ind/>
      </w:pPr>
      <w:tblPr>
        <w:tblBorders/>
      </w:tblPr>
      <w:tcPr>
        <w:shd w:val="clear" w:color="auto" w:fill="000000" w:themeFill="text1"/>
        <w:tcBorders>
          <w:top w:val="none" w:color="000000" w:sz="4" w:space="0"/>
          <w:left w:val="none" w:color="000000" w:sz="4" w:space="0"/>
          <w:bottom w:val="single" w:color="ffffff" w:themeColor="background1" w:sz="18" w:space="0"/>
          <w:right w:val="none" w:color="000000" w:sz="4" w:space="0"/>
        </w:tcBorders>
      </w:tcPr>
    </w:tblStylePr>
    <w:tblStylePr w:type="lastCol">
      <w:pPr>
        <w:pBdr/>
        <w:spacing/>
        <w:ind/>
      </w:pPr>
      <w:tblPr>
        <w:tblBorders/>
      </w:tblPr>
      <w:tcPr>
        <w:shd w:val="clear" w:color="auto" w:fill="365f91" w:themeFill="accent1" w:themeFillShade="BF"/>
        <w:tcBorders>
          <w:top w:val="none" w:color="000000" w:sz="4" w:space="0"/>
          <w:left w:val="single" w:color="ffffff" w:themeColor="background1" w:sz="18" w:space="0"/>
          <w:bottom w:val="none" w:color="000000" w:sz="4" w:space="0"/>
          <w:right w:val="none" w:color="000000" w:sz="4" w:space="0"/>
        </w:tcBorders>
      </w:tcPr>
    </w:tblStylePr>
    <w:tblStylePr w:type="lastRow">
      <w:pPr>
        <w:pBdr/>
        <w:spacing/>
        <w:ind/>
      </w:pPr>
      <w:tblPr>
        <w:tblBorders/>
      </w:tblPr>
      <w:tcPr>
        <w:shd w:val="clear" w:color="auto" w:fill="243f60" w:themeFill="accent1" w:themeFillShade="7F"/>
        <w:tcBorders>
          <w:top w:val="single" w:color="ffffff" w:themeColor="background1" w:sz="18"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Dark List Accent 2"/>
    <w:basedOn w:val="729"/>
    <w:uiPriority w:val="70"/>
    <w:pPr>
      <w:pBdr/>
      <w:spacing w:after="0" w:line="240" w:lineRule="auto"/>
      <w:ind/>
    </w:pPr>
    <w:rPr>
      <w:color w:val="ffffff" w:themeColor="background1"/>
    </w:rPr>
    <w:tblPr>
      <w:tblStyleRowBandSize w:val="1"/>
      <w:tblStyleColBandSize w:val="1"/>
      <w:tblBorders/>
    </w:tblPr>
    <w:tcPr>
      <w:shd w:val="clear" w:color="auto" w:fill="c0504d" w:themeFill="accent2"/>
      <w:tcBorders/>
    </w:tcPr>
    <w:tblStylePr w:type="band1Horz">
      <w:pPr>
        <w:pBdr/>
        <w:spacing/>
        <w:ind/>
      </w:pPr>
      <w:tblPr>
        <w:tblBorders/>
      </w:tblPr>
      <w:tcPr>
        <w:shd w:val="clear" w:color="auto" w:fill="943634" w:themeFill="accent2" w:themeFillShade="BF"/>
        <w:tcBorders>
          <w:top w:val="none" w:color="000000" w:sz="4" w:space="0"/>
          <w:left w:val="none" w:color="000000" w:sz="4" w:space="0"/>
          <w:bottom w:val="none" w:color="000000" w:sz="4" w:space="0"/>
          <w:right w:val="none" w:color="000000" w:sz="4" w:space="0"/>
        </w:tcBorders>
      </w:tcPr>
    </w:tblStylePr>
    <w:tblStylePr w:type="band1Vert">
      <w:pPr>
        <w:pBdr/>
        <w:spacing/>
        <w:ind/>
      </w:pPr>
      <w:tblPr>
        <w:tblBorders/>
      </w:tblPr>
      <w:tcPr>
        <w:shd w:val="clear" w:color="auto" w:fill="943634" w:themeFill="accent2" w:themeFillShade="B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943634" w:themeFill="accent2" w:themeFillShade="BF"/>
        <w:tcBorders>
          <w:top w:val="none" w:color="000000" w:sz="4" w:space="0"/>
          <w:left w:val="none" w:color="000000" w:sz="4" w:space="0"/>
          <w:bottom w:val="none" w:color="000000" w:sz="4" w:space="0"/>
          <w:right w:val="single" w:color="ffffff" w:themeColor="background1" w:sz="18" w:space="0"/>
        </w:tcBorders>
      </w:tcPr>
    </w:tblStylePr>
    <w:tblStylePr w:type="firstRow">
      <w:rPr>
        <w:b/>
        <w:bCs/>
      </w:rPr>
      <w:pPr>
        <w:pBdr/>
        <w:spacing/>
        <w:ind/>
      </w:pPr>
      <w:tblPr>
        <w:tblBorders/>
      </w:tblPr>
      <w:tcPr>
        <w:shd w:val="clear" w:color="auto" w:fill="000000" w:themeFill="text1"/>
        <w:tcBorders>
          <w:top w:val="none" w:color="000000" w:sz="4" w:space="0"/>
          <w:left w:val="none" w:color="000000" w:sz="4" w:space="0"/>
          <w:bottom w:val="single" w:color="ffffff" w:themeColor="background1" w:sz="18" w:space="0"/>
          <w:right w:val="none" w:color="000000" w:sz="4" w:space="0"/>
        </w:tcBorders>
      </w:tcPr>
    </w:tblStylePr>
    <w:tblStylePr w:type="lastCol">
      <w:pPr>
        <w:pBdr/>
        <w:spacing/>
        <w:ind/>
      </w:pPr>
      <w:tblPr>
        <w:tblBorders/>
      </w:tblPr>
      <w:tcPr>
        <w:shd w:val="clear" w:color="auto" w:fill="943634" w:themeFill="accent2" w:themeFillShade="BF"/>
        <w:tcBorders>
          <w:top w:val="none" w:color="000000" w:sz="4" w:space="0"/>
          <w:left w:val="single" w:color="ffffff" w:themeColor="background1" w:sz="18" w:space="0"/>
          <w:bottom w:val="none" w:color="000000" w:sz="4" w:space="0"/>
          <w:right w:val="none" w:color="000000" w:sz="4" w:space="0"/>
        </w:tcBorders>
      </w:tcPr>
    </w:tblStylePr>
    <w:tblStylePr w:type="lastRow">
      <w:pPr>
        <w:pBdr/>
        <w:spacing/>
        <w:ind/>
      </w:pPr>
      <w:tblPr>
        <w:tblBorders/>
      </w:tblPr>
      <w:tcPr>
        <w:shd w:val="clear" w:color="auto" w:fill="622423" w:themeFill="accent2" w:themeFillShade="7F"/>
        <w:tcBorders>
          <w:top w:val="single" w:color="ffffff" w:themeColor="background1" w:sz="18"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Dark List Accent 3"/>
    <w:basedOn w:val="729"/>
    <w:uiPriority w:val="70"/>
    <w:pPr>
      <w:pBdr/>
      <w:spacing w:after="0" w:line="240" w:lineRule="auto"/>
      <w:ind/>
    </w:pPr>
    <w:rPr>
      <w:color w:val="ffffff" w:themeColor="background1"/>
    </w:rPr>
    <w:tblPr>
      <w:tblStyleRowBandSize w:val="1"/>
      <w:tblStyleColBandSize w:val="1"/>
      <w:tblBorders/>
    </w:tblPr>
    <w:tcPr>
      <w:shd w:val="clear" w:color="auto" w:fill="9bbb59" w:themeFill="accent3"/>
      <w:tcBorders/>
    </w:tcPr>
    <w:tblStylePr w:type="band1Horz">
      <w:pPr>
        <w:pBdr/>
        <w:spacing/>
        <w:ind/>
      </w:pPr>
      <w:tblPr>
        <w:tblBorders/>
      </w:tblPr>
      <w:tcPr>
        <w:shd w:val="clear" w:color="auto" w:fill="76923c" w:themeFill="accent3" w:themeFillShade="BF"/>
        <w:tcBorders>
          <w:top w:val="none" w:color="000000" w:sz="4" w:space="0"/>
          <w:left w:val="none" w:color="000000" w:sz="4" w:space="0"/>
          <w:bottom w:val="none" w:color="000000" w:sz="4" w:space="0"/>
          <w:right w:val="none" w:color="000000" w:sz="4" w:space="0"/>
        </w:tcBorders>
      </w:tcPr>
    </w:tblStylePr>
    <w:tblStylePr w:type="band1Vert">
      <w:pPr>
        <w:pBdr/>
        <w:spacing/>
        <w:ind/>
      </w:pPr>
      <w:tblPr>
        <w:tblBorders/>
      </w:tblPr>
      <w:tcPr>
        <w:shd w:val="clear" w:color="auto" w:fill="76923c" w:themeFill="accent3" w:themeFillShade="B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76923c" w:themeFill="accent3" w:themeFillShade="BF"/>
        <w:tcBorders>
          <w:top w:val="none" w:color="000000" w:sz="4" w:space="0"/>
          <w:left w:val="none" w:color="000000" w:sz="4" w:space="0"/>
          <w:bottom w:val="none" w:color="000000" w:sz="4" w:space="0"/>
          <w:right w:val="single" w:color="ffffff" w:themeColor="background1" w:sz="18" w:space="0"/>
        </w:tcBorders>
      </w:tcPr>
    </w:tblStylePr>
    <w:tblStylePr w:type="firstRow">
      <w:rPr>
        <w:b/>
        <w:bCs/>
      </w:rPr>
      <w:pPr>
        <w:pBdr/>
        <w:spacing/>
        <w:ind/>
      </w:pPr>
      <w:tblPr>
        <w:tblBorders/>
      </w:tblPr>
      <w:tcPr>
        <w:shd w:val="clear" w:color="auto" w:fill="000000" w:themeFill="text1"/>
        <w:tcBorders>
          <w:top w:val="none" w:color="000000" w:sz="4" w:space="0"/>
          <w:left w:val="none" w:color="000000" w:sz="4" w:space="0"/>
          <w:bottom w:val="single" w:color="ffffff" w:themeColor="background1" w:sz="18" w:space="0"/>
          <w:right w:val="none" w:color="000000" w:sz="4" w:space="0"/>
        </w:tcBorders>
      </w:tcPr>
    </w:tblStylePr>
    <w:tblStylePr w:type="lastCol">
      <w:pPr>
        <w:pBdr/>
        <w:spacing/>
        <w:ind/>
      </w:pPr>
      <w:tblPr>
        <w:tblBorders/>
      </w:tblPr>
      <w:tcPr>
        <w:shd w:val="clear" w:color="auto" w:fill="76923c" w:themeFill="accent3" w:themeFillShade="BF"/>
        <w:tcBorders>
          <w:top w:val="none" w:color="000000" w:sz="4" w:space="0"/>
          <w:left w:val="single" w:color="ffffff" w:themeColor="background1" w:sz="18" w:space="0"/>
          <w:bottom w:val="none" w:color="000000" w:sz="4" w:space="0"/>
          <w:right w:val="none" w:color="000000" w:sz="4" w:space="0"/>
        </w:tcBorders>
      </w:tcPr>
    </w:tblStylePr>
    <w:tblStylePr w:type="lastRow">
      <w:pPr>
        <w:pBdr/>
        <w:spacing/>
        <w:ind/>
      </w:pPr>
      <w:tblPr>
        <w:tblBorders/>
      </w:tblPr>
      <w:tcPr>
        <w:shd w:val="clear" w:color="auto" w:fill="4e6128" w:themeFill="accent3" w:themeFillShade="7F"/>
        <w:tcBorders>
          <w:top w:val="single" w:color="ffffff" w:themeColor="background1" w:sz="18"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Dark List Accent 4"/>
    <w:basedOn w:val="729"/>
    <w:uiPriority w:val="70"/>
    <w:pPr>
      <w:pBdr/>
      <w:spacing w:after="0" w:line="240" w:lineRule="auto"/>
      <w:ind/>
    </w:pPr>
    <w:rPr>
      <w:color w:val="ffffff" w:themeColor="background1"/>
    </w:rPr>
    <w:tblPr>
      <w:tblStyleRowBandSize w:val="1"/>
      <w:tblStyleColBandSize w:val="1"/>
      <w:tblBorders/>
    </w:tblPr>
    <w:tcPr>
      <w:shd w:val="clear" w:color="auto" w:fill="8064a2" w:themeFill="accent4"/>
      <w:tcBorders/>
    </w:tcPr>
    <w:tblStylePr w:type="band1Horz">
      <w:pPr>
        <w:pBdr/>
        <w:spacing/>
        <w:ind/>
      </w:pPr>
      <w:tblPr>
        <w:tblBorders/>
      </w:tblPr>
      <w:tcPr>
        <w:shd w:val="clear" w:color="auto" w:fill="5f497a" w:themeFill="accent4" w:themeFillShade="BF"/>
        <w:tcBorders>
          <w:top w:val="none" w:color="000000" w:sz="4" w:space="0"/>
          <w:left w:val="none" w:color="000000" w:sz="4" w:space="0"/>
          <w:bottom w:val="none" w:color="000000" w:sz="4" w:space="0"/>
          <w:right w:val="none" w:color="000000" w:sz="4" w:space="0"/>
        </w:tcBorders>
      </w:tcPr>
    </w:tblStylePr>
    <w:tblStylePr w:type="band1Vert">
      <w:pPr>
        <w:pBdr/>
        <w:spacing/>
        <w:ind/>
      </w:pPr>
      <w:tblPr>
        <w:tblBorders/>
      </w:tblPr>
      <w:tcPr>
        <w:shd w:val="clear" w:color="auto" w:fill="5f497a" w:themeFill="accent4" w:themeFillShade="B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5f497a" w:themeFill="accent4" w:themeFillShade="BF"/>
        <w:tcBorders>
          <w:top w:val="none" w:color="000000" w:sz="4" w:space="0"/>
          <w:left w:val="none" w:color="000000" w:sz="4" w:space="0"/>
          <w:bottom w:val="none" w:color="000000" w:sz="4" w:space="0"/>
          <w:right w:val="single" w:color="ffffff" w:themeColor="background1" w:sz="18" w:space="0"/>
        </w:tcBorders>
      </w:tcPr>
    </w:tblStylePr>
    <w:tblStylePr w:type="firstRow">
      <w:rPr>
        <w:b/>
        <w:bCs/>
      </w:rPr>
      <w:pPr>
        <w:pBdr/>
        <w:spacing/>
        <w:ind/>
      </w:pPr>
      <w:tblPr>
        <w:tblBorders/>
      </w:tblPr>
      <w:tcPr>
        <w:shd w:val="clear" w:color="auto" w:fill="000000" w:themeFill="text1"/>
        <w:tcBorders>
          <w:top w:val="none" w:color="000000" w:sz="4" w:space="0"/>
          <w:left w:val="none" w:color="000000" w:sz="4" w:space="0"/>
          <w:bottom w:val="single" w:color="ffffff" w:themeColor="background1" w:sz="18" w:space="0"/>
          <w:right w:val="none" w:color="000000" w:sz="4" w:space="0"/>
        </w:tcBorders>
      </w:tcPr>
    </w:tblStylePr>
    <w:tblStylePr w:type="lastCol">
      <w:pPr>
        <w:pBdr/>
        <w:spacing/>
        <w:ind/>
      </w:pPr>
      <w:tblPr>
        <w:tblBorders/>
      </w:tblPr>
      <w:tcPr>
        <w:shd w:val="clear" w:color="auto" w:fill="5f497a" w:themeFill="accent4" w:themeFillShade="BF"/>
        <w:tcBorders>
          <w:top w:val="none" w:color="000000" w:sz="4" w:space="0"/>
          <w:left w:val="single" w:color="ffffff" w:themeColor="background1" w:sz="18" w:space="0"/>
          <w:bottom w:val="none" w:color="000000" w:sz="4" w:space="0"/>
          <w:right w:val="none" w:color="000000" w:sz="4" w:space="0"/>
        </w:tcBorders>
      </w:tcPr>
    </w:tblStylePr>
    <w:tblStylePr w:type="lastRow">
      <w:pPr>
        <w:pBdr/>
        <w:spacing/>
        <w:ind/>
      </w:pPr>
      <w:tblPr>
        <w:tblBorders/>
      </w:tblPr>
      <w:tcPr>
        <w:shd w:val="clear" w:color="auto" w:fill="3f3151" w:themeFill="accent4" w:themeFillShade="7F"/>
        <w:tcBorders>
          <w:top w:val="single" w:color="ffffff" w:themeColor="background1" w:sz="18"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Dark List Accent 5"/>
    <w:basedOn w:val="729"/>
    <w:uiPriority w:val="70"/>
    <w:pPr>
      <w:pBdr/>
      <w:spacing w:after="0" w:line="240" w:lineRule="auto"/>
      <w:ind/>
    </w:pPr>
    <w:rPr>
      <w:color w:val="ffffff" w:themeColor="background1"/>
    </w:rPr>
    <w:tblPr>
      <w:tblStyleRowBandSize w:val="1"/>
      <w:tblStyleColBandSize w:val="1"/>
      <w:tblBorders/>
    </w:tblPr>
    <w:tcPr>
      <w:shd w:val="clear" w:color="auto" w:fill="4bacc6" w:themeFill="accent5"/>
      <w:tcBorders/>
    </w:tcPr>
    <w:tblStylePr w:type="band1Horz">
      <w:pPr>
        <w:pBdr/>
        <w:spacing/>
        <w:ind/>
      </w:pPr>
      <w:tblPr>
        <w:tblBorders/>
      </w:tblPr>
      <w:tcPr>
        <w:shd w:val="clear" w:color="auto" w:fill="31849b" w:themeFill="accent5" w:themeFillShade="BF"/>
        <w:tcBorders>
          <w:top w:val="none" w:color="000000" w:sz="4" w:space="0"/>
          <w:left w:val="none" w:color="000000" w:sz="4" w:space="0"/>
          <w:bottom w:val="none" w:color="000000" w:sz="4" w:space="0"/>
          <w:right w:val="none" w:color="000000" w:sz="4" w:space="0"/>
        </w:tcBorders>
      </w:tcPr>
    </w:tblStylePr>
    <w:tblStylePr w:type="band1Vert">
      <w:pPr>
        <w:pBdr/>
        <w:spacing/>
        <w:ind/>
      </w:pPr>
      <w:tblPr>
        <w:tblBorders/>
      </w:tblPr>
      <w:tcPr>
        <w:shd w:val="clear" w:color="auto" w:fill="31849b" w:themeFill="accent5" w:themeFillShade="B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31849b" w:themeFill="accent5" w:themeFillShade="BF"/>
        <w:tcBorders>
          <w:top w:val="none" w:color="000000" w:sz="4" w:space="0"/>
          <w:left w:val="none" w:color="000000" w:sz="4" w:space="0"/>
          <w:bottom w:val="none" w:color="000000" w:sz="4" w:space="0"/>
          <w:right w:val="single" w:color="ffffff" w:themeColor="background1" w:sz="18" w:space="0"/>
        </w:tcBorders>
      </w:tcPr>
    </w:tblStylePr>
    <w:tblStylePr w:type="firstRow">
      <w:rPr>
        <w:b/>
        <w:bCs/>
      </w:rPr>
      <w:pPr>
        <w:pBdr/>
        <w:spacing/>
        <w:ind/>
      </w:pPr>
      <w:tblPr>
        <w:tblBorders/>
      </w:tblPr>
      <w:tcPr>
        <w:shd w:val="clear" w:color="auto" w:fill="000000" w:themeFill="text1"/>
        <w:tcBorders>
          <w:top w:val="none" w:color="000000" w:sz="4" w:space="0"/>
          <w:left w:val="none" w:color="000000" w:sz="4" w:space="0"/>
          <w:bottom w:val="single" w:color="ffffff" w:themeColor="background1" w:sz="18" w:space="0"/>
          <w:right w:val="none" w:color="000000" w:sz="4" w:space="0"/>
        </w:tcBorders>
      </w:tcPr>
    </w:tblStylePr>
    <w:tblStylePr w:type="lastCol">
      <w:pPr>
        <w:pBdr/>
        <w:spacing/>
        <w:ind/>
      </w:pPr>
      <w:tblPr>
        <w:tblBorders/>
      </w:tblPr>
      <w:tcPr>
        <w:shd w:val="clear" w:color="auto" w:fill="31849b" w:themeFill="accent5" w:themeFillShade="BF"/>
        <w:tcBorders>
          <w:top w:val="none" w:color="000000" w:sz="4" w:space="0"/>
          <w:left w:val="single" w:color="ffffff" w:themeColor="background1" w:sz="18" w:space="0"/>
          <w:bottom w:val="none" w:color="000000" w:sz="4" w:space="0"/>
          <w:right w:val="none" w:color="000000" w:sz="4" w:space="0"/>
        </w:tcBorders>
      </w:tcPr>
    </w:tblStylePr>
    <w:tblStylePr w:type="lastRow">
      <w:pPr>
        <w:pBdr/>
        <w:spacing/>
        <w:ind/>
      </w:pPr>
      <w:tblPr>
        <w:tblBorders/>
      </w:tblPr>
      <w:tcPr>
        <w:shd w:val="clear" w:color="auto" w:fill="205867" w:themeFill="accent5" w:themeFillShade="7F"/>
        <w:tcBorders>
          <w:top w:val="single" w:color="ffffff" w:themeColor="background1" w:sz="18"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Dark List Accent 6"/>
    <w:basedOn w:val="729"/>
    <w:uiPriority w:val="70"/>
    <w:pPr>
      <w:pBdr/>
      <w:spacing w:after="0" w:line="240" w:lineRule="auto"/>
      <w:ind/>
    </w:pPr>
    <w:rPr>
      <w:color w:val="ffffff" w:themeColor="background1"/>
    </w:rPr>
    <w:tblPr>
      <w:tblStyleRowBandSize w:val="1"/>
      <w:tblStyleColBandSize w:val="1"/>
      <w:tblBorders/>
    </w:tblPr>
    <w:tcPr>
      <w:shd w:val="clear" w:color="auto" w:fill="f79646" w:themeFill="accent6"/>
      <w:tcBorders/>
    </w:tcPr>
    <w:tblStylePr w:type="band1Horz">
      <w:pPr>
        <w:pBdr/>
        <w:spacing/>
        <w:ind/>
      </w:pPr>
      <w:tblPr>
        <w:tblBorders/>
      </w:tblPr>
      <w:tcPr>
        <w:shd w:val="clear" w:color="auto" w:fill="e36c0a" w:themeFill="accent6" w:themeFillShade="BF"/>
        <w:tcBorders>
          <w:top w:val="none" w:color="000000" w:sz="4" w:space="0"/>
          <w:left w:val="none" w:color="000000" w:sz="4" w:space="0"/>
          <w:bottom w:val="none" w:color="000000" w:sz="4" w:space="0"/>
          <w:right w:val="none" w:color="000000" w:sz="4" w:space="0"/>
        </w:tcBorders>
      </w:tcPr>
    </w:tblStylePr>
    <w:tblStylePr w:type="band1Vert">
      <w:pPr>
        <w:pBdr/>
        <w:spacing/>
        <w:ind/>
      </w:pPr>
      <w:tblPr>
        <w:tblBorders/>
      </w:tblPr>
      <w:tcPr>
        <w:shd w:val="clear" w:color="auto" w:fill="e36c0a" w:themeFill="accent6" w:themeFillShade="B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e36c0a" w:themeFill="accent6" w:themeFillShade="BF"/>
        <w:tcBorders>
          <w:top w:val="none" w:color="000000" w:sz="4" w:space="0"/>
          <w:left w:val="none" w:color="000000" w:sz="4" w:space="0"/>
          <w:bottom w:val="none" w:color="000000" w:sz="4" w:space="0"/>
          <w:right w:val="single" w:color="ffffff" w:themeColor="background1" w:sz="18" w:space="0"/>
        </w:tcBorders>
      </w:tcPr>
    </w:tblStylePr>
    <w:tblStylePr w:type="firstRow">
      <w:rPr>
        <w:b/>
        <w:bCs/>
      </w:rPr>
      <w:pPr>
        <w:pBdr/>
        <w:spacing/>
        <w:ind/>
      </w:pPr>
      <w:tblPr>
        <w:tblBorders/>
      </w:tblPr>
      <w:tcPr>
        <w:shd w:val="clear" w:color="auto" w:fill="000000" w:themeFill="text1"/>
        <w:tcBorders>
          <w:top w:val="none" w:color="000000" w:sz="4" w:space="0"/>
          <w:left w:val="none" w:color="000000" w:sz="4" w:space="0"/>
          <w:bottom w:val="single" w:color="ffffff" w:themeColor="background1" w:sz="18" w:space="0"/>
          <w:right w:val="none" w:color="000000" w:sz="4" w:space="0"/>
        </w:tcBorders>
      </w:tcPr>
    </w:tblStylePr>
    <w:tblStylePr w:type="lastCol">
      <w:pPr>
        <w:pBdr/>
        <w:spacing/>
        <w:ind/>
      </w:pPr>
      <w:tblPr>
        <w:tblBorders/>
      </w:tblPr>
      <w:tcPr>
        <w:shd w:val="clear" w:color="auto" w:fill="e36c0a" w:themeFill="accent6" w:themeFillShade="BF"/>
        <w:tcBorders>
          <w:top w:val="none" w:color="000000" w:sz="4" w:space="0"/>
          <w:left w:val="single" w:color="ffffff" w:themeColor="background1" w:sz="18" w:space="0"/>
          <w:bottom w:val="none" w:color="000000" w:sz="4" w:space="0"/>
          <w:right w:val="none" w:color="000000" w:sz="4" w:space="0"/>
        </w:tcBorders>
      </w:tcPr>
    </w:tblStylePr>
    <w:tblStylePr w:type="lastRow">
      <w:pPr>
        <w:pBdr/>
        <w:spacing/>
        <w:ind/>
      </w:pPr>
      <w:tblPr>
        <w:tblBorders/>
      </w:tblPr>
      <w:tcPr>
        <w:shd w:val="clear" w:color="auto" w:fill="974706" w:themeFill="accent6" w:themeFillShade="7F"/>
        <w:tcBorders>
          <w:top w:val="single" w:color="ffffff" w:themeColor="background1" w:sz="18"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Colorful Shading"/>
    <w:basedOn w:val="729"/>
    <w:uiPriority w:val="71"/>
    <w:pPr>
      <w:pBdr/>
      <w:spacing w:after="0" w:line="240" w:lineRule="auto"/>
      <w:ind/>
    </w:pPr>
    <w:rPr>
      <w:color w:val="000000" w:themeColor="text1"/>
    </w:rPr>
    <w:tblPr>
      <w:tblStyleRowBandSize w:val="1"/>
      <w:tblStyleColBandSize w:val="1"/>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Borders/>
    </w:tcPr>
    <w:tblStylePr w:type="band1Horz">
      <w:pPr>
        <w:pBdr/>
        <w:spacing/>
        <w:ind/>
      </w:pPr>
      <w:tblPr>
        <w:tblBorders/>
      </w:tblPr>
      <w:tcPr>
        <w:shd w:val="clear" w:color="auto" w:fill="808080" w:themeFill="text1" w:themeFillTint="7F"/>
        <w:tcBorders/>
      </w:tcPr>
    </w:tblStylePr>
    <w:tblStylePr w:type="band1Vert">
      <w:pPr>
        <w:pBdr/>
        <w:spacing/>
        <w:ind/>
      </w:pPr>
      <w:tblPr>
        <w:tblBorders/>
      </w:tblPr>
      <w:tcPr>
        <w:shd w:val="clear" w:color="auto" w:fill="999999" w:themeFill="text1"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000000" w:themeFill="text1" w:themeFillShade="99"/>
        <w:tcBorders>
          <w:top w:val="none" w:color="000000" w:sz="4" w:space="0"/>
          <w:left w:val="none" w:color="000000" w:sz="4" w:space="0"/>
          <w:bottom w:val="none" w:color="000000" w:sz="4" w:space="0"/>
          <w:right w:val="none" w:color="000000" w:sz="4" w:space="0"/>
        </w:tcBorders>
      </w:tcPr>
    </w:tblStylePr>
    <w:tblStylePr w:type="firstRow">
      <w:rPr>
        <w:b/>
        <w:bCs/>
      </w:rPr>
      <w:pPr>
        <w:pBdr/>
        <w:spacing/>
        <w:ind/>
      </w:pPr>
      <w:tblPr>
        <w:tblBorders/>
      </w:tblPr>
      <w:tcPr>
        <w:shd w:val="clear" w:color="auto" w:fill="ffffff" w:themeFill="background1"/>
        <w:tcBorders>
          <w:top w:val="none" w:color="000000" w:sz="4" w:space="0"/>
          <w:left w:val="none" w:color="000000" w:sz="4" w:space="0"/>
          <w:bottom w:val="single" w:color="c0504d" w:themeColor="accent2" w:sz="24" w:space="0"/>
          <w:right w:val="none" w:color="000000" w:sz="4" w:space="0"/>
        </w:tcBorders>
      </w:tcPr>
    </w:tblStylePr>
    <w:tblStylePr w:type="lastCol">
      <w:rPr>
        <w:color w:val="ffffff" w:themeColor="background1"/>
      </w:rPr>
      <w:pPr>
        <w:pBdr/>
        <w:spacing/>
        <w:ind/>
      </w:pPr>
      <w:tblPr>
        <w:tblBorders/>
      </w:tblPr>
      <w:tcPr>
        <w:shd w:val="clear" w:color="auto" w:fill="000000" w:themeFill="text1" w:themeFillShade="BF"/>
        <w:tcBorders>
          <w:top w:val="none" w:color="000000" w:sz="4" w:space="0"/>
          <w:left w:val="none" w:color="000000" w:sz="4" w:space="0"/>
          <w:bottom w:val="none" w:color="000000" w:sz="4" w:space="0"/>
          <w:right w:val="none" w:color="000000" w:sz="4" w:space="0"/>
        </w:tcBorders>
      </w:tcPr>
    </w:tblStylePr>
    <w:tblStylePr w:type="lastRow">
      <w:rPr>
        <w:b/>
        <w:bCs/>
        <w:color w:val="ffffff" w:themeColor="background1"/>
      </w:rPr>
      <w:pPr>
        <w:pBdr/>
        <w:spacing/>
        <w:ind/>
      </w:pPr>
      <w:tblPr>
        <w:tblBorders/>
      </w:tblPr>
      <w:tcPr>
        <w:shd w:val="clear" w:color="auto" w:fill="000000" w:themeFill="text1" w:themeFillShade="99"/>
        <w:tcBorders>
          <w:top w:val="single" w:color="ffffff" w:themeColor="background1" w:sz="6" w:space="0"/>
        </w:tcBorders>
      </w:tcPr>
    </w:tblStylePr>
    <w:tblStylePr w:type="nwCell">
      <w:rPr>
        <w:color w:val="000000" w:themeColor="text1"/>
      </w:rPr>
      <w:pPr>
        <w:pBdr/>
        <w:spacing/>
        <w:ind/>
      </w:pPr>
      <w:tblPr>
        <w:tblBorders/>
      </w:tblPr>
      <w:tcPr>
        <w:tcBorders/>
      </w:tcPr>
    </w:tblStylePr>
    <w:tblStylePr w:type="neCell">
      <w:rPr>
        <w:color w:val="000000" w:themeColor="text1"/>
      </w:rPr>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Colorful Shading Accent 1"/>
    <w:basedOn w:val="729"/>
    <w:uiPriority w:val="71"/>
    <w:pPr>
      <w:pBdr/>
      <w:spacing w:after="0" w:line="240" w:lineRule="auto"/>
      <w:ind/>
    </w:pPr>
    <w:rPr>
      <w:color w:val="000000" w:themeColor="text1"/>
    </w:rPr>
    <w:tblPr>
      <w:tblStyleRowBandSize w:val="1"/>
      <w:tblStyleColBandSize w:val="1"/>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Borders/>
    </w:tcPr>
    <w:tblStylePr w:type="band1Horz">
      <w:pPr>
        <w:pBdr/>
        <w:spacing/>
        <w:ind/>
      </w:pPr>
      <w:tblPr>
        <w:tblBorders/>
      </w:tblPr>
      <w:tcPr>
        <w:shd w:val="clear" w:color="auto" w:fill="a7bfde" w:themeFill="accent1" w:themeFillTint="7F"/>
        <w:tcBorders/>
      </w:tcPr>
    </w:tblStylePr>
    <w:tblStylePr w:type="band1Vert">
      <w:pPr>
        <w:pBdr/>
        <w:spacing/>
        <w:ind/>
      </w:pPr>
      <w:tblPr>
        <w:tblBorders/>
      </w:tblPr>
      <w:tcPr>
        <w:shd w:val="clear" w:color="auto" w:fill="b8cce4" w:themeFill="accent1"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2c4c74" w:themeFill="accent1" w:themeFillShade="99"/>
        <w:tcBorders>
          <w:top w:val="none" w:color="000000" w:sz="4" w:space="0"/>
          <w:left w:val="none" w:color="000000" w:sz="4" w:space="0"/>
          <w:bottom w:val="none" w:color="000000" w:sz="4" w:space="0"/>
          <w:right w:val="none" w:color="000000" w:sz="4" w:space="0"/>
        </w:tcBorders>
      </w:tcPr>
    </w:tblStylePr>
    <w:tblStylePr w:type="firstRow">
      <w:rPr>
        <w:b/>
        <w:bCs/>
      </w:rPr>
      <w:pPr>
        <w:pBdr/>
        <w:spacing/>
        <w:ind/>
      </w:pPr>
      <w:tblPr>
        <w:tblBorders/>
      </w:tblPr>
      <w:tcPr>
        <w:shd w:val="clear" w:color="auto" w:fill="ffffff" w:themeFill="background1"/>
        <w:tcBorders>
          <w:top w:val="none" w:color="000000" w:sz="4" w:space="0"/>
          <w:left w:val="none" w:color="000000" w:sz="4" w:space="0"/>
          <w:bottom w:val="single" w:color="c0504d" w:themeColor="accent2" w:sz="24" w:space="0"/>
          <w:right w:val="none" w:color="000000" w:sz="4" w:space="0"/>
        </w:tcBorders>
      </w:tcPr>
    </w:tblStylePr>
    <w:tblStylePr w:type="lastCol">
      <w:rPr>
        <w:color w:val="ffffff" w:themeColor="background1"/>
      </w:rPr>
      <w:pPr>
        <w:pBdr/>
        <w:spacing/>
        <w:ind/>
      </w:pPr>
      <w:tblPr>
        <w:tblBorders/>
      </w:tblPr>
      <w:tcPr>
        <w:shd w:val="clear" w:color="auto" w:fill="2c4c74" w:themeFill="accent1" w:themeFillShade="99"/>
        <w:tcBorders>
          <w:top w:val="none" w:color="000000" w:sz="4" w:space="0"/>
          <w:left w:val="none" w:color="000000" w:sz="4" w:space="0"/>
          <w:bottom w:val="none" w:color="000000" w:sz="4" w:space="0"/>
          <w:right w:val="none" w:color="000000" w:sz="4" w:space="0"/>
        </w:tcBorders>
      </w:tcPr>
    </w:tblStylePr>
    <w:tblStylePr w:type="lastRow">
      <w:rPr>
        <w:b/>
        <w:bCs/>
        <w:color w:val="ffffff" w:themeColor="background1"/>
      </w:rPr>
      <w:pPr>
        <w:pBdr/>
        <w:spacing/>
        <w:ind/>
      </w:pPr>
      <w:tblPr>
        <w:tblBorders/>
      </w:tblPr>
      <w:tcPr>
        <w:shd w:val="clear" w:color="auto" w:fill="2c4c74" w:themeFill="accent1" w:themeFillShade="99"/>
        <w:tcBorders>
          <w:top w:val="single" w:color="ffffff" w:themeColor="background1" w:sz="6" w:space="0"/>
        </w:tcBorders>
      </w:tcPr>
    </w:tblStylePr>
    <w:tblStylePr w:type="nwCell">
      <w:rPr>
        <w:color w:val="000000" w:themeColor="text1"/>
      </w:rPr>
      <w:pPr>
        <w:pBdr/>
        <w:spacing/>
        <w:ind/>
      </w:pPr>
      <w:tblPr>
        <w:tblBorders/>
      </w:tblPr>
      <w:tcPr>
        <w:tcBorders/>
      </w:tcPr>
    </w:tblStylePr>
    <w:tblStylePr w:type="neCell">
      <w:rPr>
        <w:color w:val="000000" w:themeColor="text1"/>
      </w:rPr>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Colorful Shading Accent 2"/>
    <w:basedOn w:val="729"/>
    <w:uiPriority w:val="71"/>
    <w:pPr>
      <w:pBdr/>
      <w:spacing w:after="0" w:line="240" w:lineRule="auto"/>
      <w:ind/>
    </w:pPr>
    <w:rPr>
      <w:color w:val="000000" w:themeColor="text1"/>
    </w:rPr>
    <w:tblPr>
      <w:tblStyleRowBandSize w:val="1"/>
      <w:tblStyleColBandSize w:val="1"/>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Borders/>
    </w:tcPr>
    <w:tblStylePr w:type="band1Horz">
      <w:pPr>
        <w:pBdr/>
        <w:spacing/>
        <w:ind/>
      </w:pPr>
      <w:tblPr>
        <w:tblBorders/>
      </w:tblPr>
      <w:tcPr>
        <w:shd w:val="clear" w:color="auto" w:fill="dfa7a6" w:themeFill="accent2" w:themeFillTint="7F"/>
        <w:tcBorders/>
      </w:tcPr>
    </w:tblStylePr>
    <w:tblStylePr w:type="band1Vert">
      <w:pPr>
        <w:pBdr/>
        <w:spacing/>
        <w:ind/>
      </w:pPr>
      <w:tblPr>
        <w:tblBorders/>
      </w:tblPr>
      <w:tcPr>
        <w:shd w:val="clear" w:color="auto" w:fill="e5b8b7" w:themeFill="accent2"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772c2a" w:themeFill="accent2" w:themeFillShade="99"/>
        <w:tcBorders>
          <w:top w:val="none" w:color="000000" w:sz="4" w:space="0"/>
          <w:left w:val="none" w:color="000000" w:sz="4" w:space="0"/>
          <w:bottom w:val="none" w:color="000000" w:sz="4" w:space="0"/>
          <w:right w:val="none" w:color="000000" w:sz="4" w:space="0"/>
        </w:tcBorders>
      </w:tcPr>
    </w:tblStylePr>
    <w:tblStylePr w:type="firstRow">
      <w:rPr>
        <w:b/>
        <w:bCs/>
      </w:rPr>
      <w:pPr>
        <w:pBdr/>
        <w:spacing/>
        <w:ind/>
      </w:pPr>
      <w:tblPr>
        <w:tblBorders/>
      </w:tblPr>
      <w:tcPr>
        <w:shd w:val="clear" w:color="auto" w:fill="ffffff" w:themeFill="background1"/>
        <w:tcBorders>
          <w:top w:val="none" w:color="000000" w:sz="4" w:space="0"/>
          <w:left w:val="none" w:color="000000" w:sz="4" w:space="0"/>
          <w:bottom w:val="single" w:color="c0504d" w:themeColor="accent2" w:sz="24" w:space="0"/>
          <w:right w:val="none" w:color="000000" w:sz="4" w:space="0"/>
        </w:tcBorders>
      </w:tcPr>
    </w:tblStylePr>
    <w:tblStylePr w:type="lastCol">
      <w:rPr>
        <w:color w:val="ffffff" w:themeColor="background1"/>
      </w:rPr>
      <w:pPr>
        <w:pBdr/>
        <w:spacing/>
        <w:ind/>
      </w:pPr>
      <w:tblPr>
        <w:tblBorders/>
      </w:tblPr>
      <w:tcPr>
        <w:shd w:val="clear" w:color="auto" w:fill="772c2a" w:themeFill="accent2" w:themeFillShade="99"/>
        <w:tcBorders>
          <w:top w:val="none" w:color="000000" w:sz="4" w:space="0"/>
          <w:left w:val="none" w:color="000000" w:sz="4" w:space="0"/>
          <w:bottom w:val="none" w:color="000000" w:sz="4" w:space="0"/>
          <w:right w:val="none" w:color="000000" w:sz="4" w:space="0"/>
        </w:tcBorders>
      </w:tcPr>
    </w:tblStylePr>
    <w:tblStylePr w:type="lastRow">
      <w:rPr>
        <w:b/>
        <w:bCs/>
        <w:color w:val="ffffff" w:themeColor="background1"/>
      </w:rPr>
      <w:pPr>
        <w:pBdr/>
        <w:spacing/>
        <w:ind/>
      </w:pPr>
      <w:tblPr>
        <w:tblBorders/>
      </w:tblPr>
      <w:tcPr>
        <w:shd w:val="clear" w:color="auto" w:fill="772c2a" w:themeFill="accent2" w:themeFillShade="99"/>
        <w:tcBorders>
          <w:top w:val="single" w:color="ffffff" w:themeColor="background1" w:sz="6" w:space="0"/>
        </w:tcBorders>
      </w:tcPr>
    </w:tblStylePr>
    <w:tblStylePr w:type="nwCell">
      <w:rPr>
        <w:color w:val="000000" w:themeColor="text1"/>
      </w:rPr>
      <w:pPr>
        <w:pBdr/>
        <w:spacing/>
        <w:ind/>
      </w:pPr>
      <w:tblPr>
        <w:tblBorders/>
      </w:tblPr>
      <w:tcPr>
        <w:tcBorders/>
      </w:tcPr>
    </w:tblStylePr>
    <w:tblStylePr w:type="neCell">
      <w:rPr>
        <w:color w:val="000000" w:themeColor="text1"/>
      </w:rPr>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Colorful Shading Accent 3"/>
    <w:basedOn w:val="729"/>
    <w:uiPriority w:val="71"/>
    <w:pPr>
      <w:pBdr/>
      <w:spacing w:after="0" w:line="240" w:lineRule="auto"/>
      <w:ind/>
    </w:pPr>
    <w:rPr>
      <w:color w:val="000000" w:themeColor="text1"/>
    </w:rPr>
    <w:tblPr>
      <w:tblStyleRowBandSize w:val="1"/>
      <w:tblStyleColBandSize w:val="1"/>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Borders/>
    </w:tcPr>
    <w:tblStylePr w:type="band1Horz">
      <w:pPr>
        <w:pBdr/>
        <w:spacing/>
        <w:ind/>
      </w:pPr>
      <w:tblPr>
        <w:tblBorders/>
      </w:tblPr>
      <w:tcPr>
        <w:shd w:val="clear" w:color="auto" w:fill="cdddac" w:themeFill="accent3" w:themeFillTint="7F"/>
        <w:tcBorders/>
      </w:tcPr>
    </w:tblStylePr>
    <w:tblStylePr w:type="band1Vert">
      <w:pPr>
        <w:pBdr/>
        <w:spacing/>
        <w:ind/>
      </w:pPr>
      <w:tblPr>
        <w:tblBorders/>
      </w:tblPr>
      <w:tcPr>
        <w:shd w:val="clear" w:color="auto" w:fill="d6e3bc" w:themeFill="accent3"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5e7530" w:themeFill="accent3" w:themeFillShade="99"/>
        <w:tcBorders>
          <w:top w:val="none" w:color="000000" w:sz="4" w:space="0"/>
          <w:left w:val="none" w:color="000000" w:sz="4" w:space="0"/>
          <w:bottom w:val="none" w:color="000000" w:sz="4" w:space="0"/>
          <w:right w:val="none" w:color="000000" w:sz="4" w:space="0"/>
        </w:tcBorders>
      </w:tcPr>
    </w:tblStylePr>
    <w:tblStylePr w:type="firstRow">
      <w:rPr>
        <w:b/>
        <w:bCs/>
      </w:rPr>
      <w:pPr>
        <w:pBdr/>
        <w:spacing/>
        <w:ind/>
      </w:pPr>
      <w:tblPr>
        <w:tblBorders/>
      </w:tblPr>
      <w:tcPr>
        <w:shd w:val="clear" w:color="auto" w:fill="ffffff" w:themeFill="background1"/>
        <w:tcBorders>
          <w:top w:val="none" w:color="000000" w:sz="4" w:space="0"/>
          <w:left w:val="none" w:color="000000" w:sz="4" w:space="0"/>
          <w:bottom w:val="single" w:color="8064a2" w:themeColor="accent4" w:sz="24" w:space="0"/>
          <w:right w:val="none" w:color="000000" w:sz="4" w:space="0"/>
        </w:tcBorders>
      </w:tcPr>
    </w:tblStylePr>
    <w:tblStylePr w:type="lastCol">
      <w:rPr>
        <w:color w:val="ffffff" w:themeColor="background1"/>
      </w:rPr>
      <w:pPr>
        <w:pBdr/>
        <w:spacing/>
        <w:ind/>
      </w:pPr>
      <w:tblPr>
        <w:tblBorders/>
      </w:tblPr>
      <w:tcPr>
        <w:shd w:val="clear" w:color="auto" w:fill="5e7530" w:themeFill="accent3" w:themeFillShade="99"/>
        <w:tcBorders>
          <w:top w:val="none" w:color="000000" w:sz="4" w:space="0"/>
          <w:left w:val="none" w:color="000000" w:sz="4" w:space="0"/>
          <w:bottom w:val="none" w:color="000000" w:sz="4" w:space="0"/>
          <w:right w:val="none" w:color="000000" w:sz="4" w:space="0"/>
        </w:tcBorders>
      </w:tcPr>
    </w:tblStylePr>
    <w:tblStylePr w:type="lastRow">
      <w:rPr>
        <w:b/>
        <w:bCs/>
        <w:color w:val="ffffff" w:themeColor="background1"/>
      </w:rPr>
      <w:pPr>
        <w:pBdr/>
        <w:spacing/>
        <w:ind/>
      </w:pPr>
      <w:tblPr>
        <w:tblBorders/>
      </w:tblPr>
      <w:tcPr>
        <w:shd w:val="clear" w:color="auto" w:fill="5e7530" w:themeFill="accent3" w:themeFillShade="99"/>
        <w:tcBorders>
          <w:top w:val="single" w:color="ffffff" w:themeColor="background1" w:sz="6"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Colorful Shading Accent 4"/>
    <w:basedOn w:val="729"/>
    <w:uiPriority w:val="71"/>
    <w:pPr>
      <w:pBdr/>
      <w:spacing w:after="0" w:line="240" w:lineRule="auto"/>
      <w:ind/>
    </w:pPr>
    <w:rPr>
      <w:color w:val="000000" w:themeColor="text1"/>
    </w:rPr>
    <w:tblPr>
      <w:tblStyleRowBandSize w:val="1"/>
      <w:tblStyleColBandSize w:val="1"/>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6" w:themeFill="accent4" w:themeFillTint="19"/>
      <w:tcBorders/>
    </w:tcPr>
    <w:tblStylePr w:type="band1Horz">
      <w:pPr>
        <w:pBdr/>
        <w:spacing/>
        <w:ind/>
      </w:pPr>
      <w:tblPr>
        <w:tblBorders/>
      </w:tblPr>
      <w:tcPr>
        <w:shd w:val="clear" w:color="auto" w:fill="bfb1d0" w:themeFill="accent4" w:themeFillTint="7F"/>
        <w:tcBorders/>
      </w:tcPr>
    </w:tblStylePr>
    <w:tblStylePr w:type="band1Vert">
      <w:pPr>
        <w:pBdr/>
        <w:spacing/>
        <w:ind/>
      </w:pPr>
      <w:tblPr>
        <w:tblBorders/>
      </w:tblPr>
      <w:tcPr>
        <w:shd w:val="clear" w:color="auto" w:fill="ccc0d9" w:themeFill="accent4"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4c3b62" w:themeFill="accent4" w:themeFillShade="99"/>
        <w:tcBorders>
          <w:top w:val="none" w:color="000000" w:sz="4" w:space="0"/>
          <w:left w:val="none" w:color="000000" w:sz="4" w:space="0"/>
          <w:bottom w:val="none" w:color="000000" w:sz="4" w:space="0"/>
          <w:right w:val="none" w:color="000000" w:sz="4" w:space="0"/>
        </w:tcBorders>
      </w:tcPr>
    </w:tblStylePr>
    <w:tblStylePr w:type="firstRow">
      <w:rPr>
        <w:b/>
        <w:bCs/>
      </w:rPr>
      <w:pPr>
        <w:pBdr/>
        <w:spacing/>
        <w:ind/>
      </w:pPr>
      <w:tblPr>
        <w:tblBorders/>
      </w:tblPr>
      <w:tcPr>
        <w:shd w:val="clear" w:color="auto" w:fill="ffffff" w:themeFill="background1"/>
        <w:tcBorders>
          <w:top w:val="none" w:color="000000" w:sz="4" w:space="0"/>
          <w:left w:val="none" w:color="000000" w:sz="4" w:space="0"/>
          <w:bottom w:val="single" w:color="9bbb59" w:themeColor="accent3" w:sz="24" w:space="0"/>
          <w:right w:val="none" w:color="000000" w:sz="4" w:space="0"/>
        </w:tcBorders>
      </w:tcPr>
    </w:tblStylePr>
    <w:tblStylePr w:type="lastCol">
      <w:rPr>
        <w:color w:val="ffffff" w:themeColor="background1"/>
      </w:rPr>
      <w:pPr>
        <w:pBdr/>
        <w:spacing/>
        <w:ind/>
      </w:pPr>
      <w:tblPr>
        <w:tblBorders/>
      </w:tblPr>
      <w:tcPr>
        <w:shd w:val="clear" w:color="auto" w:fill="4c3b62" w:themeFill="accent4" w:themeFillShade="99"/>
        <w:tcBorders>
          <w:top w:val="none" w:color="000000" w:sz="4" w:space="0"/>
          <w:left w:val="none" w:color="000000" w:sz="4" w:space="0"/>
          <w:bottom w:val="none" w:color="000000" w:sz="4" w:space="0"/>
          <w:right w:val="none" w:color="000000" w:sz="4" w:space="0"/>
        </w:tcBorders>
      </w:tcPr>
    </w:tblStylePr>
    <w:tblStylePr w:type="lastRow">
      <w:rPr>
        <w:b/>
        <w:bCs/>
        <w:color w:val="ffffff" w:themeColor="background1"/>
      </w:rPr>
      <w:pPr>
        <w:pBdr/>
        <w:spacing/>
        <w:ind/>
      </w:pPr>
      <w:tblPr>
        <w:tblBorders/>
      </w:tblPr>
      <w:tcPr>
        <w:shd w:val="clear" w:color="auto" w:fill="4c3b62" w:themeFill="accent4" w:themeFillShade="99"/>
        <w:tcBorders>
          <w:top w:val="single" w:color="ffffff" w:themeColor="background1" w:sz="6" w:space="0"/>
        </w:tcBorders>
      </w:tcPr>
    </w:tblStylePr>
    <w:tblStylePr w:type="nwCell">
      <w:rPr>
        <w:color w:val="000000" w:themeColor="text1"/>
      </w:rPr>
      <w:pPr>
        <w:pBdr/>
        <w:spacing/>
        <w:ind/>
      </w:pPr>
      <w:tblPr>
        <w:tblBorders/>
      </w:tblPr>
      <w:tcPr>
        <w:tcBorders/>
      </w:tcPr>
    </w:tblStylePr>
    <w:tblStylePr w:type="neCell">
      <w:rPr>
        <w:color w:val="000000" w:themeColor="text1"/>
      </w:rPr>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Colorful Shading Accent 5"/>
    <w:basedOn w:val="729"/>
    <w:uiPriority w:val="71"/>
    <w:pPr>
      <w:pBdr/>
      <w:spacing w:after="0" w:line="240" w:lineRule="auto"/>
      <w:ind/>
    </w:pPr>
    <w:rPr>
      <w:color w:val="000000" w:themeColor="text1"/>
    </w:rPr>
    <w:tblPr>
      <w:tblStyleRowBandSize w:val="1"/>
      <w:tblStyleColBandSize w:val="1"/>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Borders/>
    </w:tcPr>
    <w:tblStylePr w:type="band1Horz">
      <w:pPr>
        <w:pBdr/>
        <w:spacing/>
        <w:ind/>
      </w:pPr>
      <w:tblPr>
        <w:tblBorders/>
      </w:tblPr>
      <w:tcPr>
        <w:shd w:val="clear" w:color="auto" w:fill="a5d5e2" w:themeFill="accent5" w:themeFillTint="7F"/>
        <w:tcBorders/>
      </w:tcPr>
    </w:tblStylePr>
    <w:tblStylePr w:type="band1Vert">
      <w:pPr>
        <w:pBdr/>
        <w:spacing/>
        <w:ind/>
      </w:pPr>
      <w:tblPr>
        <w:tblBorders/>
      </w:tblPr>
      <w:tcPr>
        <w:shd w:val="clear" w:color="auto" w:fill="b6dde8" w:themeFill="accent5"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276a7c" w:themeFill="accent5" w:themeFillShade="99"/>
        <w:tcBorders>
          <w:top w:val="none" w:color="000000" w:sz="4" w:space="0"/>
          <w:left w:val="none" w:color="000000" w:sz="4" w:space="0"/>
          <w:bottom w:val="none" w:color="000000" w:sz="4" w:space="0"/>
          <w:right w:val="none" w:color="000000" w:sz="4" w:space="0"/>
        </w:tcBorders>
      </w:tcPr>
    </w:tblStylePr>
    <w:tblStylePr w:type="firstRow">
      <w:rPr>
        <w:b/>
        <w:bCs/>
      </w:rPr>
      <w:pPr>
        <w:pBdr/>
        <w:spacing/>
        <w:ind/>
      </w:pPr>
      <w:tblPr>
        <w:tblBorders/>
      </w:tblPr>
      <w:tcPr>
        <w:shd w:val="clear" w:color="auto" w:fill="ffffff" w:themeFill="background1"/>
        <w:tcBorders>
          <w:top w:val="none" w:color="000000" w:sz="4" w:space="0"/>
          <w:left w:val="none" w:color="000000" w:sz="4" w:space="0"/>
          <w:bottom w:val="single" w:color="f79646" w:themeColor="accent6" w:sz="24" w:space="0"/>
          <w:right w:val="none" w:color="000000" w:sz="4" w:space="0"/>
        </w:tcBorders>
      </w:tcPr>
    </w:tblStylePr>
    <w:tblStylePr w:type="lastCol">
      <w:rPr>
        <w:color w:val="ffffff" w:themeColor="background1"/>
      </w:rPr>
      <w:pPr>
        <w:pBdr/>
        <w:spacing/>
        <w:ind/>
      </w:pPr>
      <w:tblPr>
        <w:tblBorders/>
      </w:tblPr>
      <w:tcPr>
        <w:shd w:val="clear" w:color="auto" w:fill="276a7c" w:themeFill="accent5" w:themeFillShade="99"/>
        <w:tcBorders>
          <w:top w:val="none" w:color="000000" w:sz="4" w:space="0"/>
          <w:left w:val="none" w:color="000000" w:sz="4" w:space="0"/>
          <w:bottom w:val="none" w:color="000000" w:sz="4" w:space="0"/>
          <w:right w:val="none" w:color="000000" w:sz="4" w:space="0"/>
        </w:tcBorders>
      </w:tcPr>
    </w:tblStylePr>
    <w:tblStylePr w:type="lastRow">
      <w:rPr>
        <w:b/>
        <w:bCs/>
        <w:color w:val="ffffff" w:themeColor="background1"/>
      </w:rPr>
      <w:pPr>
        <w:pBdr/>
        <w:spacing/>
        <w:ind/>
      </w:pPr>
      <w:tblPr>
        <w:tblBorders/>
      </w:tblPr>
      <w:tcPr>
        <w:shd w:val="clear" w:color="auto" w:fill="276a7c" w:themeFill="accent5" w:themeFillShade="99"/>
        <w:tcBorders>
          <w:top w:val="single" w:color="ffffff" w:themeColor="background1" w:sz="6" w:space="0"/>
        </w:tcBorders>
      </w:tcPr>
    </w:tblStylePr>
    <w:tblStylePr w:type="nwCell">
      <w:rPr>
        <w:color w:val="000000" w:themeColor="text1"/>
      </w:rPr>
      <w:pPr>
        <w:pBdr/>
        <w:spacing/>
        <w:ind/>
      </w:pPr>
      <w:tblPr>
        <w:tblBorders/>
      </w:tblPr>
      <w:tcPr>
        <w:tcBorders/>
      </w:tcPr>
    </w:tblStylePr>
    <w:tblStylePr w:type="neCell">
      <w:rPr>
        <w:color w:val="000000" w:themeColor="text1"/>
      </w:rPr>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Colorful Shading Accent 6"/>
    <w:basedOn w:val="729"/>
    <w:uiPriority w:val="71"/>
    <w:pPr>
      <w:pBdr/>
      <w:spacing w:after="0" w:line="240" w:lineRule="auto"/>
      <w:ind/>
    </w:pPr>
    <w:rPr>
      <w:color w:val="000000" w:themeColor="text1"/>
    </w:rPr>
    <w:tblPr>
      <w:tblStyleRowBandSize w:val="1"/>
      <w:tblStyleColBandSize w:val="1"/>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Borders/>
    </w:tcPr>
    <w:tblStylePr w:type="band1Horz">
      <w:pPr>
        <w:pBdr/>
        <w:spacing/>
        <w:ind/>
      </w:pPr>
      <w:tblPr>
        <w:tblBorders/>
      </w:tblPr>
      <w:tcPr>
        <w:shd w:val="clear" w:color="auto" w:fill="fbcaa2" w:themeFill="accent6" w:themeFillTint="7F"/>
        <w:tcBorders/>
      </w:tcPr>
    </w:tblStylePr>
    <w:tblStylePr w:type="band1Vert">
      <w:pPr>
        <w:pBdr/>
        <w:spacing/>
        <w:ind/>
      </w:pPr>
      <w:tblPr>
        <w:tblBorders/>
      </w:tblPr>
      <w:tcPr>
        <w:shd w:val="clear" w:color="auto" w:fill="fbd4b4" w:themeFill="accent6"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b65608" w:themeFill="accent6" w:themeFillShade="99"/>
        <w:tcBorders>
          <w:top w:val="none" w:color="000000" w:sz="4" w:space="0"/>
          <w:left w:val="none" w:color="000000" w:sz="4" w:space="0"/>
          <w:bottom w:val="none" w:color="000000" w:sz="4" w:space="0"/>
          <w:right w:val="none" w:color="000000" w:sz="4" w:space="0"/>
        </w:tcBorders>
      </w:tcPr>
    </w:tblStylePr>
    <w:tblStylePr w:type="firstRow">
      <w:rPr>
        <w:b/>
        <w:bCs/>
      </w:rPr>
      <w:pPr>
        <w:pBdr/>
        <w:spacing/>
        <w:ind/>
      </w:pPr>
      <w:tblPr>
        <w:tblBorders/>
      </w:tblPr>
      <w:tcPr>
        <w:shd w:val="clear" w:color="auto" w:fill="ffffff" w:themeFill="background1"/>
        <w:tcBorders>
          <w:top w:val="none" w:color="000000" w:sz="4" w:space="0"/>
          <w:left w:val="none" w:color="000000" w:sz="4" w:space="0"/>
          <w:bottom w:val="single" w:color="4bacc6" w:themeColor="accent5" w:sz="24" w:space="0"/>
          <w:right w:val="none" w:color="000000" w:sz="4" w:space="0"/>
        </w:tcBorders>
      </w:tcPr>
    </w:tblStylePr>
    <w:tblStylePr w:type="lastCol">
      <w:rPr>
        <w:color w:val="ffffff" w:themeColor="background1"/>
      </w:rPr>
      <w:pPr>
        <w:pBdr/>
        <w:spacing/>
        <w:ind/>
      </w:pPr>
      <w:tblPr>
        <w:tblBorders/>
      </w:tblPr>
      <w:tcPr>
        <w:shd w:val="clear" w:color="auto" w:fill="b65608" w:themeFill="accent6" w:themeFillShade="99"/>
        <w:tcBorders>
          <w:top w:val="none" w:color="000000" w:sz="4" w:space="0"/>
          <w:left w:val="none" w:color="000000" w:sz="4" w:space="0"/>
          <w:bottom w:val="none" w:color="000000" w:sz="4" w:space="0"/>
          <w:right w:val="none" w:color="000000" w:sz="4" w:space="0"/>
        </w:tcBorders>
      </w:tcPr>
    </w:tblStylePr>
    <w:tblStylePr w:type="lastRow">
      <w:rPr>
        <w:b/>
        <w:bCs/>
        <w:color w:val="ffffff" w:themeColor="background1"/>
      </w:rPr>
      <w:pPr>
        <w:pBdr/>
        <w:spacing/>
        <w:ind/>
      </w:pPr>
      <w:tblPr>
        <w:tblBorders/>
      </w:tblPr>
      <w:tcPr>
        <w:shd w:val="clear" w:color="auto" w:fill="b65608" w:themeFill="accent6" w:themeFillShade="99"/>
        <w:tcBorders>
          <w:top w:val="single" w:color="ffffff" w:themeColor="background1" w:sz="6" w:space="0"/>
        </w:tcBorders>
      </w:tcPr>
    </w:tblStylePr>
    <w:tblStylePr w:type="nwCell">
      <w:rPr>
        <w:color w:val="000000" w:themeColor="text1"/>
      </w:rPr>
      <w:pPr>
        <w:pBdr/>
        <w:spacing/>
        <w:ind/>
      </w:pPr>
      <w:tblPr>
        <w:tblBorders/>
      </w:tblPr>
      <w:tcPr>
        <w:tcBorders/>
      </w:tcPr>
    </w:tblStylePr>
    <w:tblStylePr w:type="neCell">
      <w:rPr>
        <w:color w:val="000000" w:themeColor="text1"/>
      </w:rPr>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Colorful List"/>
    <w:basedOn w:val="729"/>
    <w:uiPriority w:val="72"/>
    <w:pPr>
      <w:pBdr/>
      <w:spacing w:after="0" w:line="240" w:lineRule="auto"/>
      <w:ind/>
    </w:pPr>
    <w:rPr>
      <w:color w:val="000000" w:themeColor="text1"/>
    </w:rPr>
    <w:tblPr>
      <w:tblStyleRowBandSize w:val="1"/>
      <w:tblStyleColBandSize w:val="1"/>
      <w:tblBorders/>
    </w:tblPr>
    <w:tcPr>
      <w:shd w:val="clear" w:color="auto" w:fill="e6e6e6" w:themeFill="text1" w:themeFillTint="19"/>
      <w:tcBorders/>
    </w:tcPr>
    <w:tblStylePr w:type="band1Horz">
      <w:pPr>
        <w:pBdr/>
        <w:spacing/>
        <w:ind/>
      </w:pPr>
      <w:tblPr>
        <w:tblBorders/>
      </w:tblPr>
      <w:tcPr>
        <w:shd w:val="clear" w:color="auto" w:fill="cccccc" w:themeFill="text1" w:themeFillTint="33"/>
        <w:tcBorders/>
      </w:tcPr>
    </w:tblStylePr>
    <w:tblStylePr w:type="band1Vert">
      <w:pPr>
        <w:pBdr/>
        <w:spacing/>
        <w:ind/>
      </w:pPr>
      <w:tblPr>
        <w:tblBorders/>
      </w:tblPr>
      <w:tcPr>
        <w:shd w:val="clear" w:color="auto" w:fill="c0c0c0" w:themeFill="text1" w:themeFillTint="3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ind/>
      </w:pPr>
      <w:tblPr>
        <w:tblBorders/>
      </w:tblPr>
      <w:tcPr>
        <w:shd w:val="clear" w:color="auto" w:fill="9e3a38" w:themeFill="accent2" w:themeFillShade="CC"/>
        <w:tcBorders>
          <w:bottom w:val="single" w:color="ffffff" w:themeColor="background1" w:sz="12" w:space="0"/>
        </w:tcBorders>
      </w:tcPr>
    </w:tblStylePr>
    <w:tblStylePr w:type="lastCol">
      <w:rPr>
        <w:b/>
        <w:bCs/>
      </w:rPr>
      <w:pPr>
        <w:pBdr/>
        <w:spacing/>
        <w:ind/>
      </w:pPr>
      <w:tblPr>
        <w:tblBorders/>
      </w:tblPr>
      <w:tcPr>
        <w:tcBorders/>
      </w:tcPr>
    </w:tblStylePr>
    <w:tblStylePr w:type="lastRow">
      <w:rPr>
        <w:b/>
        <w:bCs/>
        <w:color w:val="9e3a38" w:themeColor="accent2" w:themeShade="CC"/>
      </w:rPr>
      <w:pPr>
        <w:pBdr/>
        <w:spacing/>
        <w:ind/>
      </w:pPr>
      <w:tblPr>
        <w:tblBorders/>
      </w:tblPr>
      <w:tcPr>
        <w:shd w:val="clear" w:color="auto" w:fill="ffffff" w:themeFill="background1"/>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Colorful List Accent 1"/>
    <w:basedOn w:val="729"/>
    <w:uiPriority w:val="72"/>
    <w:pPr>
      <w:pBdr/>
      <w:spacing w:after="0" w:line="240" w:lineRule="auto"/>
      <w:ind/>
    </w:pPr>
    <w:rPr>
      <w:color w:val="000000" w:themeColor="text1"/>
    </w:rPr>
    <w:tblPr>
      <w:tblStyleRowBandSize w:val="1"/>
      <w:tblStyleColBandSize w:val="1"/>
      <w:tblBorders/>
    </w:tblPr>
    <w:tcPr>
      <w:shd w:val="clear" w:color="auto" w:fill="edf2f8" w:themeFill="accent1" w:themeFillTint="19"/>
      <w:tcBorders/>
    </w:tcPr>
    <w:tblStylePr w:type="band1Horz">
      <w:pPr>
        <w:pBdr/>
        <w:spacing/>
        <w:ind/>
      </w:pPr>
      <w:tblPr>
        <w:tblBorders/>
      </w:tblPr>
      <w:tcPr>
        <w:shd w:val="clear" w:color="auto" w:fill="dbe5f1" w:themeFill="accent1" w:themeFillTint="33"/>
        <w:tcBorders/>
      </w:tcPr>
    </w:tblStylePr>
    <w:tblStylePr w:type="band1Vert">
      <w:pPr>
        <w:pBdr/>
        <w:spacing/>
        <w:ind/>
      </w:pPr>
      <w:tblPr>
        <w:tblBorders/>
      </w:tblPr>
      <w:tcPr>
        <w:shd w:val="clear" w:color="auto" w:fill="d3dfee" w:themeFill="accent1" w:themeFillTint="3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ind/>
      </w:pPr>
      <w:tblPr>
        <w:tblBorders/>
      </w:tblPr>
      <w:tcPr>
        <w:shd w:val="clear" w:color="auto" w:fill="9e3a38" w:themeFill="accent2" w:themeFillShade="CC"/>
        <w:tcBorders>
          <w:bottom w:val="single" w:color="ffffff" w:themeColor="background1" w:sz="12" w:space="0"/>
        </w:tcBorders>
      </w:tcPr>
    </w:tblStylePr>
    <w:tblStylePr w:type="lastCol">
      <w:rPr>
        <w:b/>
        <w:bCs/>
      </w:rPr>
      <w:pPr>
        <w:pBdr/>
        <w:spacing/>
        <w:ind/>
      </w:pPr>
      <w:tblPr>
        <w:tblBorders/>
      </w:tblPr>
      <w:tcPr>
        <w:tcBorders/>
      </w:tcPr>
    </w:tblStylePr>
    <w:tblStylePr w:type="lastRow">
      <w:rPr>
        <w:b/>
        <w:bCs/>
        <w:color w:val="9e3a38" w:themeColor="accent2" w:themeShade="CC"/>
      </w:rPr>
      <w:pPr>
        <w:pBdr/>
        <w:spacing/>
        <w:ind/>
      </w:pPr>
      <w:tblPr>
        <w:tblBorders/>
      </w:tblPr>
      <w:tcPr>
        <w:shd w:val="clear" w:color="auto" w:fill="ffffff" w:themeFill="background1"/>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Colorful List Accent 2"/>
    <w:basedOn w:val="729"/>
    <w:uiPriority w:val="72"/>
    <w:pPr>
      <w:pBdr/>
      <w:spacing w:after="0" w:line="240" w:lineRule="auto"/>
      <w:ind/>
    </w:pPr>
    <w:rPr>
      <w:color w:val="000000" w:themeColor="text1"/>
    </w:rPr>
    <w:tblPr>
      <w:tblStyleRowBandSize w:val="1"/>
      <w:tblStyleColBandSize w:val="1"/>
      <w:tblBorders/>
    </w:tblPr>
    <w:tcPr>
      <w:shd w:val="clear" w:color="auto" w:fill="f8eded" w:themeFill="accent2" w:themeFillTint="19"/>
      <w:tcBorders/>
    </w:tcPr>
    <w:tblStylePr w:type="band1Horz">
      <w:pPr>
        <w:pBdr/>
        <w:spacing/>
        <w:ind/>
      </w:pPr>
      <w:tblPr>
        <w:tblBorders/>
      </w:tblPr>
      <w:tcPr>
        <w:shd w:val="clear" w:color="auto" w:fill="f2dbdb" w:themeFill="accent2" w:themeFillTint="33"/>
        <w:tcBorders/>
      </w:tcPr>
    </w:tblStylePr>
    <w:tblStylePr w:type="band1Vert">
      <w:pPr>
        <w:pBdr/>
        <w:spacing/>
        <w:ind/>
      </w:pPr>
      <w:tblPr>
        <w:tblBorders/>
      </w:tblPr>
      <w:tcPr>
        <w:shd w:val="clear" w:color="auto" w:fill="efd3d2" w:themeFill="accent2" w:themeFillTint="3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ind/>
      </w:pPr>
      <w:tblPr>
        <w:tblBorders/>
      </w:tblPr>
      <w:tcPr>
        <w:shd w:val="clear" w:color="auto" w:fill="9e3a38" w:themeFill="accent2" w:themeFillShade="CC"/>
        <w:tcBorders>
          <w:bottom w:val="single" w:color="ffffff" w:themeColor="background1" w:sz="12" w:space="0"/>
        </w:tcBorders>
      </w:tcPr>
    </w:tblStylePr>
    <w:tblStylePr w:type="lastCol">
      <w:rPr>
        <w:b/>
        <w:bCs/>
      </w:rPr>
      <w:pPr>
        <w:pBdr/>
        <w:spacing/>
        <w:ind/>
      </w:pPr>
      <w:tblPr>
        <w:tblBorders/>
      </w:tblPr>
      <w:tcPr>
        <w:tcBorders/>
      </w:tcPr>
    </w:tblStylePr>
    <w:tblStylePr w:type="lastRow">
      <w:rPr>
        <w:b/>
        <w:bCs/>
        <w:color w:val="9e3a38" w:themeColor="accent2" w:themeShade="CC"/>
      </w:rPr>
      <w:pPr>
        <w:pBdr/>
        <w:spacing/>
        <w:ind/>
      </w:pPr>
      <w:tblPr>
        <w:tblBorders/>
      </w:tblPr>
      <w:tcPr>
        <w:shd w:val="clear" w:color="auto" w:fill="ffffff" w:themeFill="background1"/>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Colorful List Accent 3"/>
    <w:basedOn w:val="729"/>
    <w:uiPriority w:val="72"/>
    <w:pPr>
      <w:pBdr/>
      <w:spacing w:after="0" w:line="240" w:lineRule="auto"/>
      <w:ind/>
    </w:pPr>
    <w:rPr>
      <w:color w:val="000000" w:themeColor="text1"/>
    </w:rPr>
    <w:tblPr>
      <w:tblStyleRowBandSize w:val="1"/>
      <w:tblStyleColBandSize w:val="1"/>
      <w:tblBorders/>
    </w:tblPr>
    <w:tcPr>
      <w:shd w:val="clear" w:color="auto" w:fill="f5f8ee" w:themeFill="accent3" w:themeFillTint="19"/>
      <w:tcBorders/>
    </w:tcPr>
    <w:tblStylePr w:type="band1Horz">
      <w:pPr>
        <w:pBdr/>
        <w:spacing/>
        <w:ind/>
      </w:pPr>
      <w:tblPr>
        <w:tblBorders/>
      </w:tblPr>
      <w:tcPr>
        <w:shd w:val="clear" w:color="auto" w:fill="eaf1dd" w:themeFill="accent3" w:themeFillTint="33"/>
        <w:tcBorders/>
      </w:tcPr>
    </w:tblStylePr>
    <w:tblStylePr w:type="band1Vert">
      <w:pPr>
        <w:pBdr/>
        <w:spacing/>
        <w:ind/>
      </w:pPr>
      <w:tblPr>
        <w:tblBorders/>
      </w:tblPr>
      <w:tcPr>
        <w:shd w:val="clear" w:color="auto" w:fill="e6eed5" w:themeFill="accent3" w:themeFillTint="3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ind/>
      </w:pPr>
      <w:tblPr>
        <w:tblBorders/>
      </w:tblPr>
      <w:tcPr>
        <w:shd w:val="clear" w:color="auto" w:fill="664e82" w:themeFill="accent4" w:themeFillShade="CC"/>
        <w:tcBorders>
          <w:bottom w:val="single" w:color="ffffff" w:themeColor="background1" w:sz="12" w:space="0"/>
        </w:tcBorders>
      </w:tcPr>
    </w:tblStylePr>
    <w:tblStylePr w:type="lastCol">
      <w:rPr>
        <w:b/>
        <w:bCs/>
      </w:rPr>
      <w:pPr>
        <w:pBdr/>
        <w:spacing/>
        <w:ind/>
      </w:pPr>
      <w:tblPr>
        <w:tblBorders/>
      </w:tblPr>
      <w:tcPr>
        <w:tcBorders/>
      </w:tcPr>
    </w:tblStylePr>
    <w:tblStylePr w:type="lastRow">
      <w:rPr>
        <w:b/>
        <w:bCs/>
        <w:color w:val="664e82" w:themeColor="accent4" w:themeShade="CC"/>
      </w:rPr>
      <w:pPr>
        <w:pBdr/>
        <w:spacing/>
        <w:ind/>
      </w:pPr>
      <w:tblPr>
        <w:tblBorders/>
      </w:tblPr>
      <w:tcPr>
        <w:shd w:val="clear" w:color="auto" w:fill="ffffff" w:themeFill="background1"/>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Colorful List Accent 4"/>
    <w:basedOn w:val="729"/>
    <w:uiPriority w:val="72"/>
    <w:pPr>
      <w:pBdr/>
      <w:spacing w:after="0" w:line="240" w:lineRule="auto"/>
      <w:ind/>
    </w:pPr>
    <w:rPr>
      <w:color w:val="000000" w:themeColor="text1"/>
    </w:rPr>
    <w:tblPr>
      <w:tblStyleRowBandSize w:val="1"/>
      <w:tblStyleColBandSize w:val="1"/>
      <w:tblBorders/>
    </w:tblPr>
    <w:tcPr>
      <w:shd w:val="clear" w:color="auto" w:fill="f2eff6" w:themeFill="accent4" w:themeFillTint="19"/>
      <w:tcBorders/>
    </w:tcPr>
    <w:tblStylePr w:type="band1Horz">
      <w:pPr>
        <w:pBdr/>
        <w:spacing/>
        <w:ind/>
      </w:pPr>
      <w:tblPr>
        <w:tblBorders/>
      </w:tblPr>
      <w:tcPr>
        <w:shd w:val="clear" w:color="auto" w:fill="e5dfec" w:themeFill="accent4" w:themeFillTint="33"/>
        <w:tcBorders/>
      </w:tcPr>
    </w:tblStylePr>
    <w:tblStylePr w:type="band1Vert">
      <w:pPr>
        <w:pBdr/>
        <w:spacing/>
        <w:ind/>
      </w:pPr>
      <w:tblPr>
        <w:tblBorders/>
      </w:tblPr>
      <w:tcPr>
        <w:shd w:val="clear" w:color="auto" w:fill="dfd8e8" w:themeFill="accent4" w:themeFillTint="3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ind/>
      </w:pPr>
      <w:tblPr>
        <w:tblBorders/>
      </w:tblPr>
      <w:tcPr>
        <w:shd w:val="clear" w:color="auto" w:fill="7e9c40" w:themeFill="accent3" w:themeFillShade="CC"/>
        <w:tcBorders>
          <w:bottom w:val="single" w:color="ffffff" w:themeColor="background1" w:sz="12" w:space="0"/>
        </w:tcBorders>
      </w:tcPr>
    </w:tblStylePr>
    <w:tblStylePr w:type="lastCol">
      <w:rPr>
        <w:b/>
        <w:bCs/>
      </w:rPr>
      <w:pPr>
        <w:pBdr/>
        <w:spacing/>
        <w:ind/>
      </w:pPr>
      <w:tblPr>
        <w:tblBorders/>
      </w:tblPr>
      <w:tcPr>
        <w:tcBorders/>
      </w:tcPr>
    </w:tblStylePr>
    <w:tblStylePr w:type="lastRow">
      <w:rPr>
        <w:b/>
        <w:bCs/>
        <w:color w:val="7e9c40" w:themeColor="accent3" w:themeShade="CC"/>
      </w:rPr>
      <w:pPr>
        <w:pBdr/>
        <w:spacing/>
        <w:ind/>
      </w:pPr>
      <w:tblPr>
        <w:tblBorders/>
      </w:tblPr>
      <w:tcPr>
        <w:shd w:val="clear" w:color="auto" w:fill="ffffff" w:themeFill="background1"/>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Colorful List Accent 5"/>
    <w:basedOn w:val="729"/>
    <w:uiPriority w:val="72"/>
    <w:pPr>
      <w:pBdr/>
      <w:spacing w:after="0" w:line="240" w:lineRule="auto"/>
      <w:ind/>
    </w:pPr>
    <w:rPr>
      <w:color w:val="000000" w:themeColor="text1"/>
    </w:rPr>
    <w:tblPr>
      <w:tblStyleRowBandSize w:val="1"/>
      <w:tblStyleColBandSize w:val="1"/>
      <w:tblBorders/>
    </w:tblPr>
    <w:tcPr>
      <w:shd w:val="clear" w:color="auto" w:fill="edf6f9" w:themeFill="accent5" w:themeFillTint="19"/>
      <w:tcBorders/>
    </w:tcPr>
    <w:tblStylePr w:type="band1Horz">
      <w:pPr>
        <w:pBdr/>
        <w:spacing/>
        <w:ind/>
      </w:pPr>
      <w:tblPr>
        <w:tblBorders/>
      </w:tblPr>
      <w:tcPr>
        <w:shd w:val="clear" w:color="auto" w:fill="daeef3" w:themeFill="accent5" w:themeFillTint="33"/>
        <w:tcBorders/>
      </w:tcPr>
    </w:tblStylePr>
    <w:tblStylePr w:type="band1Vert">
      <w:pPr>
        <w:pBdr/>
        <w:spacing/>
        <w:ind/>
      </w:pPr>
      <w:tblPr>
        <w:tblBorders/>
      </w:tblPr>
      <w:tcPr>
        <w:shd w:val="clear" w:color="auto" w:fill="d2eaf1" w:themeFill="accent5" w:themeFillTint="3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ind/>
      </w:pPr>
      <w:tblPr>
        <w:tblBorders/>
      </w:tblPr>
      <w:tcPr>
        <w:shd w:val="clear" w:color="auto" w:fill="f2730a" w:themeFill="accent6" w:themeFillShade="CC"/>
        <w:tcBorders>
          <w:bottom w:val="single" w:color="ffffff" w:themeColor="background1" w:sz="12" w:space="0"/>
        </w:tcBorders>
      </w:tcPr>
    </w:tblStylePr>
    <w:tblStylePr w:type="lastCol">
      <w:rPr>
        <w:b/>
        <w:bCs/>
      </w:rPr>
      <w:pPr>
        <w:pBdr/>
        <w:spacing/>
        <w:ind/>
      </w:pPr>
      <w:tblPr>
        <w:tblBorders/>
      </w:tblPr>
      <w:tcPr>
        <w:tcBorders/>
      </w:tcPr>
    </w:tblStylePr>
    <w:tblStylePr w:type="lastRow">
      <w:rPr>
        <w:b/>
        <w:bCs/>
        <w:color w:val="f2730a" w:themeColor="accent6" w:themeShade="CC"/>
      </w:rPr>
      <w:pPr>
        <w:pBdr/>
        <w:spacing/>
        <w:ind/>
      </w:pPr>
      <w:tblPr>
        <w:tblBorders/>
      </w:tblPr>
      <w:tcPr>
        <w:shd w:val="clear" w:color="auto" w:fill="ffffff" w:themeFill="background1"/>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Colorful List Accent 6"/>
    <w:basedOn w:val="729"/>
    <w:uiPriority w:val="72"/>
    <w:pPr>
      <w:pBdr/>
      <w:spacing w:after="0" w:line="240" w:lineRule="auto"/>
      <w:ind/>
    </w:pPr>
    <w:rPr>
      <w:color w:val="000000" w:themeColor="text1"/>
    </w:rPr>
    <w:tblPr>
      <w:tblStyleRowBandSize w:val="1"/>
      <w:tblStyleColBandSize w:val="1"/>
      <w:tblBorders/>
    </w:tblPr>
    <w:tcPr>
      <w:shd w:val="clear" w:color="auto" w:fill="fef4ec" w:themeFill="accent6" w:themeFillTint="19"/>
      <w:tcBorders/>
    </w:tcPr>
    <w:tblStylePr w:type="band1Horz">
      <w:pPr>
        <w:pBdr/>
        <w:spacing/>
        <w:ind/>
      </w:pPr>
      <w:tblPr>
        <w:tblBorders/>
      </w:tblPr>
      <w:tcPr>
        <w:shd w:val="clear" w:color="auto" w:fill="fde9d9" w:themeFill="accent6" w:themeFillTint="33"/>
        <w:tcBorders/>
      </w:tcPr>
    </w:tblStylePr>
    <w:tblStylePr w:type="band1Vert">
      <w:pPr>
        <w:pBdr/>
        <w:spacing/>
        <w:ind/>
      </w:pPr>
      <w:tblPr>
        <w:tblBorders/>
      </w:tblPr>
      <w:tcPr>
        <w:shd w:val="clear" w:color="auto" w:fill="fde4d0" w:themeFill="accent6" w:themeFillTint="3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ind/>
      </w:pPr>
      <w:tblPr>
        <w:tblBorders/>
      </w:tblPr>
      <w:tcPr>
        <w:shd w:val="clear" w:color="auto" w:fill="348da5" w:themeFill="accent5" w:themeFillShade="CC"/>
        <w:tcBorders>
          <w:bottom w:val="single" w:color="ffffff" w:themeColor="background1" w:sz="12" w:space="0"/>
        </w:tcBorders>
      </w:tcPr>
    </w:tblStylePr>
    <w:tblStylePr w:type="lastCol">
      <w:rPr>
        <w:b/>
        <w:bCs/>
      </w:rPr>
      <w:pPr>
        <w:pBdr/>
        <w:spacing/>
        <w:ind/>
      </w:pPr>
      <w:tblPr>
        <w:tblBorders/>
      </w:tblPr>
      <w:tcPr>
        <w:tcBorders/>
      </w:tcPr>
    </w:tblStylePr>
    <w:tblStylePr w:type="lastRow">
      <w:rPr>
        <w:b/>
        <w:bCs/>
        <w:color w:val="348da5" w:themeColor="accent5" w:themeShade="CC"/>
      </w:rPr>
      <w:pPr>
        <w:pBdr/>
        <w:spacing/>
        <w:ind/>
      </w:pPr>
      <w:tblPr>
        <w:tblBorders/>
      </w:tblPr>
      <w:tcPr>
        <w:shd w:val="clear" w:color="auto" w:fill="ffffff" w:themeFill="background1"/>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Colorful Grid"/>
    <w:basedOn w:val="729"/>
    <w:uiPriority w:val="73"/>
    <w:pPr>
      <w:pBdr/>
      <w:spacing w:after="0" w:line="240" w:lineRule="auto"/>
      <w:ind/>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Borders/>
    </w:tcPr>
    <w:tblStylePr w:type="band1Horz">
      <w:pPr>
        <w:pBdr/>
        <w:spacing/>
        <w:ind/>
      </w:pPr>
      <w:tblPr>
        <w:tblBorders/>
      </w:tblPr>
      <w:tcPr>
        <w:shd w:val="clear" w:color="auto" w:fill="808080" w:themeFill="text1" w:themeFillTint="7F"/>
        <w:tcBorders/>
      </w:tcPr>
    </w:tblStylePr>
    <w:tblStylePr w:type="band1Vert">
      <w:pPr>
        <w:pBdr/>
        <w:spacing/>
        <w:ind/>
      </w:pPr>
      <w:tblPr>
        <w:tblBorders/>
      </w:tblPr>
      <w:tcPr>
        <w:shd w:val="clear" w:color="auto" w:fill="808080" w:themeFill="text1"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000000" w:themeFill="text1" w:themeFillShade="BF"/>
        <w:tcBorders/>
      </w:tcPr>
    </w:tblStylePr>
    <w:tblStylePr w:type="firstRow">
      <w:rPr>
        <w:b/>
        <w:bCs/>
      </w:rPr>
      <w:pPr>
        <w:pBdr/>
        <w:spacing/>
        <w:ind/>
      </w:pPr>
      <w:tblPr>
        <w:tblBorders/>
      </w:tblPr>
      <w:tcPr>
        <w:shd w:val="clear" w:color="auto" w:fill="999999" w:themeFill="text1" w:themeFillTint="66"/>
        <w:tcBorders/>
      </w:tcPr>
    </w:tblStylePr>
    <w:tblStylePr w:type="lastCol">
      <w:rPr>
        <w:color w:val="ffffff" w:themeColor="background1"/>
      </w:rPr>
      <w:pPr>
        <w:pBdr/>
        <w:spacing/>
        <w:ind/>
      </w:pPr>
      <w:tblPr>
        <w:tblBorders/>
      </w:tblPr>
      <w:tcPr>
        <w:shd w:val="clear" w:color="auto" w:fill="000000" w:themeFill="text1" w:themeFillShade="BF"/>
        <w:tcBorders/>
      </w:tcPr>
    </w:tblStylePr>
    <w:tblStylePr w:type="lastRow">
      <w:rPr>
        <w:b/>
        <w:bCs/>
        <w:color w:val="000000" w:themeColor="text1"/>
      </w:rPr>
      <w:pPr>
        <w:pBdr/>
        <w:spacing/>
        <w:ind/>
      </w:pPr>
      <w:tblPr>
        <w:tblBorders/>
      </w:tblPr>
      <w:tcPr>
        <w:shd w:val="clear" w:color="auto" w:fill="999999" w:themeFill="text1" w:themeFillTint="6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Colorful Grid Accent 1"/>
    <w:basedOn w:val="729"/>
    <w:uiPriority w:val="73"/>
    <w:pPr>
      <w:pBdr/>
      <w:spacing w:after="0" w:line="240" w:lineRule="auto"/>
      <w:ind/>
    </w:pPr>
    <w:rPr>
      <w:color w:val="000000" w:themeColor="text1"/>
    </w:rPr>
    <w:tblPr>
      <w:tblStyleRowBandSize w:val="1"/>
      <w:tblStyleColBandSize w:val="1"/>
      <w:tblBorders>
        <w:insideH w:val="single" w:color="ffffff" w:themeColor="background1" w:sz="4" w:space="0"/>
      </w:tblBorders>
    </w:tblPr>
    <w:tcPr>
      <w:shd w:val="clear" w:color="auto" w:fill="dbe5f1" w:themeFill="accent1" w:themeFillTint="33"/>
      <w:tcBorders/>
    </w:tcPr>
    <w:tblStylePr w:type="band1Horz">
      <w:pPr>
        <w:pBdr/>
        <w:spacing/>
        <w:ind/>
      </w:pPr>
      <w:tblPr>
        <w:tblBorders/>
      </w:tblPr>
      <w:tcPr>
        <w:shd w:val="clear" w:color="auto" w:fill="a7bfde" w:themeFill="accent1" w:themeFillTint="7F"/>
        <w:tcBorders/>
      </w:tcPr>
    </w:tblStylePr>
    <w:tblStylePr w:type="band1Vert">
      <w:pPr>
        <w:pBdr/>
        <w:spacing/>
        <w:ind/>
      </w:pPr>
      <w:tblPr>
        <w:tblBorders/>
      </w:tblPr>
      <w:tcPr>
        <w:shd w:val="clear" w:color="auto" w:fill="a7bfde" w:themeFill="accent1"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365f91" w:themeFill="accent1" w:themeFillShade="BF"/>
        <w:tcBorders/>
      </w:tcPr>
    </w:tblStylePr>
    <w:tblStylePr w:type="firstRow">
      <w:rPr>
        <w:b/>
        <w:bCs/>
      </w:rPr>
      <w:pPr>
        <w:pBdr/>
        <w:spacing/>
        <w:ind/>
      </w:pPr>
      <w:tblPr>
        <w:tblBorders/>
      </w:tblPr>
      <w:tcPr>
        <w:shd w:val="clear" w:color="auto" w:fill="b8cce4" w:themeFill="accent1" w:themeFillTint="66"/>
        <w:tcBorders/>
      </w:tcPr>
    </w:tblStylePr>
    <w:tblStylePr w:type="lastCol">
      <w:rPr>
        <w:color w:val="ffffff" w:themeColor="background1"/>
      </w:rPr>
      <w:pPr>
        <w:pBdr/>
        <w:spacing/>
        <w:ind/>
      </w:pPr>
      <w:tblPr>
        <w:tblBorders/>
      </w:tblPr>
      <w:tcPr>
        <w:shd w:val="clear" w:color="auto" w:fill="365f91" w:themeFill="accent1" w:themeFillShade="BF"/>
        <w:tcBorders/>
      </w:tcPr>
    </w:tblStylePr>
    <w:tblStylePr w:type="lastRow">
      <w:rPr>
        <w:b/>
        <w:bCs/>
        <w:color w:val="000000" w:themeColor="text1"/>
      </w:rPr>
      <w:pPr>
        <w:pBdr/>
        <w:spacing/>
        <w:ind/>
      </w:pPr>
      <w:tblPr>
        <w:tblBorders/>
      </w:tblPr>
      <w:tcPr>
        <w:shd w:val="clear" w:color="auto" w:fill="b8cce4" w:themeFill="accent1" w:themeFillTint="6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Colorful Grid Accent 2"/>
    <w:basedOn w:val="729"/>
    <w:uiPriority w:val="73"/>
    <w:pPr>
      <w:pBdr/>
      <w:spacing w:after="0" w:line="240" w:lineRule="auto"/>
      <w:ind/>
    </w:pPr>
    <w:rPr>
      <w:color w:val="000000" w:themeColor="text1"/>
    </w:rPr>
    <w:tblPr>
      <w:tblStyleRowBandSize w:val="1"/>
      <w:tblStyleColBandSize w:val="1"/>
      <w:tblBorders>
        <w:insideH w:val="single" w:color="ffffff" w:themeColor="background1" w:sz="4" w:space="0"/>
      </w:tblBorders>
    </w:tblPr>
    <w:tcPr>
      <w:shd w:val="clear" w:color="auto" w:fill="f2dbdb" w:themeFill="accent2" w:themeFillTint="33"/>
      <w:tcBorders/>
    </w:tcPr>
    <w:tblStylePr w:type="band1Horz">
      <w:pPr>
        <w:pBdr/>
        <w:spacing/>
        <w:ind/>
      </w:pPr>
      <w:tblPr>
        <w:tblBorders/>
      </w:tblPr>
      <w:tcPr>
        <w:shd w:val="clear" w:color="auto" w:fill="dfa7a6" w:themeFill="accent2" w:themeFillTint="7F"/>
        <w:tcBorders/>
      </w:tcPr>
    </w:tblStylePr>
    <w:tblStylePr w:type="band1Vert">
      <w:pPr>
        <w:pBdr/>
        <w:spacing/>
        <w:ind/>
      </w:pPr>
      <w:tblPr>
        <w:tblBorders/>
      </w:tblPr>
      <w:tcPr>
        <w:shd w:val="clear" w:color="auto" w:fill="dfa7a6" w:themeFill="accent2"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943634" w:themeFill="accent2" w:themeFillShade="BF"/>
        <w:tcBorders/>
      </w:tcPr>
    </w:tblStylePr>
    <w:tblStylePr w:type="firstRow">
      <w:rPr>
        <w:b/>
        <w:bCs/>
      </w:rPr>
      <w:pPr>
        <w:pBdr/>
        <w:spacing/>
        <w:ind/>
      </w:pPr>
      <w:tblPr>
        <w:tblBorders/>
      </w:tblPr>
      <w:tcPr>
        <w:shd w:val="clear" w:color="auto" w:fill="e5b8b7" w:themeFill="accent2" w:themeFillTint="66"/>
        <w:tcBorders/>
      </w:tcPr>
    </w:tblStylePr>
    <w:tblStylePr w:type="lastCol">
      <w:rPr>
        <w:color w:val="ffffff" w:themeColor="background1"/>
      </w:rPr>
      <w:pPr>
        <w:pBdr/>
        <w:spacing/>
        <w:ind/>
      </w:pPr>
      <w:tblPr>
        <w:tblBorders/>
      </w:tblPr>
      <w:tcPr>
        <w:shd w:val="clear" w:color="auto" w:fill="943634" w:themeFill="accent2" w:themeFillShade="BF"/>
        <w:tcBorders/>
      </w:tcPr>
    </w:tblStylePr>
    <w:tblStylePr w:type="lastRow">
      <w:rPr>
        <w:b/>
        <w:bCs/>
        <w:color w:val="000000" w:themeColor="text1"/>
      </w:rPr>
      <w:pPr>
        <w:pBdr/>
        <w:spacing/>
        <w:ind/>
      </w:pPr>
      <w:tblPr>
        <w:tblBorders/>
      </w:tblPr>
      <w:tcPr>
        <w:shd w:val="clear" w:color="auto" w:fill="e5b8b7" w:themeFill="accent2" w:themeFillTint="6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Colorful Grid Accent 3"/>
    <w:basedOn w:val="729"/>
    <w:uiPriority w:val="73"/>
    <w:pPr>
      <w:pBdr/>
      <w:spacing w:after="0" w:line="240" w:lineRule="auto"/>
      <w:ind/>
    </w:pPr>
    <w:rPr>
      <w:color w:val="000000" w:themeColor="text1"/>
    </w:rPr>
    <w:tblPr>
      <w:tblStyleRowBandSize w:val="1"/>
      <w:tblStyleColBandSize w:val="1"/>
      <w:tblBorders>
        <w:insideH w:val="single" w:color="ffffff" w:themeColor="background1" w:sz="4" w:space="0"/>
      </w:tblBorders>
    </w:tblPr>
    <w:tcPr>
      <w:shd w:val="clear" w:color="auto" w:fill="eaf1dd" w:themeFill="accent3" w:themeFillTint="33"/>
      <w:tcBorders/>
    </w:tcPr>
    <w:tblStylePr w:type="band1Horz">
      <w:pPr>
        <w:pBdr/>
        <w:spacing/>
        <w:ind/>
      </w:pPr>
      <w:tblPr>
        <w:tblBorders/>
      </w:tblPr>
      <w:tcPr>
        <w:shd w:val="clear" w:color="auto" w:fill="cdddac" w:themeFill="accent3" w:themeFillTint="7F"/>
        <w:tcBorders/>
      </w:tcPr>
    </w:tblStylePr>
    <w:tblStylePr w:type="band1Vert">
      <w:pPr>
        <w:pBdr/>
        <w:spacing/>
        <w:ind/>
      </w:pPr>
      <w:tblPr>
        <w:tblBorders/>
      </w:tblPr>
      <w:tcPr>
        <w:shd w:val="clear" w:color="auto" w:fill="cdddac" w:themeFill="accent3"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76923c" w:themeFill="accent3" w:themeFillShade="BF"/>
        <w:tcBorders/>
      </w:tcPr>
    </w:tblStylePr>
    <w:tblStylePr w:type="firstRow">
      <w:rPr>
        <w:b/>
        <w:bCs/>
      </w:rPr>
      <w:pPr>
        <w:pBdr/>
        <w:spacing/>
        <w:ind/>
      </w:pPr>
      <w:tblPr>
        <w:tblBorders/>
      </w:tblPr>
      <w:tcPr>
        <w:shd w:val="clear" w:color="auto" w:fill="d6e3bc" w:themeFill="accent3" w:themeFillTint="66"/>
        <w:tcBorders/>
      </w:tcPr>
    </w:tblStylePr>
    <w:tblStylePr w:type="lastCol">
      <w:rPr>
        <w:color w:val="ffffff" w:themeColor="background1"/>
      </w:rPr>
      <w:pPr>
        <w:pBdr/>
        <w:spacing/>
        <w:ind/>
      </w:pPr>
      <w:tblPr>
        <w:tblBorders/>
      </w:tblPr>
      <w:tcPr>
        <w:shd w:val="clear" w:color="auto" w:fill="76923c" w:themeFill="accent3" w:themeFillShade="BF"/>
        <w:tcBorders/>
      </w:tcPr>
    </w:tblStylePr>
    <w:tblStylePr w:type="lastRow">
      <w:rPr>
        <w:b/>
        <w:bCs/>
        <w:color w:val="000000" w:themeColor="text1"/>
      </w:rPr>
      <w:pPr>
        <w:pBdr/>
        <w:spacing/>
        <w:ind/>
      </w:pPr>
      <w:tblPr>
        <w:tblBorders/>
      </w:tblPr>
      <w:tcPr>
        <w:shd w:val="clear" w:color="auto" w:fill="d6e3bc" w:themeFill="accent3" w:themeFillTint="6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Colorful Grid Accent 4"/>
    <w:basedOn w:val="729"/>
    <w:uiPriority w:val="73"/>
    <w:pPr>
      <w:pBdr/>
      <w:spacing w:after="0" w:line="240" w:lineRule="auto"/>
      <w:ind/>
    </w:pPr>
    <w:rPr>
      <w:color w:val="000000" w:themeColor="text1"/>
    </w:rPr>
    <w:tblPr>
      <w:tblStyleRowBandSize w:val="1"/>
      <w:tblStyleColBandSize w:val="1"/>
      <w:tblBorders>
        <w:insideH w:val="single" w:color="ffffff" w:themeColor="background1" w:sz="4" w:space="0"/>
      </w:tblBorders>
    </w:tblPr>
    <w:tcPr>
      <w:shd w:val="clear" w:color="auto" w:fill="e5dfec" w:themeFill="accent4" w:themeFillTint="33"/>
      <w:tcBorders/>
    </w:tcPr>
    <w:tblStylePr w:type="band1Horz">
      <w:pPr>
        <w:pBdr/>
        <w:spacing/>
        <w:ind/>
      </w:pPr>
      <w:tblPr>
        <w:tblBorders/>
      </w:tblPr>
      <w:tcPr>
        <w:shd w:val="clear" w:color="auto" w:fill="bfb1d0" w:themeFill="accent4" w:themeFillTint="7F"/>
        <w:tcBorders/>
      </w:tcPr>
    </w:tblStylePr>
    <w:tblStylePr w:type="band1Vert">
      <w:pPr>
        <w:pBdr/>
        <w:spacing/>
        <w:ind/>
      </w:pPr>
      <w:tblPr>
        <w:tblBorders/>
      </w:tblPr>
      <w:tcPr>
        <w:shd w:val="clear" w:color="auto" w:fill="bfb1d0" w:themeFill="accent4"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5f497a" w:themeFill="accent4" w:themeFillShade="BF"/>
        <w:tcBorders/>
      </w:tcPr>
    </w:tblStylePr>
    <w:tblStylePr w:type="firstRow">
      <w:rPr>
        <w:b/>
        <w:bCs/>
      </w:rPr>
      <w:pPr>
        <w:pBdr/>
        <w:spacing/>
        <w:ind/>
      </w:pPr>
      <w:tblPr>
        <w:tblBorders/>
      </w:tblPr>
      <w:tcPr>
        <w:shd w:val="clear" w:color="auto" w:fill="ccc0d9" w:themeFill="accent4" w:themeFillTint="66"/>
        <w:tcBorders/>
      </w:tcPr>
    </w:tblStylePr>
    <w:tblStylePr w:type="lastCol">
      <w:rPr>
        <w:color w:val="ffffff" w:themeColor="background1"/>
      </w:rPr>
      <w:pPr>
        <w:pBdr/>
        <w:spacing/>
        <w:ind/>
      </w:pPr>
      <w:tblPr>
        <w:tblBorders/>
      </w:tblPr>
      <w:tcPr>
        <w:shd w:val="clear" w:color="auto" w:fill="5f497a" w:themeFill="accent4" w:themeFillShade="BF"/>
        <w:tcBorders/>
      </w:tcPr>
    </w:tblStylePr>
    <w:tblStylePr w:type="lastRow">
      <w:rPr>
        <w:b/>
        <w:bCs/>
        <w:color w:val="000000" w:themeColor="text1"/>
      </w:rPr>
      <w:pPr>
        <w:pBdr/>
        <w:spacing/>
        <w:ind/>
      </w:pPr>
      <w:tblPr>
        <w:tblBorders/>
      </w:tblPr>
      <w:tcPr>
        <w:shd w:val="clear" w:color="auto" w:fill="ccc0d9" w:themeFill="accent4" w:themeFillTint="6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Colorful Grid Accent 5"/>
    <w:basedOn w:val="729"/>
    <w:uiPriority w:val="73"/>
    <w:pPr>
      <w:pBdr/>
      <w:spacing w:after="0" w:line="240" w:lineRule="auto"/>
      <w:ind/>
    </w:pPr>
    <w:rPr>
      <w:color w:val="000000" w:themeColor="text1"/>
    </w:rPr>
    <w:tblPr>
      <w:tblStyleRowBandSize w:val="1"/>
      <w:tblStyleColBandSize w:val="1"/>
      <w:tblBorders>
        <w:insideH w:val="single" w:color="ffffff" w:themeColor="background1" w:sz="4" w:space="0"/>
      </w:tblBorders>
    </w:tblPr>
    <w:tcPr>
      <w:shd w:val="clear" w:color="auto" w:fill="daeef3" w:themeFill="accent5" w:themeFillTint="33"/>
      <w:tcBorders/>
    </w:tcPr>
    <w:tblStylePr w:type="band1Horz">
      <w:pPr>
        <w:pBdr/>
        <w:spacing/>
        <w:ind/>
      </w:pPr>
      <w:tblPr>
        <w:tblBorders/>
      </w:tblPr>
      <w:tcPr>
        <w:shd w:val="clear" w:color="auto" w:fill="a5d5e2" w:themeFill="accent5" w:themeFillTint="7F"/>
        <w:tcBorders/>
      </w:tcPr>
    </w:tblStylePr>
    <w:tblStylePr w:type="band1Vert">
      <w:pPr>
        <w:pBdr/>
        <w:spacing/>
        <w:ind/>
      </w:pPr>
      <w:tblPr>
        <w:tblBorders/>
      </w:tblPr>
      <w:tcPr>
        <w:shd w:val="clear" w:color="auto" w:fill="a5d5e2" w:themeFill="accent5"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31849b" w:themeFill="accent5" w:themeFillShade="BF"/>
        <w:tcBorders/>
      </w:tcPr>
    </w:tblStylePr>
    <w:tblStylePr w:type="firstRow">
      <w:rPr>
        <w:b/>
        <w:bCs/>
      </w:rPr>
      <w:pPr>
        <w:pBdr/>
        <w:spacing/>
        <w:ind/>
      </w:pPr>
      <w:tblPr>
        <w:tblBorders/>
      </w:tblPr>
      <w:tcPr>
        <w:shd w:val="clear" w:color="auto" w:fill="b6dde8" w:themeFill="accent5" w:themeFillTint="66"/>
        <w:tcBorders/>
      </w:tcPr>
    </w:tblStylePr>
    <w:tblStylePr w:type="lastCol">
      <w:rPr>
        <w:color w:val="ffffff" w:themeColor="background1"/>
      </w:rPr>
      <w:pPr>
        <w:pBdr/>
        <w:spacing/>
        <w:ind/>
      </w:pPr>
      <w:tblPr>
        <w:tblBorders/>
      </w:tblPr>
      <w:tcPr>
        <w:shd w:val="clear" w:color="auto" w:fill="31849b" w:themeFill="accent5" w:themeFillShade="BF"/>
        <w:tcBorders/>
      </w:tcPr>
    </w:tblStylePr>
    <w:tblStylePr w:type="lastRow">
      <w:rPr>
        <w:b/>
        <w:bCs/>
        <w:color w:val="000000" w:themeColor="text1"/>
      </w:rPr>
      <w:pPr>
        <w:pBdr/>
        <w:spacing/>
        <w:ind/>
      </w:pPr>
      <w:tblPr>
        <w:tblBorders/>
      </w:tblPr>
      <w:tcPr>
        <w:shd w:val="clear" w:color="auto" w:fill="b6dde8" w:themeFill="accent5" w:themeFillTint="6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Colorful Grid Accent 6"/>
    <w:basedOn w:val="729"/>
    <w:uiPriority w:val="73"/>
    <w:pPr>
      <w:pBdr/>
      <w:spacing w:after="0" w:line="240" w:lineRule="auto"/>
      <w:ind/>
    </w:pPr>
    <w:rPr>
      <w:color w:val="000000" w:themeColor="text1"/>
    </w:rPr>
    <w:tblPr>
      <w:tblStyleRowBandSize w:val="1"/>
      <w:tblStyleColBandSize w:val="1"/>
      <w:tblBorders>
        <w:insideH w:val="single" w:color="ffffff" w:themeColor="background1" w:sz="4" w:space="0"/>
      </w:tblBorders>
    </w:tblPr>
    <w:tcPr>
      <w:shd w:val="clear" w:color="auto" w:fill="fde9d9" w:themeFill="accent6" w:themeFillTint="33"/>
      <w:tcBorders/>
    </w:tcPr>
    <w:tblStylePr w:type="band1Horz">
      <w:pPr>
        <w:pBdr/>
        <w:spacing/>
        <w:ind/>
      </w:pPr>
      <w:tblPr>
        <w:tblBorders/>
      </w:tblPr>
      <w:tcPr>
        <w:shd w:val="clear" w:color="auto" w:fill="fbcaa2" w:themeFill="accent6" w:themeFillTint="7F"/>
        <w:tcBorders/>
      </w:tcPr>
    </w:tblStylePr>
    <w:tblStylePr w:type="band1Vert">
      <w:pPr>
        <w:pBdr/>
        <w:spacing/>
        <w:ind/>
      </w:pPr>
      <w:tblPr>
        <w:tblBorders/>
      </w:tblPr>
      <w:tcPr>
        <w:shd w:val="clear" w:color="auto" w:fill="fbcaa2" w:themeFill="accent6"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e36c0a" w:themeFill="accent6" w:themeFillShade="BF"/>
        <w:tcBorders/>
      </w:tcPr>
    </w:tblStylePr>
    <w:tblStylePr w:type="firstRow">
      <w:rPr>
        <w:b/>
        <w:bCs/>
      </w:rPr>
      <w:pPr>
        <w:pBdr/>
        <w:spacing/>
        <w:ind/>
      </w:pPr>
      <w:tblPr>
        <w:tblBorders/>
      </w:tblPr>
      <w:tcPr>
        <w:shd w:val="clear" w:color="auto" w:fill="fbd4b4" w:themeFill="accent6" w:themeFillTint="66"/>
        <w:tcBorders/>
      </w:tcPr>
    </w:tblStylePr>
    <w:tblStylePr w:type="lastCol">
      <w:rPr>
        <w:color w:val="ffffff" w:themeColor="background1"/>
      </w:rPr>
      <w:pPr>
        <w:pBdr/>
        <w:spacing/>
        <w:ind/>
      </w:pPr>
      <w:tblPr>
        <w:tblBorders/>
      </w:tblPr>
      <w:tcPr>
        <w:shd w:val="clear" w:color="auto" w:fill="e36c0a" w:themeFill="accent6" w:themeFillShade="BF"/>
        <w:tcBorders/>
      </w:tcPr>
    </w:tblStylePr>
    <w:tblStylePr w:type="lastRow">
      <w:rPr>
        <w:b/>
        <w:bCs/>
        <w:color w:val="000000" w:themeColor="text1"/>
      </w:rPr>
      <w:pPr>
        <w:pBdr/>
        <w:spacing/>
        <w:ind/>
      </w:pPr>
      <w:tblPr>
        <w:tblBorders/>
      </w:tblPr>
      <w:tcPr>
        <w:shd w:val="clear" w:color="auto" w:fill="fbd4b4" w:themeFill="accent6" w:themeFillTint="6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82">
    <w:name w:val="Normal (Web)"/>
    <w:basedOn w:val="718"/>
    <w:uiPriority w:val="99"/>
    <w:unhideWhenUsed/>
    <w:pPr>
      <w:pBdr/>
      <w:spacing w:after="100" w:afterAutospacing="1" w:before="100" w:beforeAutospacing="1"/>
      <w:ind/>
    </w:pPr>
  </w:style>
  <w:style w:type="character" w:styleId="883" w:customStyle="1">
    <w:name w:val="apple-converted-space"/>
    <w:basedOn w:val="728"/>
    <w:pPr>
      <w:pBdr/>
      <w:spacing/>
      <w:ind/>
    </w:pPr>
  </w:style>
  <w:style w:type="character" w:styleId="884">
    <w:name w:val="HTML Code"/>
    <w:basedOn w:val="728"/>
    <w:uiPriority w:val="99"/>
    <w:semiHidden/>
    <w:unhideWhenUsed/>
    <w:pPr>
      <w:pBdr/>
      <w:spacing/>
      <w:ind/>
    </w:pPr>
    <w:rPr>
      <w:rFonts w:ascii="Courier New" w:hAnsi="Courier New" w:eastAsia="Times New Roman" w:cs="Courier New"/>
      <w:sz w:val="20"/>
      <w:szCs w:val="20"/>
    </w:rPr>
  </w:style>
  <w:style w:type="character" w:styleId="885" w:customStyle="1">
    <w:name w:val="No Spacing Char"/>
    <w:basedOn w:val="728"/>
    <w:link w:val="735"/>
    <w:uiPriority w:val="1"/>
    <w:pPr>
      <w:pBdr/>
      <w:spacing/>
      <w:ind/>
    </w:pPr>
  </w:style>
  <w:style w:type="paragraph" w:styleId="886" w:customStyle="1">
    <w:name w:val="p1"/>
    <w:basedOn w:val="718"/>
    <w:pPr>
      <w:pBdr/>
      <w:spacing/>
      <w:ind/>
    </w:pPr>
    <w:rPr>
      <w:rFonts w:ascii="Helvetica" w:hAnsi="Helvetica"/>
      <w:color w:val="000000"/>
      <w:sz w:val="17"/>
      <w:szCs w:val="17"/>
    </w:rPr>
  </w:style>
  <w:style w:type="character" w:styleId="887" w:customStyle="1">
    <w:name w:val="s1"/>
    <w:basedOn w:val="728"/>
    <w:pPr>
      <w:pBdr/>
      <w:spacing/>
      <w:ind/>
    </w:pPr>
  </w:style>
  <w:style w:type="paragraph" w:styleId="888" w:customStyle="1">
    <w:name w:val="p2"/>
    <w:basedOn w:val="718"/>
    <w:pPr>
      <w:pBdr/>
      <w:spacing w:after="100" w:afterAutospacing="1" w:before="100" w:beforeAutospacing="1"/>
      <w:ind/>
    </w:pPr>
  </w:style>
  <w:style w:type="character" w:styleId="889" w:customStyle="1">
    <w:name w:val="s2"/>
    <w:basedOn w:val="728"/>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customXml" Target="../customXml/item2.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overPageProperties xmlns="http://schemas.microsoft.com/office/2006/coverPageProps">
  <PublishDate>2025</PublishDate>
  <Abstract/>
  <CompanyAddress/>
  <CompanyPhone/>
  <CompanyFax/>
  <CompanyEmail/>
</CoverPageProperties>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ONLYOFFICE/8.3.2.19</Application>
  <DocSecurity>0</DocSecurity>
  <ScaleCrop>0</ScaleCrop>
  <HeadingPairs>
    <vt:vector size="0" baseType="variant"/>
  </HeadingPairs>
  <TitlesOfParts>
    <vt:vector size="0" baseType="lpstr"/>
  </TitlesOfParts>
  <Manager/>
  <Company/>
  <LinksUpToDate>0</LinksUpToDate>
  <SharedDoc>0</SharedDoc>
  <HyperlinkBase/>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Objective 2: One-Week-Ahead occupancy Prediction Using Seasonal-Trend Decomposition</dc:title>
  <dc:subject/>
  <dc:creator>python-docx</dc:creator>
  <cp:keywords/>
  <dc:description>generated by python-docx</dc:description>
  <cp:revision>4</cp:revision>
  <dcterms:created xsi:type="dcterms:W3CDTF">2025-04-15T20:45:00Z</dcterms:created>
  <dcterms:modified xsi:type="dcterms:W3CDTF">2025-04-16T20:02:26Z</dcterms:modified>
  <cp:category/>
</cp:coreProperties>
</file>