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bjtzm9orm5i" w:id="0"/>
      <w:bookmarkEnd w:id="0"/>
      <w:r w:rsidDel="00000000" w:rsidR="00000000" w:rsidRPr="00000000">
        <w:rPr>
          <w:rtl w:val="0"/>
        </w:rPr>
        <w:t xml:space="preserve">Take-Home Exercise: Build a Data Pipeline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2–3 hours. </w:t>
      </w:r>
      <w:r w:rsidDel="00000000" w:rsidR="00000000" w:rsidRPr="00000000">
        <w:rPr>
          <w:b w:val="1"/>
          <w:bCs w:val="1"/>
          <w:rtl w:val="0"/>
        </w:rPr>
        <w:t xml:space="preserve">Submit:</w:t>
      </w:r>
      <w:r w:rsidDel="00000000" w:rsidR="00000000" w:rsidRPr="00000000">
        <w:rPr>
          <w:rtl w:val="0"/>
        </w:rPr>
        <w:t xml:space="preserve"> code + your output table + a short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We're less interested in a "finished" product than in </w:t>
      </w:r>
      <w:r w:rsidDel="00000000" w:rsidR="00000000" w:rsidRPr="00000000">
        <w:rPr>
          <w:b w:val="1"/>
          <w:bCs w:val="1"/>
          <w:rtl w:val="0"/>
        </w:rPr>
        <w:t xml:space="preserve">how you think</w:t>
      </w:r>
      <w:r w:rsidDel="00000000" w:rsidR="00000000" w:rsidRPr="00000000">
        <w:rPr>
          <w:rtl w:val="0"/>
        </w:rPr>
        <w:t xml:space="preserve"> about building a pipeline. A smaller, well-reasoned solution beats a large one with hidden bugs. Your written reasoning counts as much as your code.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3ch8unsabdt" w:id="1"/>
      <w:bookmarkEnd w:id="1"/>
      <w:r w:rsidDel="00000000" w:rsidR="00000000" w:rsidRPr="00000000">
        <w:rPr>
          <w:rtl w:val="0"/>
        </w:rPr>
        <w:t xml:space="preserve">The scenario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retail company's order system drops a </w:t>
      </w:r>
      <w:r w:rsidDel="00000000" w:rsidR="00000000" w:rsidRPr="00000000">
        <w:rPr>
          <w:b w:val="1"/>
          <w:bCs w:val="1"/>
          <w:rtl w:val="0"/>
        </w:rPr>
        <w:t xml:space="preserve">CSV file of orders into storage once per day</w:t>
      </w:r>
      <w:r w:rsidDel="00000000" w:rsidR="00000000" w:rsidRPr="00000000">
        <w:rPr>
          <w:rtl w:val="0"/>
        </w:rPr>
        <w:t xml:space="preserve">. A separate </w:t>
      </w:r>
      <w:r w:rsidDel="00000000" w:rsidR="00000000" w:rsidRPr="00000000">
        <w:rPr>
          <w:b w:val="1"/>
          <w:bCs w:val="1"/>
          <w:rtl w:val="0"/>
        </w:rPr>
        <w:t xml:space="preserve">product reference file</w:t>
      </w:r>
      <w:r w:rsidDel="00000000" w:rsidR="00000000" w:rsidRPr="00000000">
        <w:rPr>
          <w:rtl w:val="0"/>
        </w:rPr>
        <w:t xml:space="preserve"> describes each product. Analysts want a daily sales table they can use for reporting.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You're given three files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data_dictionary.md</w:t>
      </w:r>
      <w:r w:rsidDel="00000000" w:rsidR="00000000" w:rsidRPr="00000000">
        <w:rPr>
          <w:rtl w:val="0"/>
        </w:rPr>
        <w:t xml:space="preserve"> for column details):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orders_2024-01-01.csv</w:t>
      </w:r>
      <w:r w:rsidDel="00000000" w:rsidR="00000000" w:rsidRPr="00000000">
        <w:rPr>
          <w:rtl w:val="0"/>
        </w:rPr>
        <w:t xml:space="preserve"> — day 1 drop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orders_2024-01-02.csv</w:t>
      </w:r>
      <w:r w:rsidDel="00000000" w:rsidR="00000000" w:rsidRPr="00000000">
        <w:rPr>
          <w:rtl w:val="0"/>
        </w:rPr>
        <w:t xml:space="preserve"> — day 2 drop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products.csv</w:t>
      </w:r>
      <w:r w:rsidDel="00000000" w:rsidR="00000000" w:rsidRPr="00000000">
        <w:rPr>
          <w:rtl w:val="0"/>
        </w:rPr>
        <w:t xml:space="preserve"> — product reference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hd3h5xv4dor" w:id="2"/>
      <w:bookmarkEnd w:id="2"/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pipeline that ingests these raw files and produces a single analytics-ready table answering the business question below. </w:t>
      </w:r>
      <w:r w:rsidDel="00000000" w:rsidR="00000000" w:rsidRPr="00000000">
        <w:rPr>
          <w:b w:val="1"/>
          <w:bCs w:val="1"/>
          <w:rtl w:val="0"/>
        </w:rPr>
        <w:t xml:space="preserve">How you structure the pipeline between the raw input and the final table is entirely up to you</w:t>
      </w:r>
      <w:r w:rsidDel="00000000" w:rsidR="00000000" w:rsidRPr="00000000">
        <w:rPr>
          <w:rtl w:val="0"/>
        </w:rPr>
        <w:t xml:space="preserve"> — that design is part of what we're evaluating.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question — the output table.</w:t>
      </w:r>
      <w:r w:rsidDel="00000000" w:rsidR="00000000" w:rsidRPr="00000000">
        <w:rPr>
          <w:rtl w:val="0"/>
        </w:rPr>
        <w:t xml:space="preserve"> Produce a table that lets analysts see, </w:t>
      </w:r>
      <w:r w:rsidDel="00000000" w:rsidR="00000000" w:rsidRPr="00000000">
        <w:rPr>
          <w:b w:val="1"/>
          <w:bCs w:val="1"/>
          <w:rtl w:val="0"/>
        </w:rPr>
        <w:t xml:space="preserve">per day, per product category, per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 revenue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count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average order value (AOV)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o9mndf2fa9o" w:id="3"/>
      <w:bookmarkEnd w:id="3"/>
      <w:r w:rsidDel="00000000" w:rsidR="00000000" w:rsidRPr="00000000">
        <w:rPr>
          <w:rtl w:val="0"/>
        </w:rPr>
        <w:t xml:space="preserve">Ground rules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for a daily schedule, not a one-time load.</w:t>
      </w:r>
      <w:r w:rsidDel="00000000" w:rsidR="00000000" w:rsidRPr="00000000">
        <w:rPr>
          <w:rtl w:val="0"/>
        </w:rPr>
        <w:t xml:space="preserve"> Assume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orders_2024-01-03.csv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-04</w:t>
      </w:r>
      <w:r w:rsidDel="00000000" w:rsidR="00000000" w:rsidRPr="00000000">
        <w:rPr>
          <w:rtl w:val="0"/>
        </w:rPr>
        <w:t xml:space="preserve">, etc. will keep arriving with the same shape, and that the pipeline runs each day as a new file lands.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role works on Databricks (Delta Lake), but you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need Databricks access for this exercise.</w:t>
      </w:r>
      <w:r w:rsidDel="00000000" w:rsidR="00000000" w:rsidRPr="00000000">
        <w:rPr>
          <w:rtl w:val="0"/>
        </w:rPr>
        <w:t xml:space="preserve"> Build it on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(or local PySpark if you prefer). Structure it the way you'd build a production pipeline; where you'd do something differently on Databricks/Delta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tl w:val="0"/>
        </w:rPr>
        <w:t xml:space="preserve">, Auto Loader, constraints), just say so in your notes. We're evaluating your design thinking and engineering judgement — not platform-specific syntax.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whatever language/tools you're comfortable with: SQL, Python/pandas, PySpark — your choice.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It's fine to make assumptions where the requirements leave room — just </w:t>
      </w:r>
      <w:r w:rsidDel="00000000" w:rsidR="00000000" w:rsidRPr="00000000">
        <w:rPr>
          <w:b w:val="1"/>
          <w:bCs w:val="1"/>
          <w:rtl w:val="0"/>
        </w:rPr>
        <w:t xml:space="preserve">state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r3u6qmthl0m" w:id="4"/>
      <w:bookmarkEnd w:id="4"/>
      <w:r w:rsidDel="00000000" w:rsidR="00000000" w:rsidRPr="00000000">
        <w:rPr>
          <w:rtl w:val="0"/>
        </w:rPr>
        <w:t xml:space="preserve">What to submit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— your pipeline (SQL and/or Python), runnable or clearly explained.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output table</w:t>
      </w:r>
      <w:r w:rsidDel="00000000" w:rsidR="00000000" w:rsidRPr="00000000">
        <w:rPr>
          <w:rtl w:val="0"/>
        </w:rPr>
        <w:t xml:space="preserve"> — the actual output rows, or a query that produces them.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NOTES.md</w:t>
      </w:r>
      <w:r w:rsidDel="00000000" w:rsidR="00000000" w:rsidRPr="00000000">
        <w:rPr>
          <w:rtl w:val="0"/>
        </w:rPr>
        <w:t xml:space="preserve"> — a short writeup covering: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 assumptions you made and any decisions where the problem left room for judgement (and why you chose as you did).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Anything about the data that influenced how you built the pipeline.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you'd do differently with more time, or to take this to production / much larger volumes.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Where your local approach would differ from what you'd build on Databricks/Delta.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gkmr6sernnfq" w:id="5"/>
      <w:bookmarkEnd w:id="5"/>
      <w:r w:rsidDel="00000000" w:rsidR="00000000" w:rsidRPr="00000000">
        <w:rPr>
          <w:rtl w:val="0"/>
        </w:rPr>
        <w:t xml:space="preserve">How we'll evaluate 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 score </w:t>
      </w:r>
      <w:r w:rsidDel="00000000" w:rsidR="00000000" w:rsidRPr="00000000">
        <w:rPr>
          <w:b w:val="1"/>
          <w:bCs w:val="1"/>
          <w:rtl w:val="0"/>
        </w:rPr>
        <w:t xml:space="preserve">reasoning over completeness</w:t>
      </w:r>
      <w:r w:rsidDel="00000000" w:rsidR="00000000" w:rsidRPr="00000000">
        <w:rPr>
          <w:rtl w:val="0"/>
        </w:rPr>
        <w:t xml:space="preserve">. Specifically: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structure</w:t>
      </w:r>
      <w:r w:rsidDel="00000000" w:rsidR="00000000" w:rsidRPr="00000000">
        <w:rPr>
          <w:rtl w:val="0"/>
        </w:rPr>
        <w:t xml:space="preserve"> — how you organize the pipeline: clear, maintainable, and appropriate for a job that runs repeatedly in production.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&amp; correctness</w:t>
      </w:r>
      <w:r w:rsidDel="00000000" w:rsidR="00000000" w:rsidRPr="00000000">
        <w:rPr>
          <w:rtl w:val="0"/>
        </w:rPr>
        <w:t xml:space="preserve"> — the pipeline holds up to what the real data contains, and the output numbers are right given your stated rules.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judgement</w:t>
      </w:r>
      <w:r w:rsidDel="00000000" w:rsidR="00000000" w:rsidRPr="00000000">
        <w:rPr>
          <w:rtl w:val="0"/>
        </w:rPr>
        <w:t xml:space="preserve"> — sensible, well-reasoned decisions where the problem is open-ended, and awareness of the trade-offs.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— clear assumptions and trade-offs in your notes.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There will be a follow-up conversation where we'll ask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made certain choices and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you'd adapt if the requirements or the data changed. Build with that conversation in mind.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Good luck — and remember, done-and-reasoned beats perfect-but-silent.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