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EF04D" w14:textId="5B37AD39" w:rsidR="00F46624" w:rsidRDefault="00F46624" w:rsidP="00D90DF2">
      <w:pPr>
        <w:jc w:val="center"/>
        <w:rPr>
          <w:b/>
          <w:bCs/>
          <w:sz w:val="36"/>
          <w:szCs w:val="36"/>
          <w:u w:val="single"/>
        </w:rPr>
      </w:pPr>
      <w:r>
        <w:rPr>
          <w:b/>
          <w:bCs/>
          <w:sz w:val="36"/>
          <w:szCs w:val="36"/>
          <w:u w:val="single"/>
        </w:rPr>
        <w:t>Docker Architecture</w:t>
      </w:r>
    </w:p>
    <w:p w14:paraId="71967EB0" w14:textId="45F60371" w:rsidR="00ED09B4" w:rsidRDefault="00D90DF2" w:rsidP="00D90DF2">
      <w:pPr>
        <w:jc w:val="center"/>
        <w:rPr>
          <w:b/>
          <w:bCs/>
          <w:sz w:val="36"/>
          <w:szCs w:val="36"/>
          <w:u w:val="single"/>
        </w:rPr>
      </w:pPr>
      <w:r>
        <w:rPr>
          <w:b/>
          <w:bCs/>
          <w:noProof/>
          <w:sz w:val="36"/>
          <w:szCs w:val="36"/>
          <w:u w:val="single"/>
        </w:rPr>
        <w:drawing>
          <wp:inline distT="0" distB="0" distL="0" distR="0" wp14:anchorId="19725359" wp14:editId="615A3532">
            <wp:extent cx="6303880" cy="3331845"/>
            <wp:effectExtent l="0" t="0" r="1905" b="1905"/>
            <wp:docPr id="639879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326752" cy="3343934"/>
                    </a:xfrm>
                    <a:prstGeom prst="rect">
                      <a:avLst/>
                    </a:prstGeom>
                    <a:noFill/>
                  </pic:spPr>
                </pic:pic>
              </a:graphicData>
            </a:graphic>
          </wp:inline>
        </w:drawing>
      </w:r>
    </w:p>
    <w:p w14:paraId="63E03740" w14:textId="7E3C7D0E" w:rsidR="00EE2D9C" w:rsidRPr="00773014" w:rsidRDefault="0044169C" w:rsidP="0044169C">
      <w:pPr>
        <w:ind w:left="2880" w:firstLine="720"/>
        <w:rPr>
          <w:b/>
          <w:bCs/>
          <w:sz w:val="36"/>
          <w:szCs w:val="36"/>
          <w:u w:val="single"/>
        </w:rPr>
      </w:pPr>
      <w:r w:rsidRPr="00773014">
        <w:rPr>
          <w:b/>
          <w:bCs/>
          <w:sz w:val="36"/>
          <w:szCs w:val="36"/>
          <w:u w:val="single"/>
        </w:rPr>
        <w:t>DOCKER</w:t>
      </w:r>
    </w:p>
    <w:p w14:paraId="4C4A7425" w14:textId="77777777" w:rsidR="00161F7D" w:rsidRDefault="0045070E" w:rsidP="0044169C">
      <w:pPr>
        <w:rPr>
          <w:sz w:val="36"/>
          <w:szCs w:val="36"/>
        </w:rPr>
      </w:pPr>
      <w:hyperlink r:id="rId6" w:tgtFrame="_blank" w:history="1">
        <w:r w:rsidRPr="0045070E">
          <w:rPr>
            <w:rStyle w:val="Hyperlink"/>
            <w:sz w:val="36"/>
            <w:szCs w:val="36"/>
          </w:rPr>
          <w:t>Docker</w:t>
        </w:r>
      </w:hyperlink>
      <w:r w:rsidRPr="0045070E">
        <w:rPr>
          <w:sz w:val="36"/>
          <w:szCs w:val="36"/>
        </w:rPr>
        <w:t> is a containerization platform that uses OS-level virtualization to package software applications and their dependencies into reusable units called containers</w:t>
      </w:r>
      <w:r>
        <w:rPr>
          <w:sz w:val="36"/>
          <w:szCs w:val="36"/>
        </w:rPr>
        <w:t xml:space="preserve"> </w:t>
      </w:r>
    </w:p>
    <w:p w14:paraId="02D7630A" w14:textId="3260F2AC" w:rsidR="0044169C" w:rsidRDefault="0044169C" w:rsidP="0044169C">
      <w:pPr>
        <w:rPr>
          <w:sz w:val="36"/>
          <w:szCs w:val="36"/>
        </w:rPr>
      </w:pPr>
      <w:r w:rsidRPr="0022229F">
        <w:rPr>
          <w:b/>
          <w:bCs/>
          <w:sz w:val="36"/>
          <w:szCs w:val="36"/>
        </w:rPr>
        <w:t>IMAGE:</w:t>
      </w:r>
      <w:r>
        <w:rPr>
          <w:sz w:val="36"/>
          <w:szCs w:val="36"/>
        </w:rPr>
        <w:t xml:space="preserve"> Image is an instance of our application.</w:t>
      </w:r>
    </w:p>
    <w:p w14:paraId="0DFCD6DA" w14:textId="6A49B482" w:rsidR="0044169C" w:rsidRDefault="0044169C" w:rsidP="0044169C">
      <w:pPr>
        <w:rPr>
          <w:sz w:val="36"/>
          <w:szCs w:val="36"/>
        </w:rPr>
      </w:pPr>
      <w:r w:rsidRPr="0022229F">
        <w:rPr>
          <w:b/>
          <w:bCs/>
          <w:sz w:val="36"/>
          <w:szCs w:val="36"/>
        </w:rPr>
        <w:t>Container:</w:t>
      </w:r>
      <w:r>
        <w:rPr>
          <w:sz w:val="36"/>
          <w:szCs w:val="36"/>
        </w:rPr>
        <w:t xml:space="preserve"> In simple terms container is a light weight portable package which contains application code and its dependencies, it can be an executable file, framework or library.</w:t>
      </w:r>
    </w:p>
    <w:p w14:paraId="6DCF6018" w14:textId="04D1ABCB" w:rsidR="0044169C" w:rsidRDefault="0044169C" w:rsidP="0044169C">
      <w:pPr>
        <w:rPr>
          <w:sz w:val="36"/>
          <w:szCs w:val="36"/>
        </w:rPr>
      </w:pPr>
      <w:r>
        <w:rPr>
          <w:sz w:val="36"/>
          <w:szCs w:val="36"/>
        </w:rPr>
        <w:t>In terms of docker container is a running instance of our application.</w:t>
      </w:r>
    </w:p>
    <w:tbl>
      <w:tblPr>
        <w:tblStyle w:val="TableGrid"/>
        <w:tblW w:w="0" w:type="auto"/>
        <w:tblLook w:val="04A0" w:firstRow="1" w:lastRow="0" w:firstColumn="1" w:lastColumn="0" w:noHBand="0" w:noVBand="1"/>
      </w:tblPr>
      <w:tblGrid>
        <w:gridCol w:w="4508"/>
        <w:gridCol w:w="4508"/>
      </w:tblGrid>
      <w:tr w:rsidR="0044169C" w14:paraId="7D555706" w14:textId="77777777">
        <w:tc>
          <w:tcPr>
            <w:tcW w:w="4508" w:type="dxa"/>
          </w:tcPr>
          <w:p w14:paraId="21E9F12D" w14:textId="1499A6FA" w:rsidR="0044169C" w:rsidRDefault="0044169C" w:rsidP="0044169C">
            <w:pPr>
              <w:rPr>
                <w:sz w:val="36"/>
                <w:szCs w:val="36"/>
              </w:rPr>
            </w:pPr>
            <w:r>
              <w:rPr>
                <w:sz w:val="36"/>
                <w:szCs w:val="36"/>
              </w:rPr>
              <w:t xml:space="preserve">Docker </w:t>
            </w:r>
          </w:p>
        </w:tc>
        <w:tc>
          <w:tcPr>
            <w:tcW w:w="4508" w:type="dxa"/>
          </w:tcPr>
          <w:p w14:paraId="26D610F5" w14:textId="1D33CA8B" w:rsidR="0044169C" w:rsidRDefault="0044169C" w:rsidP="0044169C">
            <w:pPr>
              <w:rPr>
                <w:sz w:val="36"/>
                <w:szCs w:val="36"/>
              </w:rPr>
            </w:pPr>
            <w:r>
              <w:rPr>
                <w:sz w:val="36"/>
                <w:szCs w:val="36"/>
              </w:rPr>
              <w:t>Container</w:t>
            </w:r>
          </w:p>
        </w:tc>
      </w:tr>
      <w:tr w:rsidR="0044169C" w14:paraId="3E7EB521" w14:textId="77777777">
        <w:tc>
          <w:tcPr>
            <w:tcW w:w="4508" w:type="dxa"/>
          </w:tcPr>
          <w:p w14:paraId="4DF88115" w14:textId="2370C74A" w:rsidR="0044169C" w:rsidRDefault="0044169C" w:rsidP="0044169C">
            <w:pPr>
              <w:rPr>
                <w:sz w:val="36"/>
                <w:szCs w:val="36"/>
              </w:rPr>
            </w:pPr>
            <w:r>
              <w:rPr>
                <w:sz w:val="36"/>
                <w:szCs w:val="36"/>
              </w:rPr>
              <w:t xml:space="preserve">It is immutable </w:t>
            </w:r>
          </w:p>
        </w:tc>
        <w:tc>
          <w:tcPr>
            <w:tcW w:w="4508" w:type="dxa"/>
          </w:tcPr>
          <w:p w14:paraId="517CDEDD" w14:textId="2F56830C" w:rsidR="0044169C" w:rsidRDefault="0044169C" w:rsidP="0044169C">
            <w:pPr>
              <w:rPr>
                <w:sz w:val="36"/>
                <w:szCs w:val="36"/>
              </w:rPr>
            </w:pPr>
            <w:r>
              <w:rPr>
                <w:sz w:val="36"/>
                <w:szCs w:val="36"/>
              </w:rPr>
              <w:t>It is mutable</w:t>
            </w:r>
          </w:p>
        </w:tc>
      </w:tr>
      <w:tr w:rsidR="0044169C" w14:paraId="43138079" w14:textId="77777777">
        <w:tc>
          <w:tcPr>
            <w:tcW w:w="4508" w:type="dxa"/>
          </w:tcPr>
          <w:p w14:paraId="1DF77B99" w14:textId="7F9839DB" w:rsidR="0044169C" w:rsidRDefault="0044169C" w:rsidP="0044169C">
            <w:pPr>
              <w:rPr>
                <w:sz w:val="36"/>
                <w:szCs w:val="36"/>
              </w:rPr>
            </w:pPr>
            <w:r>
              <w:rPr>
                <w:sz w:val="36"/>
                <w:szCs w:val="36"/>
              </w:rPr>
              <w:lastRenderedPageBreak/>
              <w:t xml:space="preserve">I can not be run, stopped and restart </w:t>
            </w:r>
          </w:p>
        </w:tc>
        <w:tc>
          <w:tcPr>
            <w:tcW w:w="4508" w:type="dxa"/>
          </w:tcPr>
          <w:p w14:paraId="3A4D506F" w14:textId="689CA0C2" w:rsidR="0044169C" w:rsidRDefault="0044169C" w:rsidP="0044169C">
            <w:pPr>
              <w:rPr>
                <w:sz w:val="36"/>
                <w:szCs w:val="36"/>
              </w:rPr>
            </w:pPr>
            <w:r>
              <w:rPr>
                <w:sz w:val="36"/>
                <w:szCs w:val="36"/>
              </w:rPr>
              <w:t>It can be run stopped and restart</w:t>
            </w:r>
          </w:p>
        </w:tc>
      </w:tr>
      <w:tr w:rsidR="0044169C" w14:paraId="672CE8C9" w14:textId="77777777">
        <w:tc>
          <w:tcPr>
            <w:tcW w:w="4508" w:type="dxa"/>
          </w:tcPr>
          <w:p w14:paraId="5E348D1A" w14:textId="77777777" w:rsidR="0044169C" w:rsidRDefault="0044169C" w:rsidP="0044169C">
            <w:pPr>
              <w:rPr>
                <w:sz w:val="36"/>
                <w:szCs w:val="36"/>
              </w:rPr>
            </w:pPr>
          </w:p>
        </w:tc>
        <w:tc>
          <w:tcPr>
            <w:tcW w:w="4508" w:type="dxa"/>
          </w:tcPr>
          <w:p w14:paraId="211614E9" w14:textId="77777777" w:rsidR="0044169C" w:rsidRDefault="0044169C" w:rsidP="0044169C">
            <w:pPr>
              <w:rPr>
                <w:sz w:val="36"/>
                <w:szCs w:val="36"/>
              </w:rPr>
            </w:pPr>
          </w:p>
        </w:tc>
      </w:tr>
    </w:tbl>
    <w:p w14:paraId="06CDDE30" w14:textId="77777777" w:rsidR="0044169C" w:rsidRDefault="0044169C" w:rsidP="0044169C">
      <w:pPr>
        <w:rPr>
          <w:sz w:val="36"/>
          <w:szCs w:val="36"/>
        </w:rPr>
      </w:pPr>
    </w:p>
    <w:p w14:paraId="1028C99E" w14:textId="136C624E" w:rsidR="00773014" w:rsidRPr="00773014" w:rsidRDefault="00773014" w:rsidP="00773014">
      <w:pPr>
        <w:rPr>
          <w:b/>
          <w:bCs/>
          <w:sz w:val="36"/>
          <w:szCs w:val="36"/>
          <w:u w:val="single"/>
        </w:rPr>
      </w:pPr>
      <w:r>
        <w:rPr>
          <w:sz w:val="36"/>
          <w:szCs w:val="36"/>
        </w:rPr>
        <w:t xml:space="preserve">                   </w:t>
      </w:r>
      <w:r w:rsidRPr="00773014">
        <w:rPr>
          <w:b/>
          <w:bCs/>
          <w:sz w:val="36"/>
          <w:szCs w:val="36"/>
          <w:u w:val="single"/>
        </w:rPr>
        <w:t>DOCKER COMPONENTS</w:t>
      </w:r>
    </w:p>
    <w:p w14:paraId="0729A309" w14:textId="7BF564CB" w:rsidR="00773014" w:rsidRPr="00773014" w:rsidRDefault="00773014" w:rsidP="00773014">
      <w:pPr>
        <w:rPr>
          <w:sz w:val="36"/>
          <w:szCs w:val="36"/>
        </w:rPr>
      </w:pPr>
      <w:r w:rsidRPr="00773014">
        <w:rPr>
          <w:sz w:val="36"/>
          <w:szCs w:val="36"/>
        </w:rPr>
        <w:t xml:space="preserve">1. </w:t>
      </w:r>
      <w:r w:rsidRPr="00773014">
        <w:rPr>
          <w:b/>
          <w:bCs/>
          <w:sz w:val="36"/>
          <w:szCs w:val="36"/>
        </w:rPr>
        <w:t>Docker Client</w:t>
      </w:r>
      <w:r w:rsidRPr="00773014">
        <w:rPr>
          <w:sz w:val="36"/>
          <w:szCs w:val="36"/>
        </w:rPr>
        <w:t>: This is the user interface for interacting with Docker. It allows users to send commands to the Docker daemon, such as building images, running containers, and managing other Docker objects. </w:t>
      </w:r>
    </w:p>
    <w:p w14:paraId="63605294" w14:textId="77777777" w:rsidR="00773014" w:rsidRPr="00773014" w:rsidRDefault="00773014" w:rsidP="00773014">
      <w:pPr>
        <w:rPr>
          <w:sz w:val="36"/>
          <w:szCs w:val="36"/>
        </w:rPr>
      </w:pPr>
      <w:r w:rsidRPr="00773014">
        <w:rPr>
          <w:sz w:val="36"/>
          <w:szCs w:val="36"/>
        </w:rPr>
        <w:t>2</w:t>
      </w:r>
      <w:r w:rsidRPr="00773014">
        <w:rPr>
          <w:b/>
          <w:bCs/>
          <w:sz w:val="36"/>
          <w:szCs w:val="36"/>
        </w:rPr>
        <w:t>. Docker Daemon (dockerd)</w:t>
      </w:r>
      <w:r w:rsidRPr="00773014">
        <w:rPr>
          <w:sz w:val="36"/>
          <w:szCs w:val="36"/>
        </w:rPr>
        <w:t>: The Docker daemon is a background service that runs on the host machine. It manages Docker objects like images, containers, networks, and volumes. The daemon listens for API requests from the Docker client and performs the requested actions. </w:t>
      </w:r>
    </w:p>
    <w:p w14:paraId="014CEE75" w14:textId="77777777" w:rsidR="00773014" w:rsidRPr="00773014" w:rsidRDefault="00773014" w:rsidP="00773014">
      <w:pPr>
        <w:rPr>
          <w:sz w:val="36"/>
          <w:szCs w:val="36"/>
        </w:rPr>
      </w:pPr>
      <w:r w:rsidRPr="00773014">
        <w:rPr>
          <w:sz w:val="36"/>
          <w:szCs w:val="36"/>
        </w:rPr>
        <w:t xml:space="preserve">3. </w:t>
      </w:r>
      <w:r w:rsidRPr="00773014">
        <w:rPr>
          <w:b/>
          <w:bCs/>
          <w:sz w:val="36"/>
          <w:szCs w:val="36"/>
        </w:rPr>
        <w:t>Docker Images</w:t>
      </w:r>
      <w:r w:rsidRPr="00773014">
        <w:rPr>
          <w:sz w:val="36"/>
          <w:szCs w:val="36"/>
        </w:rPr>
        <w:t>: These are read-only templates that contain the instructions for creating a Docker container. Images include the application code, runtime, libraries, system tools, and dependencies. </w:t>
      </w:r>
    </w:p>
    <w:p w14:paraId="7F64A730" w14:textId="77777777" w:rsidR="00773014" w:rsidRPr="00773014" w:rsidRDefault="00773014" w:rsidP="00773014">
      <w:pPr>
        <w:rPr>
          <w:sz w:val="36"/>
          <w:szCs w:val="36"/>
        </w:rPr>
      </w:pPr>
      <w:r w:rsidRPr="00773014">
        <w:rPr>
          <w:sz w:val="36"/>
          <w:szCs w:val="36"/>
        </w:rPr>
        <w:t xml:space="preserve">4. </w:t>
      </w:r>
      <w:r w:rsidRPr="00773014">
        <w:rPr>
          <w:b/>
          <w:bCs/>
          <w:sz w:val="36"/>
          <w:szCs w:val="36"/>
        </w:rPr>
        <w:t>Docker Containers</w:t>
      </w:r>
      <w:r w:rsidRPr="00773014">
        <w:rPr>
          <w:sz w:val="36"/>
          <w:szCs w:val="36"/>
        </w:rPr>
        <w:t>: Containers are the runtime instances of Docker images. They are isolated environments where applications run. </w:t>
      </w:r>
    </w:p>
    <w:p w14:paraId="536ECE7B" w14:textId="77777777" w:rsidR="00773014" w:rsidRPr="00773014" w:rsidRDefault="00773014" w:rsidP="00773014">
      <w:pPr>
        <w:rPr>
          <w:sz w:val="36"/>
          <w:szCs w:val="36"/>
        </w:rPr>
      </w:pPr>
      <w:r w:rsidRPr="00773014">
        <w:rPr>
          <w:sz w:val="36"/>
          <w:szCs w:val="36"/>
        </w:rPr>
        <w:t xml:space="preserve">5. </w:t>
      </w:r>
      <w:r w:rsidRPr="00773014">
        <w:rPr>
          <w:b/>
          <w:bCs/>
          <w:sz w:val="36"/>
          <w:szCs w:val="36"/>
        </w:rPr>
        <w:t>Docker Networking</w:t>
      </w:r>
      <w:r w:rsidRPr="00773014">
        <w:rPr>
          <w:sz w:val="36"/>
          <w:szCs w:val="36"/>
        </w:rPr>
        <w:t>: Docker provides networking capabilities that allow containers to communicate with each other and with the outside world. Different types of networks can be created, such as bridge, host, overlay, and macvlan networks. </w:t>
      </w:r>
    </w:p>
    <w:p w14:paraId="5CF4153B" w14:textId="77777777" w:rsidR="00773014" w:rsidRPr="00773014" w:rsidRDefault="00773014" w:rsidP="00773014">
      <w:pPr>
        <w:rPr>
          <w:sz w:val="36"/>
          <w:szCs w:val="36"/>
        </w:rPr>
      </w:pPr>
      <w:r w:rsidRPr="00773014">
        <w:rPr>
          <w:sz w:val="36"/>
          <w:szCs w:val="36"/>
        </w:rPr>
        <w:lastRenderedPageBreak/>
        <w:t xml:space="preserve">6. </w:t>
      </w:r>
      <w:r w:rsidRPr="00773014">
        <w:rPr>
          <w:b/>
          <w:bCs/>
          <w:sz w:val="36"/>
          <w:szCs w:val="36"/>
        </w:rPr>
        <w:t>Docker Registries</w:t>
      </w:r>
      <w:r w:rsidRPr="00773014">
        <w:rPr>
          <w:sz w:val="36"/>
          <w:szCs w:val="36"/>
        </w:rPr>
        <w:t>: These are repositories for storing and distributing Docker images. Docker Hub is a popular public registry, while users can also set up private registries. </w:t>
      </w:r>
    </w:p>
    <w:p w14:paraId="1ADF5C64" w14:textId="77777777" w:rsidR="00773014" w:rsidRDefault="00773014" w:rsidP="00773014">
      <w:pPr>
        <w:rPr>
          <w:sz w:val="36"/>
          <w:szCs w:val="36"/>
        </w:rPr>
      </w:pPr>
      <w:r w:rsidRPr="00773014">
        <w:rPr>
          <w:sz w:val="36"/>
          <w:szCs w:val="36"/>
        </w:rPr>
        <w:t xml:space="preserve">7. </w:t>
      </w:r>
      <w:r w:rsidRPr="00773014">
        <w:rPr>
          <w:b/>
          <w:bCs/>
          <w:sz w:val="36"/>
          <w:szCs w:val="36"/>
        </w:rPr>
        <w:t>Docker Compose</w:t>
      </w:r>
      <w:r w:rsidRPr="00773014">
        <w:rPr>
          <w:sz w:val="36"/>
          <w:szCs w:val="36"/>
        </w:rPr>
        <w:t>: Docker Compose is a tool for defining and running multi-container Docker applications. It uses a YAML file to specify the services, networks, and volumes needed for the application. </w:t>
      </w:r>
    </w:p>
    <w:p w14:paraId="2D8DE552" w14:textId="77777777" w:rsidR="00FC4428" w:rsidRDefault="00FC4428" w:rsidP="00773014">
      <w:pPr>
        <w:rPr>
          <w:sz w:val="36"/>
          <w:szCs w:val="36"/>
        </w:rPr>
      </w:pPr>
    </w:p>
    <w:p w14:paraId="0FCA37F9" w14:textId="1EC9B07F" w:rsidR="00FC4428" w:rsidRPr="00773014" w:rsidRDefault="00AE7B2E" w:rsidP="00773014">
      <w:pPr>
        <w:rPr>
          <w:sz w:val="36"/>
          <w:szCs w:val="36"/>
        </w:rPr>
      </w:pPr>
      <w:r>
        <w:rPr>
          <w:b/>
          <w:bCs/>
          <w:sz w:val="36"/>
          <w:szCs w:val="36"/>
        </w:rPr>
        <w:t xml:space="preserve">8 </w:t>
      </w:r>
      <w:r w:rsidR="00FC4428" w:rsidRPr="00FC4428">
        <w:rPr>
          <w:b/>
          <w:bCs/>
          <w:sz w:val="36"/>
          <w:szCs w:val="36"/>
        </w:rPr>
        <w:t>Docker Hub</w:t>
      </w:r>
      <w:r w:rsidR="00FC4428" w:rsidRPr="00FC4428">
        <w:rPr>
          <w:sz w:val="36"/>
          <w:szCs w:val="36"/>
        </w:rPr>
        <w:t xml:space="preserve"> is a specific, cloud-based implementation of a Docker registry, while a Docker registry is a general term for a storage and distribution system for Docker images. Essentially, Docker Hub is a popular public registry, but you can also run your own private registries. </w:t>
      </w:r>
    </w:p>
    <w:p w14:paraId="58D0DDEB" w14:textId="77777777" w:rsidR="00773014" w:rsidRDefault="00773014" w:rsidP="0044169C">
      <w:pPr>
        <w:rPr>
          <w:sz w:val="36"/>
          <w:szCs w:val="36"/>
        </w:rPr>
      </w:pPr>
    </w:p>
    <w:p w14:paraId="2B431EF4" w14:textId="10E8FE7E" w:rsidR="0044169C" w:rsidRDefault="00AE7B2E" w:rsidP="0044169C">
      <w:pPr>
        <w:rPr>
          <w:sz w:val="36"/>
          <w:szCs w:val="36"/>
        </w:rPr>
      </w:pPr>
      <w:r>
        <w:rPr>
          <w:b/>
          <w:bCs/>
          <w:sz w:val="36"/>
          <w:szCs w:val="36"/>
        </w:rPr>
        <w:t xml:space="preserve">9 </w:t>
      </w:r>
      <w:r w:rsidRPr="00AE7B2E">
        <w:rPr>
          <w:b/>
          <w:bCs/>
          <w:sz w:val="36"/>
          <w:szCs w:val="36"/>
        </w:rPr>
        <w:t xml:space="preserve">Docker Engine </w:t>
      </w:r>
      <w:r w:rsidRPr="00AE7B2E">
        <w:rPr>
          <w:sz w:val="36"/>
          <w:szCs w:val="36"/>
        </w:rPr>
        <w:t>is the core component of the Docker platform. It's a client-server application that provides the runtime environment for containers, allowing users to build, run, and manage containerized applications. The Engine consists of a server (the Docker daemon), a REST API, and a command-line interface (CLI). </w:t>
      </w:r>
    </w:p>
    <w:p w14:paraId="1F197C9F" w14:textId="77777777" w:rsidR="00AE7B2E" w:rsidRDefault="00AE7B2E" w:rsidP="0044169C">
      <w:pPr>
        <w:rPr>
          <w:sz w:val="36"/>
          <w:szCs w:val="36"/>
        </w:rPr>
      </w:pPr>
      <w:r>
        <w:rPr>
          <w:sz w:val="36"/>
          <w:szCs w:val="36"/>
        </w:rPr>
        <w:t xml:space="preserve">11: </w:t>
      </w:r>
      <w:r w:rsidRPr="00E94872">
        <w:rPr>
          <w:b/>
          <w:bCs/>
          <w:sz w:val="36"/>
          <w:szCs w:val="36"/>
        </w:rPr>
        <w:t>DOCKERFILE</w:t>
      </w:r>
      <w:r>
        <w:rPr>
          <w:sz w:val="36"/>
          <w:szCs w:val="36"/>
        </w:rPr>
        <w:t>:</w:t>
      </w:r>
    </w:p>
    <w:p w14:paraId="725F5534" w14:textId="6277B62E" w:rsidR="00AE7B2E" w:rsidRDefault="00AE7B2E" w:rsidP="0044169C">
      <w:pPr>
        <w:rPr>
          <w:sz w:val="36"/>
          <w:szCs w:val="36"/>
        </w:rPr>
      </w:pPr>
      <w:r w:rsidRPr="00E94872">
        <w:rPr>
          <w:b/>
          <w:bCs/>
          <w:sz w:val="36"/>
          <w:szCs w:val="36"/>
        </w:rPr>
        <w:t>DOCKER VOLUME</w:t>
      </w:r>
      <w:r w:rsidR="003618D8">
        <w:rPr>
          <w:sz w:val="36"/>
          <w:szCs w:val="36"/>
        </w:rPr>
        <w:t xml:space="preserve">: </w:t>
      </w:r>
      <w:r w:rsidR="003618D8" w:rsidRPr="003618D8">
        <w:rPr>
          <w:sz w:val="36"/>
          <w:szCs w:val="36"/>
        </w:rPr>
        <w:t>Docker Engine is the core component of the Docker platform. It's a client-server application that provides the runtime environment for containers, allowing users to build, run, and manage containerized applications. The Engine consists of a server (the Docker daemon), a REST API, and a command-line interface (CLI). </w:t>
      </w:r>
      <w:r>
        <w:rPr>
          <w:sz w:val="36"/>
          <w:szCs w:val="36"/>
        </w:rPr>
        <w:t xml:space="preserve"> </w:t>
      </w:r>
    </w:p>
    <w:p w14:paraId="0A306BA4" w14:textId="477524B1" w:rsidR="000C45B5" w:rsidRDefault="003E25A1" w:rsidP="00165B67">
      <w:pPr>
        <w:jc w:val="both"/>
        <w:rPr>
          <w:sz w:val="36"/>
          <w:szCs w:val="36"/>
        </w:rPr>
      </w:pPr>
      <w:r>
        <w:rPr>
          <w:sz w:val="36"/>
          <w:szCs w:val="36"/>
        </w:rPr>
        <w:br w:type="page"/>
      </w:r>
      <w:hyperlink r:id="rId7" w:history="1">
        <w:r w:rsidR="00165B67" w:rsidRPr="006D6CF7">
          <w:rPr>
            <w:rStyle w:val="Hyperlink"/>
            <w:sz w:val="36"/>
            <w:szCs w:val="36"/>
          </w:rPr>
          <w:t>https://spacelift.io/blog/docker-networking</w:t>
        </w:r>
      </w:hyperlink>
      <w:r w:rsidR="00165B67">
        <w:rPr>
          <w:sz w:val="36"/>
          <w:szCs w:val="36"/>
        </w:rPr>
        <w:t xml:space="preserve"> </w:t>
      </w:r>
    </w:p>
    <w:p w14:paraId="14465757" w14:textId="45DA540B" w:rsidR="000C45B5" w:rsidRPr="000C45B5" w:rsidRDefault="000C45B5" w:rsidP="000C45B5">
      <w:pPr>
        <w:ind w:left="1440" w:firstLine="720"/>
        <w:jc w:val="both"/>
        <w:rPr>
          <w:b/>
          <w:bCs/>
          <w:sz w:val="36"/>
          <w:szCs w:val="36"/>
          <w:u w:val="single"/>
        </w:rPr>
      </w:pPr>
      <w:r w:rsidRPr="000C45B5">
        <w:rPr>
          <w:b/>
          <w:bCs/>
          <w:sz w:val="36"/>
          <w:szCs w:val="36"/>
          <w:u w:val="single"/>
        </w:rPr>
        <w:t>DOCKER NETWORK</w:t>
      </w:r>
    </w:p>
    <w:p w14:paraId="4D501CAB" w14:textId="12DE9999" w:rsidR="000C45B5" w:rsidRDefault="000C45B5" w:rsidP="00165B67">
      <w:pPr>
        <w:jc w:val="both"/>
        <w:rPr>
          <w:sz w:val="36"/>
          <w:szCs w:val="36"/>
        </w:rPr>
      </w:pPr>
      <w:r w:rsidRPr="000C45B5">
        <w:rPr>
          <w:sz w:val="36"/>
          <w:szCs w:val="36"/>
        </w:rPr>
        <w:t>Docker supports six network types to manage container communication that implement core networking functionality:</w:t>
      </w:r>
    </w:p>
    <w:p w14:paraId="3FCF4181" w14:textId="0DA875AE" w:rsidR="000C45B5" w:rsidRPr="000C45B5" w:rsidRDefault="000C45B5" w:rsidP="000C45B5">
      <w:pPr>
        <w:shd w:val="clear" w:color="auto" w:fill="FFFFFF"/>
        <w:spacing w:after="150" w:line="390" w:lineRule="atLeast"/>
        <w:rPr>
          <w:sz w:val="36"/>
          <w:szCs w:val="36"/>
        </w:rPr>
      </w:pPr>
      <w:r w:rsidRPr="000C45B5">
        <w:rPr>
          <w:sz w:val="36"/>
          <w:szCs w:val="36"/>
        </w:rPr>
        <w:t xml:space="preserve">1. </w:t>
      </w:r>
      <w:r w:rsidRPr="000C45B5">
        <w:rPr>
          <w:b/>
          <w:bCs/>
          <w:sz w:val="36"/>
          <w:szCs w:val="36"/>
        </w:rPr>
        <w:t>Bridge Network</w:t>
      </w:r>
      <w:r w:rsidRPr="000C45B5">
        <w:rPr>
          <w:sz w:val="36"/>
          <w:szCs w:val="36"/>
        </w:rPr>
        <w:t>:</w:t>
      </w:r>
      <w:r w:rsidR="00A421B5">
        <w:rPr>
          <w:sz w:val="36"/>
          <w:szCs w:val="36"/>
        </w:rPr>
        <w:t xml:space="preserve"> </w:t>
      </w:r>
      <w:r w:rsidR="00A421B5" w:rsidRPr="00A421B5">
        <w:rPr>
          <w:sz w:val="36"/>
          <w:szCs w:val="36"/>
        </w:rPr>
        <w:t>Bridge mode is the default networking mode for the Docker containers. In a bridge network, the Docker container is isolated from the host machine and other Docker containers. However, it can communicate with other containers on the same Docker network</w:t>
      </w:r>
    </w:p>
    <w:p w14:paraId="772A9AD8" w14:textId="77777777" w:rsidR="000C45B5" w:rsidRPr="000C45B5" w:rsidRDefault="000C45B5" w:rsidP="000C45B5">
      <w:pPr>
        <w:shd w:val="clear" w:color="auto" w:fill="FFFFFF"/>
        <w:spacing w:after="0" w:line="330" w:lineRule="atLeast"/>
        <w:rPr>
          <w:rFonts w:ascii="Times New Roman" w:eastAsia="Times New Roman" w:hAnsi="Times New Roman" w:cs="Times New Roman"/>
          <w:kern w:val="0"/>
          <w:sz w:val="24"/>
          <w:szCs w:val="24"/>
          <w:lang w:eastAsia="en-IN"/>
          <w14:ligatures w14:val="none"/>
        </w:rPr>
      </w:pPr>
    </w:p>
    <w:p w14:paraId="0FFCE838" w14:textId="50844FAA" w:rsidR="000C45B5" w:rsidRDefault="000C45B5" w:rsidP="000C45B5">
      <w:pPr>
        <w:jc w:val="both"/>
        <w:rPr>
          <w:sz w:val="36"/>
          <w:szCs w:val="36"/>
        </w:rPr>
      </w:pPr>
      <w:r>
        <w:rPr>
          <w:sz w:val="36"/>
          <w:szCs w:val="36"/>
        </w:rPr>
        <w:t xml:space="preserve">2. </w:t>
      </w:r>
      <w:r w:rsidRPr="000C45B5">
        <w:rPr>
          <w:b/>
          <w:bCs/>
          <w:sz w:val="36"/>
          <w:szCs w:val="36"/>
        </w:rPr>
        <w:t>host</w:t>
      </w:r>
      <w:r w:rsidRPr="000C45B5">
        <w:rPr>
          <w:sz w:val="36"/>
          <w:szCs w:val="36"/>
        </w:rPr>
        <w:t xml:space="preserve">: </w:t>
      </w:r>
      <w:r w:rsidR="001473EB" w:rsidRPr="001473EB">
        <w:rPr>
          <w:sz w:val="36"/>
          <w:szCs w:val="36"/>
        </w:rPr>
        <w:t>In the host mode, the Docker container shares the network interface with the host machine. This means that the container can access host resources and communicates with other containers directly, without being isolated from the host machine.</w:t>
      </w:r>
    </w:p>
    <w:p w14:paraId="3D411E70" w14:textId="37AA5322" w:rsidR="00227492" w:rsidRPr="000C45B5" w:rsidRDefault="00227492" w:rsidP="000C45B5">
      <w:pPr>
        <w:jc w:val="both"/>
        <w:rPr>
          <w:sz w:val="36"/>
          <w:szCs w:val="36"/>
        </w:rPr>
      </w:pPr>
      <w:r>
        <w:rPr>
          <w:noProof/>
        </w:rPr>
        <w:drawing>
          <wp:inline distT="0" distB="0" distL="0" distR="0" wp14:anchorId="23D8F68E" wp14:editId="0B0E3351">
            <wp:extent cx="5731510" cy="2707481"/>
            <wp:effectExtent l="0" t="0" r="2540" b="0"/>
            <wp:docPr id="390611050" name="Picture 3" descr="Basic Docker Networking. Host Mode Networking | by James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asic Docker Networking. Host Mode Networking | by James | Mediu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7898" cy="2710499"/>
                    </a:xfrm>
                    <a:prstGeom prst="rect">
                      <a:avLst/>
                    </a:prstGeom>
                    <a:noFill/>
                    <a:ln>
                      <a:noFill/>
                    </a:ln>
                  </pic:spPr>
                </pic:pic>
              </a:graphicData>
            </a:graphic>
          </wp:inline>
        </w:drawing>
      </w:r>
    </w:p>
    <w:p w14:paraId="5A6881FD" w14:textId="77777777" w:rsidR="00D6326B" w:rsidRPr="00D6326B" w:rsidRDefault="00227492" w:rsidP="00D6326B">
      <w:pPr>
        <w:rPr>
          <w:sz w:val="36"/>
          <w:szCs w:val="36"/>
        </w:rPr>
      </w:pPr>
      <w:r>
        <w:rPr>
          <w:b/>
          <w:bCs/>
          <w:sz w:val="36"/>
          <w:szCs w:val="36"/>
        </w:rPr>
        <w:br w:type="page"/>
      </w:r>
      <w:r w:rsidR="00D6326B" w:rsidRPr="00D6326B">
        <w:rPr>
          <w:b/>
          <w:bCs/>
          <w:sz w:val="36"/>
          <w:szCs w:val="36"/>
        </w:rPr>
        <w:lastRenderedPageBreak/>
        <w:t>Pros: </w:t>
      </w:r>
    </w:p>
    <w:p w14:paraId="764FB760" w14:textId="77777777" w:rsidR="00D6326B" w:rsidRPr="00D6326B" w:rsidRDefault="00D6326B" w:rsidP="00D6326B">
      <w:pPr>
        <w:numPr>
          <w:ilvl w:val="0"/>
          <w:numId w:val="9"/>
        </w:numPr>
        <w:rPr>
          <w:sz w:val="36"/>
          <w:szCs w:val="36"/>
        </w:rPr>
      </w:pPr>
      <w:r w:rsidRPr="00D6326B">
        <w:rPr>
          <w:sz w:val="36"/>
          <w:szCs w:val="36"/>
        </w:rPr>
        <w:t>Speed: Because containers directly use the host network stack, there is less overhead, resulting in improved speed.  </w:t>
      </w:r>
    </w:p>
    <w:p w14:paraId="6B3AD05D" w14:textId="77777777" w:rsidR="00D6326B" w:rsidRPr="00D6326B" w:rsidRDefault="00D6326B" w:rsidP="00D6326B">
      <w:pPr>
        <w:numPr>
          <w:ilvl w:val="0"/>
          <w:numId w:val="9"/>
        </w:numPr>
        <w:rPr>
          <w:sz w:val="36"/>
          <w:szCs w:val="36"/>
        </w:rPr>
      </w:pPr>
      <w:r w:rsidRPr="00D6326B">
        <w:rPr>
          <w:sz w:val="36"/>
          <w:szCs w:val="36"/>
        </w:rPr>
        <w:t>Containers have complete access to the host network interfaces and may connect with no additional network address translation (NAT) overhead. </w:t>
      </w:r>
    </w:p>
    <w:p w14:paraId="4A586E9B" w14:textId="77777777" w:rsidR="00D6326B" w:rsidRPr="00D6326B" w:rsidRDefault="00D6326B" w:rsidP="00D6326B">
      <w:pPr>
        <w:numPr>
          <w:ilvl w:val="0"/>
          <w:numId w:val="9"/>
        </w:numPr>
        <w:rPr>
          <w:sz w:val="36"/>
          <w:szCs w:val="36"/>
        </w:rPr>
      </w:pPr>
      <w:r w:rsidRPr="00D6326B">
        <w:rPr>
          <w:sz w:val="36"/>
          <w:szCs w:val="36"/>
        </w:rPr>
        <w:t>Port Binding: Ports exposed by containers are immediately accessible on the host network, eliminating the requirement for explicit port mapping. </w:t>
      </w:r>
    </w:p>
    <w:p w14:paraId="3D97FCA9" w14:textId="77777777" w:rsidR="00D6326B" w:rsidRPr="00D6326B" w:rsidRDefault="00D6326B" w:rsidP="00D6326B">
      <w:pPr>
        <w:rPr>
          <w:sz w:val="36"/>
          <w:szCs w:val="36"/>
        </w:rPr>
      </w:pPr>
      <w:r w:rsidRPr="00D6326B">
        <w:rPr>
          <w:b/>
          <w:bCs/>
          <w:sz w:val="36"/>
          <w:szCs w:val="36"/>
        </w:rPr>
        <w:t> Cons: </w:t>
      </w:r>
    </w:p>
    <w:p w14:paraId="0AC4BCC2" w14:textId="77777777" w:rsidR="00D6326B" w:rsidRPr="00D6326B" w:rsidRDefault="00D6326B" w:rsidP="00D6326B">
      <w:pPr>
        <w:numPr>
          <w:ilvl w:val="0"/>
          <w:numId w:val="10"/>
        </w:numPr>
        <w:rPr>
          <w:sz w:val="36"/>
          <w:szCs w:val="36"/>
        </w:rPr>
      </w:pPr>
      <w:r w:rsidRPr="00D6326B">
        <w:rPr>
          <w:sz w:val="36"/>
          <w:szCs w:val="36"/>
        </w:rPr>
        <w:t> Security Concerns: Host networking undermines container isolation, possibly exposing critical services operating on the host.  </w:t>
      </w:r>
    </w:p>
    <w:p w14:paraId="388A1E64" w14:textId="77777777" w:rsidR="00D6326B" w:rsidRPr="00D6326B" w:rsidRDefault="00D6326B" w:rsidP="00D6326B">
      <w:pPr>
        <w:numPr>
          <w:ilvl w:val="0"/>
          <w:numId w:val="10"/>
        </w:numPr>
        <w:rPr>
          <w:sz w:val="36"/>
          <w:szCs w:val="36"/>
        </w:rPr>
      </w:pPr>
      <w:r w:rsidRPr="00D6326B">
        <w:rPr>
          <w:sz w:val="36"/>
          <w:szCs w:val="36"/>
        </w:rPr>
        <w:t>Containers may have port conflicts if the host ports they seek to bind are already in use. </w:t>
      </w:r>
    </w:p>
    <w:p w14:paraId="25BCB9D9" w14:textId="77777777" w:rsidR="00D6326B" w:rsidRPr="00D6326B" w:rsidRDefault="00D6326B" w:rsidP="00D6326B">
      <w:pPr>
        <w:rPr>
          <w:sz w:val="36"/>
          <w:szCs w:val="36"/>
        </w:rPr>
      </w:pPr>
      <w:r w:rsidRPr="00D6326B">
        <w:rPr>
          <w:b/>
          <w:bCs/>
          <w:sz w:val="36"/>
          <w:szCs w:val="36"/>
        </w:rPr>
        <w:t> Use Case: </w:t>
      </w:r>
    </w:p>
    <w:p w14:paraId="5432734D" w14:textId="77777777" w:rsidR="00D6326B" w:rsidRPr="00D6326B" w:rsidRDefault="00D6326B" w:rsidP="00D6326B">
      <w:pPr>
        <w:rPr>
          <w:sz w:val="36"/>
          <w:szCs w:val="36"/>
        </w:rPr>
      </w:pPr>
      <w:r w:rsidRPr="00D6326B">
        <w:rPr>
          <w:sz w:val="36"/>
          <w:szCs w:val="36"/>
        </w:rPr>
        <w:t>Host networking is ideal for high-performance applications that require direct access to the host’s network stack, such as network monitoring software or VPN services. However, it is typically not advised for multi-container deployments owing to security concerns. </w:t>
      </w:r>
    </w:p>
    <w:p w14:paraId="200C83C3" w14:textId="2E7E3707" w:rsidR="00941869" w:rsidRPr="00941869" w:rsidRDefault="00941869" w:rsidP="00D6326B">
      <w:pPr>
        <w:rPr>
          <w:sz w:val="36"/>
          <w:szCs w:val="36"/>
        </w:rPr>
      </w:pPr>
    </w:p>
    <w:p w14:paraId="5D021358" w14:textId="0E9F35F7" w:rsidR="00941869" w:rsidRDefault="00941869">
      <w:pPr>
        <w:rPr>
          <w:b/>
          <w:bCs/>
          <w:sz w:val="36"/>
          <w:szCs w:val="36"/>
        </w:rPr>
      </w:pPr>
      <w:r>
        <w:rPr>
          <w:b/>
          <w:bCs/>
          <w:sz w:val="36"/>
          <w:szCs w:val="36"/>
        </w:rPr>
        <w:br w:type="page"/>
      </w:r>
    </w:p>
    <w:p w14:paraId="62BC437E" w14:textId="77777777" w:rsidR="00227492" w:rsidRDefault="00227492">
      <w:pPr>
        <w:rPr>
          <w:b/>
          <w:bCs/>
          <w:sz w:val="36"/>
          <w:szCs w:val="36"/>
        </w:rPr>
      </w:pPr>
    </w:p>
    <w:p w14:paraId="746568BC" w14:textId="79E290D5" w:rsidR="000C45B5" w:rsidRDefault="000C45B5" w:rsidP="000C45B5">
      <w:pPr>
        <w:numPr>
          <w:ilvl w:val="0"/>
          <w:numId w:val="2"/>
        </w:numPr>
        <w:jc w:val="both"/>
        <w:rPr>
          <w:sz w:val="36"/>
          <w:szCs w:val="36"/>
        </w:rPr>
      </w:pPr>
      <w:r w:rsidRPr="000C45B5">
        <w:rPr>
          <w:b/>
          <w:bCs/>
          <w:sz w:val="36"/>
          <w:szCs w:val="36"/>
        </w:rPr>
        <w:t>none</w:t>
      </w:r>
      <w:r w:rsidRPr="000C45B5">
        <w:rPr>
          <w:sz w:val="36"/>
          <w:szCs w:val="36"/>
        </w:rPr>
        <w:t xml:space="preserve">: </w:t>
      </w:r>
      <w:r w:rsidR="002D1A44">
        <w:rPr>
          <w:sz w:val="36"/>
          <w:szCs w:val="36"/>
        </w:rPr>
        <w:t>I</w:t>
      </w:r>
      <w:r w:rsidR="002D1A44" w:rsidRPr="002D1A44">
        <w:rPr>
          <w:sz w:val="36"/>
          <w:szCs w:val="36"/>
        </w:rPr>
        <w:t>n the none mode, the Docker container runs without any network interface. As a result, it cannot communicate with other containers on the same Docker network or the host machine</w:t>
      </w:r>
      <w:r w:rsidRPr="000C45B5">
        <w:rPr>
          <w:sz w:val="36"/>
          <w:szCs w:val="36"/>
        </w:rPr>
        <w:t>.</w:t>
      </w:r>
    </w:p>
    <w:p w14:paraId="79AC460B" w14:textId="485CAFCC" w:rsidR="002D1A44" w:rsidRPr="002D1A44" w:rsidRDefault="002D1A44" w:rsidP="002D1A44">
      <w:pPr>
        <w:pStyle w:val="k3ksmc"/>
        <w:numPr>
          <w:ilvl w:val="2"/>
          <w:numId w:val="2"/>
        </w:numPr>
        <w:shd w:val="clear" w:color="auto" w:fill="FFFFFF"/>
        <w:spacing w:before="0" w:beforeAutospacing="0" w:after="120" w:afterAutospacing="0" w:line="330" w:lineRule="atLeast"/>
        <w:rPr>
          <w:rFonts w:asciiTheme="minorHAnsi" w:eastAsiaTheme="minorHAnsi" w:hAnsiTheme="minorHAnsi" w:cstheme="minorBidi"/>
          <w:kern w:val="2"/>
          <w:sz w:val="36"/>
          <w:szCs w:val="36"/>
          <w:lang w:eastAsia="en-US"/>
          <w14:ligatures w14:val="standardContextual"/>
        </w:rPr>
      </w:pPr>
      <w:r w:rsidRPr="002D1A44">
        <w:rPr>
          <w:rFonts w:asciiTheme="minorHAnsi" w:eastAsiaTheme="minorHAnsi" w:hAnsiTheme="minorHAnsi" w:cstheme="minorBidi"/>
          <w:b/>
          <w:bCs/>
          <w:kern w:val="2"/>
          <w:sz w:val="36"/>
          <w:szCs w:val="36"/>
          <w:lang w:eastAsia="en-US"/>
          <w14:ligatures w14:val="standardContextual"/>
        </w:rPr>
        <w:t xml:space="preserve">Use Cases: </w:t>
      </w:r>
      <w:r w:rsidRPr="002D1A44">
        <w:rPr>
          <w:rFonts w:asciiTheme="minorHAnsi" w:eastAsiaTheme="minorHAnsi" w:hAnsiTheme="minorHAnsi" w:cstheme="minorBidi"/>
          <w:kern w:val="2"/>
          <w:sz w:val="36"/>
          <w:szCs w:val="36"/>
          <w:lang w:eastAsia="en-US"/>
          <w14:ligatures w14:val="standardContextual"/>
        </w:rPr>
        <w:t>This mode is useful for scenarios where network access is not needed, such as batch processing, security testing, or when running applications that are designed to be completely self-contained. </w:t>
      </w:r>
    </w:p>
    <w:p w14:paraId="22BED72F" w14:textId="77777777" w:rsidR="00F95D8C" w:rsidRPr="00F95D8C" w:rsidRDefault="000C45B5" w:rsidP="00F95D8C">
      <w:pPr>
        <w:numPr>
          <w:ilvl w:val="0"/>
          <w:numId w:val="2"/>
        </w:numPr>
        <w:rPr>
          <w:sz w:val="36"/>
          <w:szCs w:val="36"/>
        </w:rPr>
      </w:pPr>
      <w:r w:rsidRPr="000C45B5">
        <w:rPr>
          <w:b/>
          <w:bCs/>
          <w:sz w:val="36"/>
          <w:szCs w:val="36"/>
        </w:rPr>
        <w:t>overlay</w:t>
      </w:r>
      <w:r w:rsidRPr="000C45B5">
        <w:rPr>
          <w:sz w:val="36"/>
          <w:szCs w:val="36"/>
        </w:rPr>
        <w:t xml:space="preserve">: </w:t>
      </w:r>
      <w:r w:rsidR="00F95D8C" w:rsidRPr="00F95D8C">
        <w:rPr>
          <w:sz w:val="36"/>
          <w:szCs w:val="36"/>
        </w:rPr>
        <w:t>spans the whole Docker cluster, allowing for smooth communication between containers running on various hosts.  </w:t>
      </w:r>
    </w:p>
    <w:p w14:paraId="0E51F4AD" w14:textId="77777777" w:rsidR="00F95D8C" w:rsidRPr="00F95D8C" w:rsidRDefault="00F95D8C" w:rsidP="00F95D8C">
      <w:pPr>
        <w:numPr>
          <w:ilvl w:val="1"/>
          <w:numId w:val="2"/>
        </w:numPr>
        <w:jc w:val="both"/>
        <w:rPr>
          <w:sz w:val="36"/>
          <w:szCs w:val="36"/>
        </w:rPr>
      </w:pPr>
      <w:r w:rsidRPr="00F95D8C">
        <w:rPr>
          <w:b/>
          <w:bCs/>
          <w:sz w:val="36"/>
          <w:szCs w:val="36"/>
        </w:rPr>
        <w:t>Pros: </w:t>
      </w:r>
      <w:r w:rsidRPr="00F95D8C">
        <w:rPr>
          <w:sz w:val="36"/>
          <w:szCs w:val="36"/>
        </w:rPr>
        <w:t> </w:t>
      </w:r>
    </w:p>
    <w:p w14:paraId="79245913" w14:textId="77777777" w:rsidR="00F95D8C" w:rsidRPr="00F95D8C" w:rsidRDefault="00F95D8C" w:rsidP="00F95D8C">
      <w:pPr>
        <w:numPr>
          <w:ilvl w:val="2"/>
          <w:numId w:val="2"/>
        </w:numPr>
        <w:jc w:val="both"/>
        <w:rPr>
          <w:sz w:val="36"/>
          <w:szCs w:val="36"/>
        </w:rPr>
      </w:pPr>
      <w:r w:rsidRPr="00F95D8C">
        <w:rPr>
          <w:sz w:val="36"/>
          <w:szCs w:val="36"/>
        </w:rPr>
        <w:t>Multi-Host Communication: Overlay networks allow containers to communicate transparently between Docker hosts, allowing distributed applications.  </w:t>
      </w:r>
    </w:p>
    <w:p w14:paraId="027A3201" w14:textId="77777777" w:rsidR="00F95D8C" w:rsidRPr="00F95D8C" w:rsidRDefault="00F95D8C" w:rsidP="00F95D8C">
      <w:pPr>
        <w:numPr>
          <w:ilvl w:val="2"/>
          <w:numId w:val="2"/>
        </w:numPr>
        <w:jc w:val="both"/>
        <w:rPr>
          <w:sz w:val="36"/>
          <w:szCs w:val="36"/>
        </w:rPr>
      </w:pPr>
      <w:r w:rsidRPr="00F95D8C">
        <w:rPr>
          <w:sz w:val="36"/>
          <w:szCs w:val="36"/>
        </w:rPr>
        <w:t>Service Discovery: Docker Swarm and Kubernetes may use overlay networks to find services and balance loads throughout the cluster.  </w:t>
      </w:r>
    </w:p>
    <w:p w14:paraId="24DD0CD5" w14:textId="77777777" w:rsidR="00F95D8C" w:rsidRPr="00F95D8C" w:rsidRDefault="00F95D8C" w:rsidP="00F95D8C">
      <w:pPr>
        <w:numPr>
          <w:ilvl w:val="2"/>
          <w:numId w:val="2"/>
        </w:numPr>
        <w:jc w:val="both"/>
        <w:rPr>
          <w:sz w:val="36"/>
          <w:szCs w:val="36"/>
        </w:rPr>
      </w:pPr>
      <w:r w:rsidRPr="00F95D8C">
        <w:rPr>
          <w:sz w:val="36"/>
          <w:szCs w:val="36"/>
        </w:rPr>
        <w:t>Security:Overlay networks offer encryption and authentication, which improves the security of inter-host communication. </w:t>
      </w:r>
    </w:p>
    <w:p w14:paraId="4F421143" w14:textId="77777777" w:rsidR="00F95D8C" w:rsidRPr="00F95D8C" w:rsidRDefault="00F95D8C" w:rsidP="00F95D8C">
      <w:pPr>
        <w:numPr>
          <w:ilvl w:val="1"/>
          <w:numId w:val="2"/>
        </w:numPr>
        <w:jc w:val="both"/>
        <w:rPr>
          <w:sz w:val="36"/>
          <w:szCs w:val="36"/>
        </w:rPr>
      </w:pPr>
      <w:r w:rsidRPr="00F95D8C">
        <w:rPr>
          <w:b/>
          <w:bCs/>
          <w:sz w:val="36"/>
          <w:szCs w:val="36"/>
        </w:rPr>
        <w:t> Cons:  </w:t>
      </w:r>
    </w:p>
    <w:p w14:paraId="349D0591" w14:textId="77777777" w:rsidR="00F95D8C" w:rsidRPr="00F95D8C" w:rsidRDefault="00F95D8C" w:rsidP="00F95D8C">
      <w:pPr>
        <w:numPr>
          <w:ilvl w:val="2"/>
          <w:numId w:val="2"/>
        </w:numPr>
        <w:jc w:val="both"/>
        <w:rPr>
          <w:sz w:val="36"/>
          <w:szCs w:val="36"/>
        </w:rPr>
      </w:pPr>
      <w:r w:rsidRPr="00F95D8C">
        <w:rPr>
          <w:sz w:val="36"/>
          <w:szCs w:val="36"/>
        </w:rPr>
        <w:lastRenderedPageBreak/>
        <w:t>Complex Setup: Overlay networks require more configuration and coordination, particularly in clustered situations.  </w:t>
      </w:r>
    </w:p>
    <w:p w14:paraId="06EB576F" w14:textId="77777777" w:rsidR="00F95D8C" w:rsidRPr="00F95D8C" w:rsidRDefault="00F95D8C" w:rsidP="00F95D8C">
      <w:pPr>
        <w:numPr>
          <w:ilvl w:val="2"/>
          <w:numId w:val="2"/>
        </w:numPr>
        <w:jc w:val="both"/>
        <w:rPr>
          <w:sz w:val="36"/>
          <w:szCs w:val="36"/>
        </w:rPr>
      </w:pPr>
      <w:r w:rsidRPr="00F95D8C">
        <w:rPr>
          <w:sz w:val="36"/>
          <w:szCs w:val="36"/>
        </w:rPr>
        <w:t>Performance Overhead: Overlay networking adds encapsulation and routing overhead, which may have an impact on performance as compared to bridge or host networking.  </w:t>
      </w:r>
    </w:p>
    <w:p w14:paraId="0D85E2F1" w14:textId="77777777" w:rsidR="00F95D8C" w:rsidRPr="00F95D8C" w:rsidRDefault="00F95D8C" w:rsidP="00F95D8C">
      <w:pPr>
        <w:numPr>
          <w:ilvl w:val="1"/>
          <w:numId w:val="2"/>
        </w:numPr>
        <w:jc w:val="both"/>
        <w:rPr>
          <w:sz w:val="36"/>
          <w:szCs w:val="36"/>
        </w:rPr>
      </w:pPr>
      <w:r w:rsidRPr="00F95D8C">
        <w:rPr>
          <w:b/>
          <w:bCs/>
          <w:sz w:val="36"/>
          <w:szCs w:val="36"/>
        </w:rPr>
        <w:t> Use case: </w:t>
      </w:r>
    </w:p>
    <w:p w14:paraId="645FF211" w14:textId="77777777" w:rsidR="00F95D8C" w:rsidRDefault="00F95D8C" w:rsidP="00F95D8C">
      <w:pPr>
        <w:numPr>
          <w:ilvl w:val="2"/>
          <w:numId w:val="2"/>
        </w:numPr>
        <w:jc w:val="both"/>
        <w:rPr>
          <w:sz w:val="36"/>
          <w:szCs w:val="36"/>
        </w:rPr>
      </w:pPr>
      <w:r w:rsidRPr="00F95D8C">
        <w:rPr>
          <w:sz w:val="36"/>
          <w:szCs w:val="36"/>
        </w:rPr>
        <w:t>Overlay networking is necessary for deploying distributed apps across many Docker hosts or in container orchestration systems such as Docker Swarm and Kubernetes. It allows for easy connectivity and scalability while ensuring network isolation and security. </w:t>
      </w:r>
    </w:p>
    <w:p w14:paraId="7FDDA6D8" w14:textId="04A72254" w:rsidR="00D6326B" w:rsidRPr="00F95D8C" w:rsidRDefault="00D6326B" w:rsidP="00D6326B">
      <w:pPr>
        <w:jc w:val="both"/>
        <w:rPr>
          <w:sz w:val="36"/>
          <w:szCs w:val="36"/>
        </w:rPr>
      </w:pPr>
      <w:r>
        <w:rPr>
          <w:noProof/>
        </w:rPr>
        <w:drawing>
          <wp:inline distT="0" distB="0" distL="0" distR="0" wp14:anchorId="101E98F5" wp14:editId="32CD2F94">
            <wp:extent cx="4300855" cy="2778760"/>
            <wp:effectExtent l="0" t="0" r="4445" b="2540"/>
            <wp:docPr id="262314189" name="Picture 4" descr="Setting Up Docker Overlay Network | by Abhishek Dube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etting Up Docker Overlay Network | by Abhishek Dubey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00855" cy="2778760"/>
                    </a:xfrm>
                    <a:prstGeom prst="rect">
                      <a:avLst/>
                    </a:prstGeom>
                    <a:noFill/>
                    <a:ln>
                      <a:noFill/>
                    </a:ln>
                  </pic:spPr>
                </pic:pic>
              </a:graphicData>
            </a:graphic>
          </wp:inline>
        </w:drawing>
      </w:r>
    </w:p>
    <w:p w14:paraId="6B940BD1" w14:textId="4FD6710F" w:rsidR="000C45B5" w:rsidRPr="000C45B5" w:rsidRDefault="000C45B5" w:rsidP="008C4A3A">
      <w:pPr>
        <w:numPr>
          <w:ilvl w:val="0"/>
          <w:numId w:val="2"/>
        </w:numPr>
        <w:jc w:val="both"/>
        <w:rPr>
          <w:sz w:val="36"/>
          <w:szCs w:val="36"/>
        </w:rPr>
      </w:pPr>
      <w:r w:rsidRPr="000C45B5">
        <w:rPr>
          <w:b/>
          <w:bCs/>
          <w:sz w:val="36"/>
          <w:szCs w:val="36"/>
        </w:rPr>
        <w:t>macvlan</w:t>
      </w:r>
      <w:r w:rsidRPr="000C45B5">
        <w:rPr>
          <w:sz w:val="36"/>
          <w:szCs w:val="36"/>
        </w:rPr>
        <w:t>: Assigns a MAC address to each container, making it appear as a physical device on the network. Used for scenarios requiring full network integration, such as legacy apps.</w:t>
      </w:r>
    </w:p>
    <w:p w14:paraId="299652C7" w14:textId="77777777" w:rsidR="000C45B5" w:rsidRDefault="000C45B5" w:rsidP="000C45B5">
      <w:pPr>
        <w:numPr>
          <w:ilvl w:val="0"/>
          <w:numId w:val="2"/>
        </w:numPr>
        <w:jc w:val="both"/>
        <w:rPr>
          <w:sz w:val="36"/>
          <w:szCs w:val="36"/>
        </w:rPr>
      </w:pPr>
      <w:r w:rsidRPr="000C45B5">
        <w:rPr>
          <w:b/>
          <w:bCs/>
          <w:sz w:val="36"/>
          <w:szCs w:val="36"/>
        </w:rPr>
        <w:lastRenderedPageBreak/>
        <w:t>ipvlan</w:t>
      </w:r>
      <w:r w:rsidRPr="000C45B5">
        <w:rPr>
          <w:sz w:val="36"/>
          <w:szCs w:val="36"/>
        </w:rPr>
        <w:t>: Similar to macvlan but uses a different method for traffic handling. It’s more efficient for high-density environments but less flexible.</w:t>
      </w:r>
    </w:p>
    <w:p w14:paraId="77DAA847" w14:textId="36882975" w:rsidR="00935E19" w:rsidRDefault="00935E19" w:rsidP="00935E19">
      <w:pPr>
        <w:jc w:val="both"/>
        <w:rPr>
          <w:sz w:val="36"/>
          <w:szCs w:val="36"/>
        </w:rPr>
      </w:pPr>
      <w:hyperlink r:id="rId10" w:history="1">
        <w:r w:rsidRPr="001602F2">
          <w:rPr>
            <w:rStyle w:val="Hyperlink"/>
            <w:sz w:val="36"/>
            <w:szCs w:val="36"/>
          </w:rPr>
          <w:t>https://labex.io/tutorials/docker-docker-local-network-16256</w:t>
        </w:r>
      </w:hyperlink>
      <w:r>
        <w:rPr>
          <w:sz w:val="36"/>
          <w:szCs w:val="36"/>
        </w:rPr>
        <w:t xml:space="preserve"> </w:t>
      </w:r>
    </w:p>
    <w:p w14:paraId="60BC2D21" w14:textId="121D51F1" w:rsidR="00006F61" w:rsidRPr="000C45B5" w:rsidRDefault="00006F61" w:rsidP="00935E19">
      <w:pPr>
        <w:jc w:val="both"/>
        <w:rPr>
          <w:sz w:val="36"/>
          <w:szCs w:val="36"/>
        </w:rPr>
      </w:pPr>
      <w:hyperlink r:id="rId11" w:history="1">
        <w:r w:rsidRPr="009706BB">
          <w:rPr>
            <w:rStyle w:val="Hyperlink"/>
            <w:sz w:val="36"/>
            <w:szCs w:val="36"/>
          </w:rPr>
          <w:t>https://www.adaface.com/blog/docker-interview-questions/</w:t>
        </w:r>
      </w:hyperlink>
      <w:r>
        <w:rPr>
          <w:sz w:val="36"/>
          <w:szCs w:val="36"/>
        </w:rPr>
        <w:t xml:space="preserve"> </w:t>
      </w:r>
    </w:p>
    <w:p w14:paraId="33A40058" w14:textId="04079048" w:rsidR="000C45B5" w:rsidRPr="0044169C" w:rsidRDefault="000C45B5" w:rsidP="00165B67">
      <w:pPr>
        <w:jc w:val="both"/>
        <w:rPr>
          <w:sz w:val="36"/>
          <w:szCs w:val="36"/>
        </w:rPr>
      </w:pPr>
    </w:p>
    <w:sectPr w:rsidR="000C45B5" w:rsidRPr="004416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42EE4"/>
    <w:multiLevelType w:val="multilevel"/>
    <w:tmpl w:val="3EC4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4F3D84"/>
    <w:multiLevelType w:val="multilevel"/>
    <w:tmpl w:val="4C9A2E1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043270"/>
    <w:multiLevelType w:val="multilevel"/>
    <w:tmpl w:val="5DDE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CD41FA"/>
    <w:multiLevelType w:val="multilevel"/>
    <w:tmpl w:val="B9D2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3937E0"/>
    <w:multiLevelType w:val="multilevel"/>
    <w:tmpl w:val="AE50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6D0930"/>
    <w:multiLevelType w:val="multilevel"/>
    <w:tmpl w:val="3AFC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0032F2"/>
    <w:multiLevelType w:val="multilevel"/>
    <w:tmpl w:val="03949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B87C9D"/>
    <w:multiLevelType w:val="multilevel"/>
    <w:tmpl w:val="EDFA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1079B8"/>
    <w:multiLevelType w:val="multilevel"/>
    <w:tmpl w:val="BE34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696275"/>
    <w:multiLevelType w:val="multilevel"/>
    <w:tmpl w:val="DAB6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2902763">
    <w:abstractNumId w:val="6"/>
  </w:num>
  <w:num w:numId="2" w16cid:durableId="1229221836">
    <w:abstractNumId w:val="1"/>
  </w:num>
  <w:num w:numId="3" w16cid:durableId="597564312">
    <w:abstractNumId w:val="8"/>
  </w:num>
  <w:num w:numId="4" w16cid:durableId="206989736">
    <w:abstractNumId w:val="0"/>
  </w:num>
  <w:num w:numId="5" w16cid:durableId="1046222246">
    <w:abstractNumId w:val="5"/>
  </w:num>
  <w:num w:numId="6" w16cid:durableId="1621718864">
    <w:abstractNumId w:val="9"/>
  </w:num>
  <w:num w:numId="7" w16cid:durableId="630094164">
    <w:abstractNumId w:val="3"/>
  </w:num>
  <w:num w:numId="8" w16cid:durableId="1583373215">
    <w:abstractNumId w:val="7"/>
  </w:num>
  <w:num w:numId="9" w16cid:durableId="553811767">
    <w:abstractNumId w:val="4"/>
  </w:num>
  <w:num w:numId="10" w16cid:durableId="2031764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69C"/>
    <w:rsid w:val="00006F61"/>
    <w:rsid w:val="00056480"/>
    <w:rsid w:val="000B6237"/>
    <w:rsid w:val="000C45B5"/>
    <w:rsid w:val="000C47E2"/>
    <w:rsid w:val="001473EB"/>
    <w:rsid w:val="00161F7D"/>
    <w:rsid w:val="00165B67"/>
    <w:rsid w:val="0022229F"/>
    <w:rsid w:val="00227492"/>
    <w:rsid w:val="002D1A44"/>
    <w:rsid w:val="003618D8"/>
    <w:rsid w:val="003E25A1"/>
    <w:rsid w:val="0044169C"/>
    <w:rsid w:val="0045070E"/>
    <w:rsid w:val="00466F39"/>
    <w:rsid w:val="00471B7D"/>
    <w:rsid w:val="006C5E5F"/>
    <w:rsid w:val="00773014"/>
    <w:rsid w:val="007D0D68"/>
    <w:rsid w:val="008A501D"/>
    <w:rsid w:val="008B3FF2"/>
    <w:rsid w:val="00935E19"/>
    <w:rsid w:val="00941869"/>
    <w:rsid w:val="00A05BCE"/>
    <w:rsid w:val="00A421B5"/>
    <w:rsid w:val="00AE7B2E"/>
    <w:rsid w:val="00B91CAE"/>
    <w:rsid w:val="00BA71D5"/>
    <w:rsid w:val="00D6326B"/>
    <w:rsid w:val="00D90DF2"/>
    <w:rsid w:val="00E94872"/>
    <w:rsid w:val="00ED09B4"/>
    <w:rsid w:val="00EE2D9C"/>
    <w:rsid w:val="00F46624"/>
    <w:rsid w:val="00F70526"/>
    <w:rsid w:val="00F95D8C"/>
    <w:rsid w:val="00FC44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7AB53"/>
  <w15:chartTrackingRefBased/>
  <w15:docId w15:val="{2CB39B52-F57F-4324-941E-8EA2DEF60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16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16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16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16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16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16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16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16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16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16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16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16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16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16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16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16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16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169C"/>
    <w:rPr>
      <w:rFonts w:eastAsiaTheme="majorEastAsia" w:cstheme="majorBidi"/>
      <w:color w:val="272727" w:themeColor="text1" w:themeTint="D8"/>
    </w:rPr>
  </w:style>
  <w:style w:type="paragraph" w:styleId="Title">
    <w:name w:val="Title"/>
    <w:basedOn w:val="Normal"/>
    <w:next w:val="Normal"/>
    <w:link w:val="TitleChar"/>
    <w:uiPriority w:val="10"/>
    <w:qFormat/>
    <w:rsid w:val="004416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16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16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16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169C"/>
    <w:pPr>
      <w:spacing w:before="160"/>
      <w:jc w:val="center"/>
    </w:pPr>
    <w:rPr>
      <w:i/>
      <w:iCs/>
      <w:color w:val="404040" w:themeColor="text1" w:themeTint="BF"/>
    </w:rPr>
  </w:style>
  <w:style w:type="character" w:customStyle="1" w:styleId="QuoteChar">
    <w:name w:val="Quote Char"/>
    <w:basedOn w:val="DefaultParagraphFont"/>
    <w:link w:val="Quote"/>
    <w:uiPriority w:val="29"/>
    <w:rsid w:val="0044169C"/>
    <w:rPr>
      <w:i/>
      <w:iCs/>
      <w:color w:val="404040" w:themeColor="text1" w:themeTint="BF"/>
    </w:rPr>
  </w:style>
  <w:style w:type="paragraph" w:styleId="ListParagraph">
    <w:name w:val="List Paragraph"/>
    <w:basedOn w:val="Normal"/>
    <w:uiPriority w:val="34"/>
    <w:qFormat/>
    <w:rsid w:val="0044169C"/>
    <w:pPr>
      <w:ind w:left="720"/>
      <w:contextualSpacing/>
    </w:pPr>
  </w:style>
  <w:style w:type="character" w:styleId="IntenseEmphasis">
    <w:name w:val="Intense Emphasis"/>
    <w:basedOn w:val="DefaultParagraphFont"/>
    <w:uiPriority w:val="21"/>
    <w:qFormat/>
    <w:rsid w:val="0044169C"/>
    <w:rPr>
      <w:i/>
      <w:iCs/>
      <w:color w:val="2F5496" w:themeColor="accent1" w:themeShade="BF"/>
    </w:rPr>
  </w:style>
  <w:style w:type="paragraph" w:styleId="IntenseQuote">
    <w:name w:val="Intense Quote"/>
    <w:basedOn w:val="Normal"/>
    <w:next w:val="Normal"/>
    <w:link w:val="IntenseQuoteChar"/>
    <w:uiPriority w:val="30"/>
    <w:qFormat/>
    <w:rsid w:val="004416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169C"/>
    <w:rPr>
      <w:i/>
      <w:iCs/>
      <w:color w:val="2F5496" w:themeColor="accent1" w:themeShade="BF"/>
    </w:rPr>
  </w:style>
  <w:style w:type="character" w:styleId="IntenseReference">
    <w:name w:val="Intense Reference"/>
    <w:basedOn w:val="DefaultParagraphFont"/>
    <w:uiPriority w:val="32"/>
    <w:qFormat/>
    <w:rsid w:val="0044169C"/>
    <w:rPr>
      <w:b/>
      <w:bCs/>
      <w:smallCaps/>
      <w:color w:val="2F5496" w:themeColor="accent1" w:themeShade="BF"/>
      <w:spacing w:val="5"/>
    </w:rPr>
  </w:style>
  <w:style w:type="table" w:styleId="TableGrid">
    <w:name w:val="Table Grid"/>
    <w:basedOn w:val="TableNormal"/>
    <w:uiPriority w:val="39"/>
    <w:rsid w:val="004416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5070E"/>
    <w:rPr>
      <w:color w:val="0563C1" w:themeColor="hyperlink"/>
      <w:u w:val="single"/>
    </w:rPr>
  </w:style>
  <w:style w:type="character" w:styleId="UnresolvedMention">
    <w:name w:val="Unresolved Mention"/>
    <w:basedOn w:val="DefaultParagraphFont"/>
    <w:uiPriority w:val="99"/>
    <w:semiHidden/>
    <w:unhideWhenUsed/>
    <w:rsid w:val="0045070E"/>
    <w:rPr>
      <w:color w:val="605E5C"/>
      <w:shd w:val="clear" w:color="auto" w:fill="E1DFDD"/>
    </w:rPr>
  </w:style>
  <w:style w:type="character" w:customStyle="1" w:styleId="uv3um">
    <w:name w:val="uv3um"/>
    <w:basedOn w:val="DefaultParagraphFont"/>
    <w:rsid w:val="000C45B5"/>
  </w:style>
  <w:style w:type="paragraph" w:customStyle="1" w:styleId="k3ksmc">
    <w:name w:val="k3ksmc"/>
    <w:basedOn w:val="Normal"/>
    <w:rsid w:val="002D1A4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D1A44"/>
    <w:rPr>
      <w:b/>
      <w:bCs/>
    </w:rPr>
  </w:style>
  <w:style w:type="paragraph" w:styleId="NormalWeb">
    <w:name w:val="Normal (Web)"/>
    <w:basedOn w:val="Normal"/>
    <w:uiPriority w:val="99"/>
    <w:semiHidden/>
    <w:unhideWhenUsed/>
    <w:rsid w:val="00F95D8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257033">
      <w:bodyDiv w:val="1"/>
      <w:marLeft w:val="0"/>
      <w:marRight w:val="0"/>
      <w:marTop w:val="0"/>
      <w:marBottom w:val="0"/>
      <w:divBdr>
        <w:top w:val="none" w:sz="0" w:space="0" w:color="auto"/>
        <w:left w:val="none" w:sz="0" w:space="0" w:color="auto"/>
        <w:bottom w:val="none" w:sz="0" w:space="0" w:color="auto"/>
        <w:right w:val="none" w:sz="0" w:space="0" w:color="auto"/>
      </w:divBdr>
      <w:divsChild>
        <w:div w:id="1483958622">
          <w:marLeft w:val="0"/>
          <w:marRight w:val="0"/>
          <w:marTop w:val="0"/>
          <w:marBottom w:val="0"/>
          <w:divBdr>
            <w:top w:val="none" w:sz="0" w:space="0" w:color="auto"/>
            <w:left w:val="none" w:sz="0" w:space="0" w:color="auto"/>
            <w:bottom w:val="none" w:sz="0" w:space="0" w:color="auto"/>
            <w:right w:val="none" w:sz="0" w:space="0" w:color="auto"/>
          </w:divBdr>
          <w:divsChild>
            <w:div w:id="657731416">
              <w:marLeft w:val="0"/>
              <w:marRight w:val="0"/>
              <w:marTop w:val="150"/>
              <w:marBottom w:val="300"/>
              <w:divBdr>
                <w:top w:val="none" w:sz="0" w:space="0" w:color="auto"/>
                <w:left w:val="none" w:sz="0" w:space="0" w:color="auto"/>
                <w:bottom w:val="none" w:sz="0" w:space="0" w:color="auto"/>
                <w:right w:val="none" w:sz="0" w:space="0" w:color="auto"/>
              </w:divBdr>
            </w:div>
          </w:divsChild>
        </w:div>
        <w:div w:id="174268384">
          <w:marLeft w:val="0"/>
          <w:marRight w:val="0"/>
          <w:marTop w:val="0"/>
          <w:marBottom w:val="0"/>
          <w:divBdr>
            <w:top w:val="none" w:sz="0" w:space="0" w:color="auto"/>
            <w:left w:val="none" w:sz="0" w:space="0" w:color="auto"/>
            <w:bottom w:val="none" w:sz="0" w:space="0" w:color="auto"/>
            <w:right w:val="none" w:sz="0" w:space="0" w:color="auto"/>
          </w:divBdr>
          <w:divsChild>
            <w:div w:id="393090170">
              <w:marLeft w:val="0"/>
              <w:marRight w:val="0"/>
              <w:marTop w:val="0"/>
              <w:marBottom w:val="0"/>
              <w:divBdr>
                <w:top w:val="none" w:sz="0" w:space="0" w:color="auto"/>
                <w:left w:val="none" w:sz="0" w:space="0" w:color="auto"/>
                <w:bottom w:val="none" w:sz="0" w:space="0" w:color="auto"/>
                <w:right w:val="none" w:sz="0" w:space="0" w:color="auto"/>
              </w:divBdr>
              <w:divsChild>
                <w:div w:id="180854663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0493983">
          <w:marLeft w:val="0"/>
          <w:marRight w:val="0"/>
          <w:marTop w:val="0"/>
          <w:marBottom w:val="0"/>
          <w:divBdr>
            <w:top w:val="none" w:sz="0" w:space="0" w:color="auto"/>
            <w:left w:val="none" w:sz="0" w:space="0" w:color="auto"/>
            <w:bottom w:val="none" w:sz="0" w:space="0" w:color="auto"/>
            <w:right w:val="none" w:sz="0" w:space="0" w:color="auto"/>
          </w:divBdr>
          <w:divsChild>
            <w:div w:id="2036998219">
              <w:marLeft w:val="0"/>
              <w:marRight w:val="0"/>
              <w:marTop w:val="0"/>
              <w:marBottom w:val="0"/>
              <w:divBdr>
                <w:top w:val="none" w:sz="0" w:space="0" w:color="auto"/>
                <w:left w:val="none" w:sz="0" w:space="0" w:color="auto"/>
                <w:bottom w:val="none" w:sz="0" w:space="0" w:color="auto"/>
                <w:right w:val="none" w:sz="0" w:space="0" w:color="auto"/>
              </w:divBdr>
              <w:divsChild>
                <w:div w:id="181760409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258489784">
          <w:marLeft w:val="0"/>
          <w:marRight w:val="0"/>
          <w:marTop w:val="0"/>
          <w:marBottom w:val="0"/>
          <w:divBdr>
            <w:top w:val="none" w:sz="0" w:space="0" w:color="auto"/>
            <w:left w:val="none" w:sz="0" w:space="0" w:color="auto"/>
            <w:bottom w:val="none" w:sz="0" w:space="0" w:color="auto"/>
            <w:right w:val="none" w:sz="0" w:space="0" w:color="auto"/>
          </w:divBdr>
          <w:divsChild>
            <w:div w:id="87165559">
              <w:marLeft w:val="0"/>
              <w:marRight w:val="0"/>
              <w:marTop w:val="0"/>
              <w:marBottom w:val="0"/>
              <w:divBdr>
                <w:top w:val="none" w:sz="0" w:space="0" w:color="auto"/>
                <w:left w:val="none" w:sz="0" w:space="0" w:color="auto"/>
                <w:bottom w:val="none" w:sz="0" w:space="0" w:color="auto"/>
                <w:right w:val="none" w:sz="0" w:space="0" w:color="auto"/>
              </w:divBdr>
              <w:divsChild>
                <w:div w:id="148611924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775179254">
          <w:marLeft w:val="0"/>
          <w:marRight w:val="0"/>
          <w:marTop w:val="0"/>
          <w:marBottom w:val="0"/>
          <w:divBdr>
            <w:top w:val="none" w:sz="0" w:space="0" w:color="auto"/>
            <w:left w:val="none" w:sz="0" w:space="0" w:color="auto"/>
            <w:bottom w:val="none" w:sz="0" w:space="0" w:color="auto"/>
            <w:right w:val="none" w:sz="0" w:space="0" w:color="auto"/>
          </w:divBdr>
          <w:divsChild>
            <w:div w:id="1319844903">
              <w:marLeft w:val="0"/>
              <w:marRight w:val="0"/>
              <w:marTop w:val="0"/>
              <w:marBottom w:val="0"/>
              <w:divBdr>
                <w:top w:val="none" w:sz="0" w:space="0" w:color="auto"/>
                <w:left w:val="none" w:sz="0" w:space="0" w:color="auto"/>
                <w:bottom w:val="none" w:sz="0" w:space="0" w:color="auto"/>
                <w:right w:val="none" w:sz="0" w:space="0" w:color="auto"/>
              </w:divBdr>
              <w:divsChild>
                <w:div w:id="155801331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784112889">
          <w:marLeft w:val="0"/>
          <w:marRight w:val="0"/>
          <w:marTop w:val="0"/>
          <w:marBottom w:val="0"/>
          <w:divBdr>
            <w:top w:val="none" w:sz="0" w:space="0" w:color="auto"/>
            <w:left w:val="none" w:sz="0" w:space="0" w:color="auto"/>
            <w:bottom w:val="none" w:sz="0" w:space="0" w:color="auto"/>
            <w:right w:val="none" w:sz="0" w:space="0" w:color="auto"/>
          </w:divBdr>
          <w:divsChild>
            <w:div w:id="435248868">
              <w:marLeft w:val="0"/>
              <w:marRight w:val="0"/>
              <w:marTop w:val="0"/>
              <w:marBottom w:val="0"/>
              <w:divBdr>
                <w:top w:val="none" w:sz="0" w:space="0" w:color="auto"/>
                <w:left w:val="none" w:sz="0" w:space="0" w:color="auto"/>
                <w:bottom w:val="none" w:sz="0" w:space="0" w:color="auto"/>
                <w:right w:val="none" w:sz="0" w:space="0" w:color="auto"/>
              </w:divBdr>
              <w:divsChild>
                <w:div w:id="125986870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551960244">
          <w:marLeft w:val="0"/>
          <w:marRight w:val="0"/>
          <w:marTop w:val="0"/>
          <w:marBottom w:val="0"/>
          <w:divBdr>
            <w:top w:val="none" w:sz="0" w:space="0" w:color="auto"/>
            <w:left w:val="none" w:sz="0" w:space="0" w:color="auto"/>
            <w:bottom w:val="none" w:sz="0" w:space="0" w:color="auto"/>
            <w:right w:val="none" w:sz="0" w:space="0" w:color="auto"/>
          </w:divBdr>
          <w:divsChild>
            <w:div w:id="205719580">
              <w:marLeft w:val="0"/>
              <w:marRight w:val="0"/>
              <w:marTop w:val="0"/>
              <w:marBottom w:val="0"/>
              <w:divBdr>
                <w:top w:val="none" w:sz="0" w:space="0" w:color="auto"/>
                <w:left w:val="none" w:sz="0" w:space="0" w:color="auto"/>
                <w:bottom w:val="none" w:sz="0" w:space="0" w:color="auto"/>
                <w:right w:val="none" w:sz="0" w:space="0" w:color="auto"/>
              </w:divBdr>
              <w:divsChild>
                <w:div w:id="30058073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269508068">
      <w:bodyDiv w:val="1"/>
      <w:marLeft w:val="0"/>
      <w:marRight w:val="0"/>
      <w:marTop w:val="0"/>
      <w:marBottom w:val="0"/>
      <w:divBdr>
        <w:top w:val="none" w:sz="0" w:space="0" w:color="auto"/>
        <w:left w:val="none" w:sz="0" w:space="0" w:color="auto"/>
        <w:bottom w:val="none" w:sz="0" w:space="0" w:color="auto"/>
        <w:right w:val="none" w:sz="0" w:space="0" w:color="auto"/>
      </w:divBdr>
      <w:divsChild>
        <w:div w:id="1800024852">
          <w:marLeft w:val="0"/>
          <w:marRight w:val="0"/>
          <w:marTop w:val="0"/>
          <w:marBottom w:val="0"/>
          <w:divBdr>
            <w:top w:val="none" w:sz="0" w:space="0" w:color="auto"/>
            <w:left w:val="none" w:sz="0" w:space="0" w:color="auto"/>
            <w:bottom w:val="none" w:sz="0" w:space="0" w:color="auto"/>
            <w:right w:val="none" w:sz="0" w:space="0" w:color="auto"/>
          </w:divBdr>
          <w:divsChild>
            <w:div w:id="1766146559">
              <w:marLeft w:val="0"/>
              <w:marRight w:val="0"/>
              <w:marTop w:val="300"/>
              <w:marBottom w:val="150"/>
              <w:divBdr>
                <w:top w:val="none" w:sz="0" w:space="0" w:color="auto"/>
                <w:left w:val="none" w:sz="0" w:space="0" w:color="auto"/>
                <w:bottom w:val="none" w:sz="0" w:space="0" w:color="auto"/>
                <w:right w:val="none" w:sz="0" w:space="0" w:color="auto"/>
              </w:divBdr>
            </w:div>
          </w:divsChild>
        </w:div>
        <w:div w:id="1021130302">
          <w:marLeft w:val="0"/>
          <w:marRight w:val="0"/>
          <w:marTop w:val="0"/>
          <w:marBottom w:val="0"/>
          <w:divBdr>
            <w:top w:val="none" w:sz="0" w:space="0" w:color="auto"/>
            <w:left w:val="none" w:sz="0" w:space="0" w:color="auto"/>
            <w:bottom w:val="none" w:sz="0" w:space="0" w:color="auto"/>
            <w:right w:val="none" w:sz="0" w:space="0" w:color="auto"/>
          </w:divBdr>
          <w:divsChild>
            <w:div w:id="812795740">
              <w:marLeft w:val="0"/>
              <w:marRight w:val="0"/>
              <w:marTop w:val="0"/>
              <w:marBottom w:val="0"/>
              <w:divBdr>
                <w:top w:val="none" w:sz="0" w:space="0" w:color="auto"/>
                <w:left w:val="none" w:sz="0" w:space="0" w:color="auto"/>
                <w:bottom w:val="none" w:sz="0" w:space="0" w:color="auto"/>
                <w:right w:val="none" w:sz="0" w:space="0" w:color="auto"/>
              </w:divBdr>
              <w:divsChild>
                <w:div w:id="1597906868">
                  <w:marLeft w:val="0"/>
                  <w:marRight w:val="0"/>
                  <w:marTop w:val="0"/>
                  <w:marBottom w:val="0"/>
                  <w:divBdr>
                    <w:top w:val="none" w:sz="0" w:space="0" w:color="auto"/>
                    <w:left w:val="none" w:sz="0" w:space="0" w:color="auto"/>
                    <w:bottom w:val="none" w:sz="0" w:space="0" w:color="auto"/>
                    <w:right w:val="none" w:sz="0" w:space="0" w:color="auto"/>
                  </w:divBdr>
                  <w:divsChild>
                    <w:div w:id="585580010">
                      <w:marLeft w:val="0"/>
                      <w:marRight w:val="0"/>
                      <w:marTop w:val="0"/>
                      <w:marBottom w:val="0"/>
                      <w:divBdr>
                        <w:top w:val="none" w:sz="0" w:space="0" w:color="auto"/>
                        <w:left w:val="none" w:sz="0" w:space="0" w:color="auto"/>
                        <w:bottom w:val="none" w:sz="0" w:space="0" w:color="auto"/>
                        <w:right w:val="none" w:sz="0" w:space="0" w:color="auto"/>
                      </w:divBdr>
                      <w:divsChild>
                        <w:div w:id="1300191502">
                          <w:marLeft w:val="0"/>
                          <w:marRight w:val="0"/>
                          <w:marTop w:val="0"/>
                          <w:marBottom w:val="0"/>
                          <w:divBdr>
                            <w:top w:val="none" w:sz="0" w:space="0" w:color="auto"/>
                            <w:left w:val="none" w:sz="0" w:space="0" w:color="auto"/>
                            <w:bottom w:val="none" w:sz="0" w:space="0" w:color="auto"/>
                            <w:right w:val="none" w:sz="0" w:space="0" w:color="auto"/>
                          </w:divBdr>
                          <w:divsChild>
                            <w:div w:id="727263564">
                              <w:marLeft w:val="0"/>
                              <w:marRight w:val="0"/>
                              <w:marTop w:val="0"/>
                              <w:marBottom w:val="0"/>
                              <w:divBdr>
                                <w:top w:val="none" w:sz="0" w:space="0" w:color="auto"/>
                                <w:left w:val="none" w:sz="0" w:space="0" w:color="auto"/>
                                <w:bottom w:val="none" w:sz="0" w:space="0" w:color="auto"/>
                                <w:right w:val="none" w:sz="0" w:space="0" w:color="auto"/>
                              </w:divBdr>
                              <w:divsChild>
                                <w:div w:id="428695686">
                                  <w:marLeft w:val="0"/>
                                  <w:marRight w:val="0"/>
                                  <w:marTop w:val="0"/>
                                  <w:marBottom w:val="0"/>
                                  <w:divBdr>
                                    <w:top w:val="none" w:sz="0" w:space="0" w:color="auto"/>
                                    <w:left w:val="none" w:sz="0" w:space="0" w:color="auto"/>
                                    <w:bottom w:val="none" w:sz="0" w:space="0" w:color="auto"/>
                                    <w:right w:val="none" w:sz="0" w:space="0" w:color="auto"/>
                                  </w:divBdr>
                                </w:div>
                                <w:div w:id="55096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82128">
                  <w:marLeft w:val="0"/>
                  <w:marRight w:val="0"/>
                  <w:marTop w:val="0"/>
                  <w:marBottom w:val="0"/>
                  <w:divBdr>
                    <w:top w:val="none" w:sz="0" w:space="0" w:color="auto"/>
                    <w:left w:val="none" w:sz="0" w:space="0" w:color="auto"/>
                    <w:bottom w:val="none" w:sz="0" w:space="0" w:color="auto"/>
                    <w:right w:val="none" w:sz="0" w:space="0" w:color="auto"/>
                  </w:divBdr>
                  <w:divsChild>
                    <w:div w:id="1774399903">
                      <w:marLeft w:val="0"/>
                      <w:marRight w:val="0"/>
                      <w:marTop w:val="0"/>
                      <w:marBottom w:val="0"/>
                      <w:divBdr>
                        <w:top w:val="none" w:sz="0" w:space="0" w:color="auto"/>
                        <w:left w:val="none" w:sz="0" w:space="0" w:color="auto"/>
                        <w:bottom w:val="none" w:sz="0" w:space="0" w:color="auto"/>
                        <w:right w:val="none" w:sz="0" w:space="0" w:color="auto"/>
                      </w:divBdr>
                      <w:divsChild>
                        <w:div w:id="1011301740">
                          <w:marLeft w:val="0"/>
                          <w:marRight w:val="0"/>
                          <w:marTop w:val="0"/>
                          <w:marBottom w:val="0"/>
                          <w:divBdr>
                            <w:top w:val="none" w:sz="0" w:space="0" w:color="auto"/>
                            <w:left w:val="none" w:sz="0" w:space="0" w:color="auto"/>
                            <w:bottom w:val="none" w:sz="0" w:space="0" w:color="auto"/>
                            <w:right w:val="none" w:sz="0" w:space="0" w:color="auto"/>
                          </w:divBdr>
                          <w:divsChild>
                            <w:div w:id="1351375086">
                              <w:marLeft w:val="0"/>
                              <w:marRight w:val="0"/>
                              <w:marTop w:val="0"/>
                              <w:marBottom w:val="0"/>
                              <w:divBdr>
                                <w:top w:val="none" w:sz="0" w:space="0" w:color="auto"/>
                                <w:left w:val="none" w:sz="0" w:space="0" w:color="auto"/>
                                <w:bottom w:val="none" w:sz="0" w:space="0" w:color="auto"/>
                                <w:right w:val="none" w:sz="0" w:space="0" w:color="auto"/>
                              </w:divBdr>
                              <w:divsChild>
                                <w:div w:id="1121267251">
                                  <w:marLeft w:val="0"/>
                                  <w:marRight w:val="0"/>
                                  <w:marTop w:val="0"/>
                                  <w:marBottom w:val="0"/>
                                  <w:divBdr>
                                    <w:top w:val="none" w:sz="0" w:space="0" w:color="auto"/>
                                    <w:left w:val="none" w:sz="0" w:space="0" w:color="auto"/>
                                    <w:bottom w:val="none" w:sz="0" w:space="0" w:color="auto"/>
                                    <w:right w:val="none" w:sz="0" w:space="0" w:color="auto"/>
                                  </w:divBdr>
                                </w:div>
                                <w:div w:id="175053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523295">
                  <w:marLeft w:val="0"/>
                  <w:marRight w:val="0"/>
                  <w:marTop w:val="0"/>
                  <w:marBottom w:val="0"/>
                  <w:divBdr>
                    <w:top w:val="none" w:sz="0" w:space="0" w:color="auto"/>
                    <w:left w:val="none" w:sz="0" w:space="0" w:color="auto"/>
                    <w:bottom w:val="none" w:sz="0" w:space="0" w:color="auto"/>
                    <w:right w:val="none" w:sz="0" w:space="0" w:color="auto"/>
                  </w:divBdr>
                  <w:divsChild>
                    <w:div w:id="1453478464">
                      <w:marLeft w:val="0"/>
                      <w:marRight w:val="0"/>
                      <w:marTop w:val="0"/>
                      <w:marBottom w:val="0"/>
                      <w:divBdr>
                        <w:top w:val="none" w:sz="0" w:space="0" w:color="auto"/>
                        <w:left w:val="none" w:sz="0" w:space="0" w:color="auto"/>
                        <w:bottom w:val="none" w:sz="0" w:space="0" w:color="auto"/>
                        <w:right w:val="none" w:sz="0" w:space="0" w:color="auto"/>
                      </w:divBdr>
                      <w:divsChild>
                        <w:div w:id="56974081">
                          <w:marLeft w:val="0"/>
                          <w:marRight w:val="0"/>
                          <w:marTop w:val="0"/>
                          <w:marBottom w:val="0"/>
                          <w:divBdr>
                            <w:top w:val="none" w:sz="0" w:space="0" w:color="auto"/>
                            <w:left w:val="none" w:sz="0" w:space="0" w:color="auto"/>
                            <w:bottom w:val="none" w:sz="0" w:space="0" w:color="auto"/>
                            <w:right w:val="none" w:sz="0" w:space="0" w:color="auto"/>
                          </w:divBdr>
                          <w:divsChild>
                            <w:div w:id="1706297231">
                              <w:marLeft w:val="0"/>
                              <w:marRight w:val="0"/>
                              <w:marTop w:val="0"/>
                              <w:marBottom w:val="0"/>
                              <w:divBdr>
                                <w:top w:val="none" w:sz="0" w:space="0" w:color="auto"/>
                                <w:left w:val="none" w:sz="0" w:space="0" w:color="auto"/>
                                <w:bottom w:val="none" w:sz="0" w:space="0" w:color="auto"/>
                                <w:right w:val="none" w:sz="0" w:space="0" w:color="auto"/>
                              </w:divBdr>
                              <w:divsChild>
                                <w:div w:id="617447208">
                                  <w:marLeft w:val="0"/>
                                  <w:marRight w:val="0"/>
                                  <w:marTop w:val="0"/>
                                  <w:marBottom w:val="0"/>
                                  <w:divBdr>
                                    <w:top w:val="none" w:sz="0" w:space="0" w:color="auto"/>
                                    <w:left w:val="none" w:sz="0" w:space="0" w:color="auto"/>
                                    <w:bottom w:val="none" w:sz="0" w:space="0" w:color="auto"/>
                                    <w:right w:val="none" w:sz="0" w:space="0" w:color="auto"/>
                                  </w:divBdr>
                                </w:div>
                                <w:div w:id="103831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576722">
                  <w:marLeft w:val="0"/>
                  <w:marRight w:val="0"/>
                  <w:marTop w:val="0"/>
                  <w:marBottom w:val="0"/>
                  <w:divBdr>
                    <w:top w:val="none" w:sz="0" w:space="0" w:color="auto"/>
                    <w:left w:val="none" w:sz="0" w:space="0" w:color="auto"/>
                    <w:bottom w:val="none" w:sz="0" w:space="0" w:color="auto"/>
                    <w:right w:val="none" w:sz="0" w:space="0" w:color="auto"/>
                  </w:divBdr>
                  <w:divsChild>
                    <w:div w:id="335770858">
                      <w:marLeft w:val="0"/>
                      <w:marRight w:val="0"/>
                      <w:marTop w:val="0"/>
                      <w:marBottom w:val="0"/>
                      <w:divBdr>
                        <w:top w:val="none" w:sz="0" w:space="0" w:color="auto"/>
                        <w:left w:val="none" w:sz="0" w:space="0" w:color="auto"/>
                        <w:bottom w:val="none" w:sz="0" w:space="0" w:color="auto"/>
                        <w:right w:val="none" w:sz="0" w:space="0" w:color="auto"/>
                      </w:divBdr>
                      <w:divsChild>
                        <w:div w:id="1957910848">
                          <w:marLeft w:val="0"/>
                          <w:marRight w:val="0"/>
                          <w:marTop w:val="0"/>
                          <w:marBottom w:val="0"/>
                          <w:divBdr>
                            <w:top w:val="none" w:sz="0" w:space="0" w:color="auto"/>
                            <w:left w:val="none" w:sz="0" w:space="0" w:color="auto"/>
                            <w:bottom w:val="none" w:sz="0" w:space="0" w:color="auto"/>
                            <w:right w:val="none" w:sz="0" w:space="0" w:color="auto"/>
                          </w:divBdr>
                          <w:divsChild>
                            <w:div w:id="176775288">
                              <w:marLeft w:val="0"/>
                              <w:marRight w:val="0"/>
                              <w:marTop w:val="0"/>
                              <w:marBottom w:val="0"/>
                              <w:divBdr>
                                <w:top w:val="none" w:sz="0" w:space="0" w:color="auto"/>
                                <w:left w:val="none" w:sz="0" w:space="0" w:color="auto"/>
                                <w:bottom w:val="none" w:sz="0" w:space="0" w:color="auto"/>
                                <w:right w:val="none" w:sz="0" w:space="0" w:color="auto"/>
                              </w:divBdr>
                              <w:divsChild>
                                <w:div w:id="185757272">
                                  <w:marLeft w:val="0"/>
                                  <w:marRight w:val="0"/>
                                  <w:marTop w:val="0"/>
                                  <w:marBottom w:val="0"/>
                                  <w:divBdr>
                                    <w:top w:val="none" w:sz="0" w:space="0" w:color="auto"/>
                                    <w:left w:val="none" w:sz="0" w:space="0" w:color="auto"/>
                                    <w:bottom w:val="none" w:sz="0" w:space="0" w:color="auto"/>
                                    <w:right w:val="none" w:sz="0" w:space="0" w:color="auto"/>
                                  </w:divBdr>
                                </w:div>
                                <w:div w:id="136886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8094801">
      <w:bodyDiv w:val="1"/>
      <w:marLeft w:val="0"/>
      <w:marRight w:val="0"/>
      <w:marTop w:val="0"/>
      <w:marBottom w:val="0"/>
      <w:divBdr>
        <w:top w:val="none" w:sz="0" w:space="0" w:color="auto"/>
        <w:left w:val="none" w:sz="0" w:space="0" w:color="auto"/>
        <w:bottom w:val="none" w:sz="0" w:space="0" w:color="auto"/>
        <w:right w:val="none" w:sz="0" w:space="0" w:color="auto"/>
      </w:divBdr>
      <w:divsChild>
        <w:div w:id="259025202">
          <w:marLeft w:val="0"/>
          <w:marRight w:val="0"/>
          <w:marTop w:val="0"/>
          <w:marBottom w:val="0"/>
          <w:divBdr>
            <w:top w:val="none" w:sz="0" w:space="0" w:color="auto"/>
            <w:left w:val="none" w:sz="0" w:space="0" w:color="auto"/>
            <w:bottom w:val="none" w:sz="0" w:space="0" w:color="auto"/>
            <w:right w:val="none" w:sz="0" w:space="0" w:color="auto"/>
          </w:divBdr>
          <w:divsChild>
            <w:div w:id="1873809466">
              <w:marLeft w:val="0"/>
              <w:marRight w:val="0"/>
              <w:marTop w:val="150"/>
              <w:marBottom w:val="300"/>
              <w:divBdr>
                <w:top w:val="none" w:sz="0" w:space="0" w:color="auto"/>
                <w:left w:val="none" w:sz="0" w:space="0" w:color="auto"/>
                <w:bottom w:val="none" w:sz="0" w:space="0" w:color="auto"/>
                <w:right w:val="none" w:sz="0" w:space="0" w:color="auto"/>
              </w:divBdr>
            </w:div>
          </w:divsChild>
        </w:div>
        <w:div w:id="1617829048">
          <w:marLeft w:val="0"/>
          <w:marRight w:val="0"/>
          <w:marTop w:val="0"/>
          <w:marBottom w:val="0"/>
          <w:divBdr>
            <w:top w:val="none" w:sz="0" w:space="0" w:color="auto"/>
            <w:left w:val="none" w:sz="0" w:space="0" w:color="auto"/>
            <w:bottom w:val="none" w:sz="0" w:space="0" w:color="auto"/>
            <w:right w:val="none" w:sz="0" w:space="0" w:color="auto"/>
          </w:divBdr>
          <w:divsChild>
            <w:div w:id="1245069539">
              <w:marLeft w:val="0"/>
              <w:marRight w:val="0"/>
              <w:marTop w:val="0"/>
              <w:marBottom w:val="0"/>
              <w:divBdr>
                <w:top w:val="none" w:sz="0" w:space="0" w:color="auto"/>
                <w:left w:val="none" w:sz="0" w:space="0" w:color="auto"/>
                <w:bottom w:val="none" w:sz="0" w:space="0" w:color="auto"/>
                <w:right w:val="none" w:sz="0" w:space="0" w:color="auto"/>
              </w:divBdr>
              <w:divsChild>
                <w:div w:id="142291764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12945563">
          <w:marLeft w:val="0"/>
          <w:marRight w:val="0"/>
          <w:marTop w:val="0"/>
          <w:marBottom w:val="0"/>
          <w:divBdr>
            <w:top w:val="none" w:sz="0" w:space="0" w:color="auto"/>
            <w:left w:val="none" w:sz="0" w:space="0" w:color="auto"/>
            <w:bottom w:val="none" w:sz="0" w:space="0" w:color="auto"/>
            <w:right w:val="none" w:sz="0" w:space="0" w:color="auto"/>
          </w:divBdr>
          <w:divsChild>
            <w:div w:id="621154112">
              <w:marLeft w:val="0"/>
              <w:marRight w:val="0"/>
              <w:marTop w:val="0"/>
              <w:marBottom w:val="0"/>
              <w:divBdr>
                <w:top w:val="none" w:sz="0" w:space="0" w:color="auto"/>
                <w:left w:val="none" w:sz="0" w:space="0" w:color="auto"/>
                <w:bottom w:val="none" w:sz="0" w:space="0" w:color="auto"/>
                <w:right w:val="none" w:sz="0" w:space="0" w:color="auto"/>
              </w:divBdr>
              <w:divsChild>
                <w:div w:id="152968100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2093120407">
          <w:marLeft w:val="0"/>
          <w:marRight w:val="0"/>
          <w:marTop w:val="0"/>
          <w:marBottom w:val="0"/>
          <w:divBdr>
            <w:top w:val="none" w:sz="0" w:space="0" w:color="auto"/>
            <w:left w:val="none" w:sz="0" w:space="0" w:color="auto"/>
            <w:bottom w:val="none" w:sz="0" w:space="0" w:color="auto"/>
            <w:right w:val="none" w:sz="0" w:space="0" w:color="auto"/>
          </w:divBdr>
          <w:divsChild>
            <w:div w:id="1341857440">
              <w:marLeft w:val="0"/>
              <w:marRight w:val="0"/>
              <w:marTop w:val="0"/>
              <w:marBottom w:val="0"/>
              <w:divBdr>
                <w:top w:val="none" w:sz="0" w:space="0" w:color="auto"/>
                <w:left w:val="none" w:sz="0" w:space="0" w:color="auto"/>
                <w:bottom w:val="none" w:sz="0" w:space="0" w:color="auto"/>
                <w:right w:val="none" w:sz="0" w:space="0" w:color="auto"/>
              </w:divBdr>
              <w:divsChild>
                <w:div w:id="10134025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376130855">
          <w:marLeft w:val="0"/>
          <w:marRight w:val="0"/>
          <w:marTop w:val="0"/>
          <w:marBottom w:val="0"/>
          <w:divBdr>
            <w:top w:val="none" w:sz="0" w:space="0" w:color="auto"/>
            <w:left w:val="none" w:sz="0" w:space="0" w:color="auto"/>
            <w:bottom w:val="none" w:sz="0" w:space="0" w:color="auto"/>
            <w:right w:val="none" w:sz="0" w:space="0" w:color="auto"/>
          </w:divBdr>
          <w:divsChild>
            <w:div w:id="1834102631">
              <w:marLeft w:val="0"/>
              <w:marRight w:val="0"/>
              <w:marTop w:val="0"/>
              <w:marBottom w:val="0"/>
              <w:divBdr>
                <w:top w:val="none" w:sz="0" w:space="0" w:color="auto"/>
                <w:left w:val="none" w:sz="0" w:space="0" w:color="auto"/>
                <w:bottom w:val="none" w:sz="0" w:space="0" w:color="auto"/>
                <w:right w:val="none" w:sz="0" w:space="0" w:color="auto"/>
              </w:divBdr>
              <w:divsChild>
                <w:div w:id="186594416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87985722">
          <w:marLeft w:val="0"/>
          <w:marRight w:val="0"/>
          <w:marTop w:val="0"/>
          <w:marBottom w:val="0"/>
          <w:divBdr>
            <w:top w:val="none" w:sz="0" w:space="0" w:color="auto"/>
            <w:left w:val="none" w:sz="0" w:space="0" w:color="auto"/>
            <w:bottom w:val="none" w:sz="0" w:space="0" w:color="auto"/>
            <w:right w:val="none" w:sz="0" w:space="0" w:color="auto"/>
          </w:divBdr>
          <w:divsChild>
            <w:div w:id="649554027">
              <w:marLeft w:val="0"/>
              <w:marRight w:val="0"/>
              <w:marTop w:val="0"/>
              <w:marBottom w:val="0"/>
              <w:divBdr>
                <w:top w:val="none" w:sz="0" w:space="0" w:color="auto"/>
                <w:left w:val="none" w:sz="0" w:space="0" w:color="auto"/>
                <w:bottom w:val="none" w:sz="0" w:space="0" w:color="auto"/>
                <w:right w:val="none" w:sz="0" w:space="0" w:color="auto"/>
              </w:divBdr>
              <w:divsChild>
                <w:div w:id="4745601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483230177">
          <w:marLeft w:val="0"/>
          <w:marRight w:val="0"/>
          <w:marTop w:val="0"/>
          <w:marBottom w:val="0"/>
          <w:divBdr>
            <w:top w:val="none" w:sz="0" w:space="0" w:color="auto"/>
            <w:left w:val="none" w:sz="0" w:space="0" w:color="auto"/>
            <w:bottom w:val="none" w:sz="0" w:space="0" w:color="auto"/>
            <w:right w:val="none" w:sz="0" w:space="0" w:color="auto"/>
          </w:divBdr>
          <w:divsChild>
            <w:div w:id="1913000974">
              <w:marLeft w:val="0"/>
              <w:marRight w:val="0"/>
              <w:marTop w:val="0"/>
              <w:marBottom w:val="0"/>
              <w:divBdr>
                <w:top w:val="none" w:sz="0" w:space="0" w:color="auto"/>
                <w:left w:val="none" w:sz="0" w:space="0" w:color="auto"/>
                <w:bottom w:val="none" w:sz="0" w:space="0" w:color="auto"/>
                <w:right w:val="none" w:sz="0" w:space="0" w:color="auto"/>
              </w:divBdr>
              <w:divsChild>
                <w:div w:id="68598159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385835381">
      <w:bodyDiv w:val="1"/>
      <w:marLeft w:val="0"/>
      <w:marRight w:val="0"/>
      <w:marTop w:val="0"/>
      <w:marBottom w:val="0"/>
      <w:divBdr>
        <w:top w:val="none" w:sz="0" w:space="0" w:color="auto"/>
        <w:left w:val="none" w:sz="0" w:space="0" w:color="auto"/>
        <w:bottom w:val="none" w:sz="0" w:space="0" w:color="auto"/>
        <w:right w:val="none" w:sz="0" w:space="0" w:color="auto"/>
      </w:divBdr>
    </w:div>
    <w:div w:id="402457200">
      <w:bodyDiv w:val="1"/>
      <w:marLeft w:val="0"/>
      <w:marRight w:val="0"/>
      <w:marTop w:val="0"/>
      <w:marBottom w:val="0"/>
      <w:divBdr>
        <w:top w:val="none" w:sz="0" w:space="0" w:color="auto"/>
        <w:left w:val="none" w:sz="0" w:space="0" w:color="auto"/>
        <w:bottom w:val="none" w:sz="0" w:space="0" w:color="auto"/>
        <w:right w:val="none" w:sz="0" w:space="0" w:color="auto"/>
      </w:divBdr>
      <w:divsChild>
        <w:div w:id="62024677">
          <w:marLeft w:val="0"/>
          <w:marRight w:val="0"/>
          <w:marTop w:val="0"/>
          <w:marBottom w:val="0"/>
          <w:divBdr>
            <w:top w:val="none" w:sz="0" w:space="0" w:color="auto"/>
            <w:left w:val="none" w:sz="0" w:space="0" w:color="auto"/>
            <w:bottom w:val="none" w:sz="0" w:space="0" w:color="auto"/>
            <w:right w:val="none" w:sz="0" w:space="0" w:color="auto"/>
          </w:divBdr>
          <w:divsChild>
            <w:div w:id="1052581433">
              <w:marLeft w:val="0"/>
              <w:marRight w:val="0"/>
              <w:marTop w:val="300"/>
              <w:marBottom w:val="150"/>
              <w:divBdr>
                <w:top w:val="none" w:sz="0" w:space="0" w:color="auto"/>
                <w:left w:val="none" w:sz="0" w:space="0" w:color="auto"/>
                <w:bottom w:val="none" w:sz="0" w:space="0" w:color="auto"/>
                <w:right w:val="none" w:sz="0" w:space="0" w:color="auto"/>
              </w:divBdr>
            </w:div>
          </w:divsChild>
        </w:div>
        <w:div w:id="1473475789">
          <w:marLeft w:val="0"/>
          <w:marRight w:val="0"/>
          <w:marTop w:val="0"/>
          <w:marBottom w:val="0"/>
          <w:divBdr>
            <w:top w:val="none" w:sz="0" w:space="0" w:color="auto"/>
            <w:left w:val="none" w:sz="0" w:space="0" w:color="auto"/>
            <w:bottom w:val="none" w:sz="0" w:space="0" w:color="auto"/>
            <w:right w:val="none" w:sz="0" w:space="0" w:color="auto"/>
          </w:divBdr>
          <w:divsChild>
            <w:div w:id="1076433860">
              <w:marLeft w:val="0"/>
              <w:marRight w:val="0"/>
              <w:marTop w:val="0"/>
              <w:marBottom w:val="0"/>
              <w:divBdr>
                <w:top w:val="none" w:sz="0" w:space="0" w:color="auto"/>
                <w:left w:val="none" w:sz="0" w:space="0" w:color="auto"/>
                <w:bottom w:val="none" w:sz="0" w:space="0" w:color="auto"/>
                <w:right w:val="none" w:sz="0" w:space="0" w:color="auto"/>
              </w:divBdr>
              <w:divsChild>
                <w:div w:id="2136408506">
                  <w:marLeft w:val="0"/>
                  <w:marRight w:val="0"/>
                  <w:marTop w:val="0"/>
                  <w:marBottom w:val="0"/>
                  <w:divBdr>
                    <w:top w:val="none" w:sz="0" w:space="0" w:color="auto"/>
                    <w:left w:val="none" w:sz="0" w:space="0" w:color="auto"/>
                    <w:bottom w:val="none" w:sz="0" w:space="0" w:color="auto"/>
                    <w:right w:val="none" w:sz="0" w:space="0" w:color="auto"/>
                  </w:divBdr>
                  <w:divsChild>
                    <w:div w:id="1418474700">
                      <w:marLeft w:val="0"/>
                      <w:marRight w:val="0"/>
                      <w:marTop w:val="0"/>
                      <w:marBottom w:val="0"/>
                      <w:divBdr>
                        <w:top w:val="none" w:sz="0" w:space="0" w:color="auto"/>
                        <w:left w:val="none" w:sz="0" w:space="0" w:color="auto"/>
                        <w:bottom w:val="none" w:sz="0" w:space="0" w:color="auto"/>
                        <w:right w:val="none" w:sz="0" w:space="0" w:color="auto"/>
                      </w:divBdr>
                      <w:divsChild>
                        <w:div w:id="1938294770">
                          <w:marLeft w:val="0"/>
                          <w:marRight w:val="0"/>
                          <w:marTop w:val="0"/>
                          <w:marBottom w:val="0"/>
                          <w:divBdr>
                            <w:top w:val="none" w:sz="0" w:space="0" w:color="auto"/>
                            <w:left w:val="none" w:sz="0" w:space="0" w:color="auto"/>
                            <w:bottom w:val="none" w:sz="0" w:space="0" w:color="auto"/>
                            <w:right w:val="none" w:sz="0" w:space="0" w:color="auto"/>
                          </w:divBdr>
                          <w:divsChild>
                            <w:div w:id="1421025465">
                              <w:marLeft w:val="0"/>
                              <w:marRight w:val="0"/>
                              <w:marTop w:val="0"/>
                              <w:marBottom w:val="0"/>
                              <w:divBdr>
                                <w:top w:val="none" w:sz="0" w:space="0" w:color="auto"/>
                                <w:left w:val="none" w:sz="0" w:space="0" w:color="auto"/>
                                <w:bottom w:val="none" w:sz="0" w:space="0" w:color="auto"/>
                                <w:right w:val="none" w:sz="0" w:space="0" w:color="auto"/>
                              </w:divBdr>
                              <w:divsChild>
                                <w:div w:id="1685355294">
                                  <w:marLeft w:val="0"/>
                                  <w:marRight w:val="0"/>
                                  <w:marTop w:val="0"/>
                                  <w:marBottom w:val="0"/>
                                  <w:divBdr>
                                    <w:top w:val="none" w:sz="0" w:space="0" w:color="auto"/>
                                    <w:left w:val="none" w:sz="0" w:space="0" w:color="auto"/>
                                    <w:bottom w:val="none" w:sz="0" w:space="0" w:color="auto"/>
                                    <w:right w:val="none" w:sz="0" w:space="0" w:color="auto"/>
                                  </w:divBdr>
                                </w:div>
                                <w:div w:id="136833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243758">
                  <w:marLeft w:val="0"/>
                  <w:marRight w:val="0"/>
                  <w:marTop w:val="0"/>
                  <w:marBottom w:val="0"/>
                  <w:divBdr>
                    <w:top w:val="none" w:sz="0" w:space="0" w:color="auto"/>
                    <w:left w:val="none" w:sz="0" w:space="0" w:color="auto"/>
                    <w:bottom w:val="none" w:sz="0" w:space="0" w:color="auto"/>
                    <w:right w:val="none" w:sz="0" w:space="0" w:color="auto"/>
                  </w:divBdr>
                  <w:divsChild>
                    <w:div w:id="131330">
                      <w:marLeft w:val="0"/>
                      <w:marRight w:val="0"/>
                      <w:marTop w:val="0"/>
                      <w:marBottom w:val="0"/>
                      <w:divBdr>
                        <w:top w:val="none" w:sz="0" w:space="0" w:color="auto"/>
                        <w:left w:val="none" w:sz="0" w:space="0" w:color="auto"/>
                        <w:bottom w:val="none" w:sz="0" w:space="0" w:color="auto"/>
                        <w:right w:val="none" w:sz="0" w:space="0" w:color="auto"/>
                      </w:divBdr>
                      <w:divsChild>
                        <w:div w:id="1247879350">
                          <w:marLeft w:val="0"/>
                          <w:marRight w:val="0"/>
                          <w:marTop w:val="0"/>
                          <w:marBottom w:val="0"/>
                          <w:divBdr>
                            <w:top w:val="none" w:sz="0" w:space="0" w:color="auto"/>
                            <w:left w:val="none" w:sz="0" w:space="0" w:color="auto"/>
                            <w:bottom w:val="none" w:sz="0" w:space="0" w:color="auto"/>
                            <w:right w:val="none" w:sz="0" w:space="0" w:color="auto"/>
                          </w:divBdr>
                          <w:divsChild>
                            <w:div w:id="1766539907">
                              <w:marLeft w:val="0"/>
                              <w:marRight w:val="0"/>
                              <w:marTop w:val="0"/>
                              <w:marBottom w:val="0"/>
                              <w:divBdr>
                                <w:top w:val="none" w:sz="0" w:space="0" w:color="auto"/>
                                <w:left w:val="none" w:sz="0" w:space="0" w:color="auto"/>
                                <w:bottom w:val="none" w:sz="0" w:space="0" w:color="auto"/>
                                <w:right w:val="none" w:sz="0" w:space="0" w:color="auto"/>
                              </w:divBdr>
                              <w:divsChild>
                                <w:div w:id="981469114">
                                  <w:marLeft w:val="0"/>
                                  <w:marRight w:val="0"/>
                                  <w:marTop w:val="0"/>
                                  <w:marBottom w:val="0"/>
                                  <w:divBdr>
                                    <w:top w:val="none" w:sz="0" w:space="0" w:color="auto"/>
                                    <w:left w:val="none" w:sz="0" w:space="0" w:color="auto"/>
                                    <w:bottom w:val="none" w:sz="0" w:space="0" w:color="auto"/>
                                    <w:right w:val="none" w:sz="0" w:space="0" w:color="auto"/>
                                  </w:divBdr>
                                </w:div>
                                <w:div w:id="4313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270449">
                  <w:marLeft w:val="0"/>
                  <w:marRight w:val="0"/>
                  <w:marTop w:val="0"/>
                  <w:marBottom w:val="0"/>
                  <w:divBdr>
                    <w:top w:val="none" w:sz="0" w:space="0" w:color="auto"/>
                    <w:left w:val="none" w:sz="0" w:space="0" w:color="auto"/>
                    <w:bottom w:val="none" w:sz="0" w:space="0" w:color="auto"/>
                    <w:right w:val="none" w:sz="0" w:space="0" w:color="auto"/>
                  </w:divBdr>
                  <w:divsChild>
                    <w:div w:id="799566567">
                      <w:marLeft w:val="0"/>
                      <w:marRight w:val="0"/>
                      <w:marTop w:val="0"/>
                      <w:marBottom w:val="0"/>
                      <w:divBdr>
                        <w:top w:val="none" w:sz="0" w:space="0" w:color="auto"/>
                        <w:left w:val="none" w:sz="0" w:space="0" w:color="auto"/>
                        <w:bottom w:val="none" w:sz="0" w:space="0" w:color="auto"/>
                        <w:right w:val="none" w:sz="0" w:space="0" w:color="auto"/>
                      </w:divBdr>
                      <w:divsChild>
                        <w:div w:id="1173912412">
                          <w:marLeft w:val="0"/>
                          <w:marRight w:val="0"/>
                          <w:marTop w:val="0"/>
                          <w:marBottom w:val="0"/>
                          <w:divBdr>
                            <w:top w:val="none" w:sz="0" w:space="0" w:color="auto"/>
                            <w:left w:val="none" w:sz="0" w:space="0" w:color="auto"/>
                            <w:bottom w:val="none" w:sz="0" w:space="0" w:color="auto"/>
                            <w:right w:val="none" w:sz="0" w:space="0" w:color="auto"/>
                          </w:divBdr>
                          <w:divsChild>
                            <w:div w:id="863131616">
                              <w:marLeft w:val="0"/>
                              <w:marRight w:val="0"/>
                              <w:marTop w:val="0"/>
                              <w:marBottom w:val="0"/>
                              <w:divBdr>
                                <w:top w:val="none" w:sz="0" w:space="0" w:color="auto"/>
                                <w:left w:val="none" w:sz="0" w:space="0" w:color="auto"/>
                                <w:bottom w:val="none" w:sz="0" w:space="0" w:color="auto"/>
                                <w:right w:val="none" w:sz="0" w:space="0" w:color="auto"/>
                              </w:divBdr>
                              <w:divsChild>
                                <w:div w:id="1560828127">
                                  <w:marLeft w:val="0"/>
                                  <w:marRight w:val="0"/>
                                  <w:marTop w:val="0"/>
                                  <w:marBottom w:val="0"/>
                                  <w:divBdr>
                                    <w:top w:val="none" w:sz="0" w:space="0" w:color="auto"/>
                                    <w:left w:val="none" w:sz="0" w:space="0" w:color="auto"/>
                                    <w:bottom w:val="none" w:sz="0" w:space="0" w:color="auto"/>
                                    <w:right w:val="none" w:sz="0" w:space="0" w:color="auto"/>
                                  </w:divBdr>
                                </w:div>
                                <w:div w:id="11016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867168">
                  <w:marLeft w:val="0"/>
                  <w:marRight w:val="0"/>
                  <w:marTop w:val="0"/>
                  <w:marBottom w:val="0"/>
                  <w:divBdr>
                    <w:top w:val="none" w:sz="0" w:space="0" w:color="auto"/>
                    <w:left w:val="none" w:sz="0" w:space="0" w:color="auto"/>
                    <w:bottom w:val="none" w:sz="0" w:space="0" w:color="auto"/>
                    <w:right w:val="none" w:sz="0" w:space="0" w:color="auto"/>
                  </w:divBdr>
                  <w:divsChild>
                    <w:div w:id="481504753">
                      <w:marLeft w:val="0"/>
                      <w:marRight w:val="0"/>
                      <w:marTop w:val="0"/>
                      <w:marBottom w:val="0"/>
                      <w:divBdr>
                        <w:top w:val="none" w:sz="0" w:space="0" w:color="auto"/>
                        <w:left w:val="none" w:sz="0" w:space="0" w:color="auto"/>
                        <w:bottom w:val="none" w:sz="0" w:space="0" w:color="auto"/>
                        <w:right w:val="none" w:sz="0" w:space="0" w:color="auto"/>
                      </w:divBdr>
                      <w:divsChild>
                        <w:div w:id="1616056789">
                          <w:marLeft w:val="0"/>
                          <w:marRight w:val="0"/>
                          <w:marTop w:val="0"/>
                          <w:marBottom w:val="0"/>
                          <w:divBdr>
                            <w:top w:val="none" w:sz="0" w:space="0" w:color="auto"/>
                            <w:left w:val="none" w:sz="0" w:space="0" w:color="auto"/>
                            <w:bottom w:val="none" w:sz="0" w:space="0" w:color="auto"/>
                            <w:right w:val="none" w:sz="0" w:space="0" w:color="auto"/>
                          </w:divBdr>
                          <w:divsChild>
                            <w:div w:id="943151049">
                              <w:marLeft w:val="0"/>
                              <w:marRight w:val="0"/>
                              <w:marTop w:val="0"/>
                              <w:marBottom w:val="0"/>
                              <w:divBdr>
                                <w:top w:val="none" w:sz="0" w:space="0" w:color="auto"/>
                                <w:left w:val="none" w:sz="0" w:space="0" w:color="auto"/>
                                <w:bottom w:val="none" w:sz="0" w:space="0" w:color="auto"/>
                                <w:right w:val="none" w:sz="0" w:space="0" w:color="auto"/>
                              </w:divBdr>
                              <w:divsChild>
                                <w:div w:id="368381532">
                                  <w:marLeft w:val="0"/>
                                  <w:marRight w:val="0"/>
                                  <w:marTop w:val="0"/>
                                  <w:marBottom w:val="0"/>
                                  <w:divBdr>
                                    <w:top w:val="none" w:sz="0" w:space="0" w:color="auto"/>
                                    <w:left w:val="none" w:sz="0" w:space="0" w:color="auto"/>
                                    <w:bottom w:val="none" w:sz="0" w:space="0" w:color="auto"/>
                                    <w:right w:val="none" w:sz="0" w:space="0" w:color="auto"/>
                                  </w:divBdr>
                                </w:div>
                                <w:div w:id="196126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5115853">
      <w:bodyDiv w:val="1"/>
      <w:marLeft w:val="0"/>
      <w:marRight w:val="0"/>
      <w:marTop w:val="0"/>
      <w:marBottom w:val="0"/>
      <w:divBdr>
        <w:top w:val="none" w:sz="0" w:space="0" w:color="auto"/>
        <w:left w:val="none" w:sz="0" w:space="0" w:color="auto"/>
        <w:bottom w:val="none" w:sz="0" w:space="0" w:color="auto"/>
        <w:right w:val="none" w:sz="0" w:space="0" w:color="auto"/>
      </w:divBdr>
      <w:divsChild>
        <w:div w:id="1835025120">
          <w:marLeft w:val="0"/>
          <w:marRight w:val="0"/>
          <w:marTop w:val="0"/>
          <w:marBottom w:val="0"/>
          <w:divBdr>
            <w:top w:val="none" w:sz="0" w:space="0" w:color="auto"/>
            <w:left w:val="none" w:sz="0" w:space="0" w:color="auto"/>
            <w:bottom w:val="none" w:sz="0" w:space="0" w:color="auto"/>
            <w:right w:val="none" w:sz="0" w:space="0" w:color="auto"/>
          </w:divBdr>
          <w:divsChild>
            <w:div w:id="1613436992">
              <w:marLeft w:val="0"/>
              <w:marRight w:val="0"/>
              <w:marTop w:val="300"/>
              <w:marBottom w:val="150"/>
              <w:divBdr>
                <w:top w:val="none" w:sz="0" w:space="0" w:color="auto"/>
                <w:left w:val="none" w:sz="0" w:space="0" w:color="auto"/>
                <w:bottom w:val="none" w:sz="0" w:space="0" w:color="auto"/>
                <w:right w:val="none" w:sz="0" w:space="0" w:color="auto"/>
              </w:divBdr>
            </w:div>
          </w:divsChild>
        </w:div>
        <w:div w:id="502939950">
          <w:marLeft w:val="0"/>
          <w:marRight w:val="0"/>
          <w:marTop w:val="0"/>
          <w:marBottom w:val="0"/>
          <w:divBdr>
            <w:top w:val="none" w:sz="0" w:space="0" w:color="auto"/>
            <w:left w:val="none" w:sz="0" w:space="0" w:color="auto"/>
            <w:bottom w:val="none" w:sz="0" w:space="0" w:color="auto"/>
            <w:right w:val="none" w:sz="0" w:space="0" w:color="auto"/>
          </w:divBdr>
          <w:divsChild>
            <w:div w:id="1190607883">
              <w:marLeft w:val="0"/>
              <w:marRight w:val="0"/>
              <w:marTop w:val="0"/>
              <w:marBottom w:val="0"/>
              <w:divBdr>
                <w:top w:val="none" w:sz="0" w:space="0" w:color="auto"/>
                <w:left w:val="none" w:sz="0" w:space="0" w:color="auto"/>
                <w:bottom w:val="none" w:sz="0" w:space="0" w:color="auto"/>
                <w:right w:val="none" w:sz="0" w:space="0" w:color="auto"/>
              </w:divBdr>
              <w:divsChild>
                <w:div w:id="156238414">
                  <w:marLeft w:val="0"/>
                  <w:marRight w:val="0"/>
                  <w:marTop w:val="0"/>
                  <w:marBottom w:val="0"/>
                  <w:divBdr>
                    <w:top w:val="none" w:sz="0" w:space="0" w:color="auto"/>
                    <w:left w:val="none" w:sz="0" w:space="0" w:color="auto"/>
                    <w:bottom w:val="none" w:sz="0" w:space="0" w:color="auto"/>
                    <w:right w:val="none" w:sz="0" w:space="0" w:color="auto"/>
                  </w:divBdr>
                  <w:divsChild>
                    <w:div w:id="909536717">
                      <w:marLeft w:val="0"/>
                      <w:marRight w:val="0"/>
                      <w:marTop w:val="0"/>
                      <w:marBottom w:val="0"/>
                      <w:divBdr>
                        <w:top w:val="none" w:sz="0" w:space="0" w:color="auto"/>
                        <w:left w:val="none" w:sz="0" w:space="0" w:color="auto"/>
                        <w:bottom w:val="none" w:sz="0" w:space="0" w:color="auto"/>
                        <w:right w:val="none" w:sz="0" w:space="0" w:color="auto"/>
                      </w:divBdr>
                      <w:divsChild>
                        <w:div w:id="1161122363">
                          <w:marLeft w:val="0"/>
                          <w:marRight w:val="0"/>
                          <w:marTop w:val="0"/>
                          <w:marBottom w:val="0"/>
                          <w:divBdr>
                            <w:top w:val="none" w:sz="0" w:space="0" w:color="auto"/>
                            <w:left w:val="none" w:sz="0" w:space="0" w:color="auto"/>
                            <w:bottom w:val="none" w:sz="0" w:space="0" w:color="auto"/>
                            <w:right w:val="none" w:sz="0" w:space="0" w:color="auto"/>
                          </w:divBdr>
                          <w:divsChild>
                            <w:div w:id="1092241959">
                              <w:marLeft w:val="0"/>
                              <w:marRight w:val="0"/>
                              <w:marTop w:val="0"/>
                              <w:marBottom w:val="0"/>
                              <w:divBdr>
                                <w:top w:val="none" w:sz="0" w:space="0" w:color="auto"/>
                                <w:left w:val="none" w:sz="0" w:space="0" w:color="auto"/>
                                <w:bottom w:val="none" w:sz="0" w:space="0" w:color="auto"/>
                                <w:right w:val="none" w:sz="0" w:space="0" w:color="auto"/>
                              </w:divBdr>
                              <w:divsChild>
                                <w:div w:id="1531726976">
                                  <w:marLeft w:val="0"/>
                                  <w:marRight w:val="0"/>
                                  <w:marTop w:val="0"/>
                                  <w:marBottom w:val="0"/>
                                  <w:divBdr>
                                    <w:top w:val="none" w:sz="0" w:space="0" w:color="auto"/>
                                    <w:left w:val="none" w:sz="0" w:space="0" w:color="auto"/>
                                    <w:bottom w:val="none" w:sz="0" w:space="0" w:color="auto"/>
                                    <w:right w:val="none" w:sz="0" w:space="0" w:color="auto"/>
                                  </w:divBdr>
                                </w:div>
                                <w:div w:id="183888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135786">
                  <w:marLeft w:val="0"/>
                  <w:marRight w:val="0"/>
                  <w:marTop w:val="0"/>
                  <w:marBottom w:val="0"/>
                  <w:divBdr>
                    <w:top w:val="none" w:sz="0" w:space="0" w:color="auto"/>
                    <w:left w:val="none" w:sz="0" w:space="0" w:color="auto"/>
                    <w:bottom w:val="none" w:sz="0" w:space="0" w:color="auto"/>
                    <w:right w:val="none" w:sz="0" w:space="0" w:color="auto"/>
                  </w:divBdr>
                  <w:divsChild>
                    <w:div w:id="1650014286">
                      <w:marLeft w:val="0"/>
                      <w:marRight w:val="0"/>
                      <w:marTop w:val="0"/>
                      <w:marBottom w:val="0"/>
                      <w:divBdr>
                        <w:top w:val="none" w:sz="0" w:space="0" w:color="auto"/>
                        <w:left w:val="none" w:sz="0" w:space="0" w:color="auto"/>
                        <w:bottom w:val="none" w:sz="0" w:space="0" w:color="auto"/>
                        <w:right w:val="none" w:sz="0" w:space="0" w:color="auto"/>
                      </w:divBdr>
                      <w:divsChild>
                        <w:div w:id="1661929311">
                          <w:marLeft w:val="0"/>
                          <w:marRight w:val="0"/>
                          <w:marTop w:val="0"/>
                          <w:marBottom w:val="0"/>
                          <w:divBdr>
                            <w:top w:val="none" w:sz="0" w:space="0" w:color="auto"/>
                            <w:left w:val="none" w:sz="0" w:space="0" w:color="auto"/>
                            <w:bottom w:val="none" w:sz="0" w:space="0" w:color="auto"/>
                            <w:right w:val="none" w:sz="0" w:space="0" w:color="auto"/>
                          </w:divBdr>
                          <w:divsChild>
                            <w:div w:id="1501315286">
                              <w:marLeft w:val="0"/>
                              <w:marRight w:val="0"/>
                              <w:marTop w:val="0"/>
                              <w:marBottom w:val="0"/>
                              <w:divBdr>
                                <w:top w:val="none" w:sz="0" w:space="0" w:color="auto"/>
                                <w:left w:val="none" w:sz="0" w:space="0" w:color="auto"/>
                                <w:bottom w:val="none" w:sz="0" w:space="0" w:color="auto"/>
                                <w:right w:val="none" w:sz="0" w:space="0" w:color="auto"/>
                              </w:divBdr>
                              <w:divsChild>
                                <w:div w:id="1983197453">
                                  <w:marLeft w:val="0"/>
                                  <w:marRight w:val="0"/>
                                  <w:marTop w:val="0"/>
                                  <w:marBottom w:val="0"/>
                                  <w:divBdr>
                                    <w:top w:val="none" w:sz="0" w:space="0" w:color="auto"/>
                                    <w:left w:val="none" w:sz="0" w:space="0" w:color="auto"/>
                                    <w:bottom w:val="none" w:sz="0" w:space="0" w:color="auto"/>
                                    <w:right w:val="none" w:sz="0" w:space="0" w:color="auto"/>
                                  </w:divBdr>
                                </w:div>
                                <w:div w:id="153750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1039772">
                  <w:marLeft w:val="0"/>
                  <w:marRight w:val="0"/>
                  <w:marTop w:val="0"/>
                  <w:marBottom w:val="0"/>
                  <w:divBdr>
                    <w:top w:val="none" w:sz="0" w:space="0" w:color="auto"/>
                    <w:left w:val="none" w:sz="0" w:space="0" w:color="auto"/>
                    <w:bottom w:val="none" w:sz="0" w:space="0" w:color="auto"/>
                    <w:right w:val="none" w:sz="0" w:space="0" w:color="auto"/>
                  </w:divBdr>
                  <w:divsChild>
                    <w:div w:id="1907493049">
                      <w:marLeft w:val="0"/>
                      <w:marRight w:val="0"/>
                      <w:marTop w:val="0"/>
                      <w:marBottom w:val="0"/>
                      <w:divBdr>
                        <w:top w:val="none" w:sz="0" w:space="0" w:color="auto"/>
                        <w:left w:val="none" w:sz="0" w:space="0" w:color="auto"/>
                        <w:bottom w:val="none" w:sz="0" w:space="0" w:color="auto"/>
                        <w:right w:val="none" w:sz="0" w:space="0" w:color="auto"/>
                      </w:divBdr>
                      <w:divsChild>
                        <w:div w:id="1588268102">
                          <w:marLeft w:val="0"/>
                          <w:marRight w:val="0"/>
                          <w:marTop w:val="0"/>
                          <w:marBottom w:val="0"/>
                          <w:divBdr>
                            <w:top w:val="none" w:sz="0" w:space="0" w:color="auto"/>
                            <w:left w:val="none" w:sz="0" w:space="0" w:color="auto"/>
                            <w:bottom w:val="none" w:sz="0" w:space="0" w:color="auto"/>
                            <w:right w:val="none" w:sz="0" w:space="0" w:color="auto"/>
                          </w:divBdr>
                          <w:divsChild>
                            <w:div w:id="226695022">
                              <w:marLeft w:val="0"/>
                              <w:marRight w:val="0"/>
                              <w:marTop w:val="0"/>
                              <w:marBottom w:val="0"/>
                              <w:divBdr>
                                <w:top w:val="none" w:sz="0" w:space="0" w:color="auto"/>
                                <w:left w:val="none" w:sz="0" w:space="0" w:color="auto"/>
                                <w:bottom w:val="none" w:sz="0" w:space="0" w:color="auto"/>
                                <w:right w:val="none" w:sz="0" w:space="0" w:color="auto"/>
                              </w:divBdr>
                              <w:divsChild>
                                <w:div w:id="657727942">
                                  <w:marLeft w:val="0"/>
                                  <w:marRight w:val="0"/>
                                  <w:marTop w:val="0"/>
                                  <w:marBottom w:val="0"/>
                                  <w:divBdr>
                                    <w:top w:val="none" w:sz="0" w:space="0" w:color="auto"/>
                                    <w:left w:val="none" w:sz="0" w:space="0" w:color="auto"/>
                                    <w:bottom w:val="none" w:sz="0" w:space="0" w:color="auto"/>
                                    <w:right w:val="none" w:sz="0" w:space="0" w:color="auto"/>
                                  </w:divBdr>
                                </w:div>
                                <w:div w:id="84655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9059555">
      <w:bodyDiv w:val="1"/>
      <w:marLeft w:val="0"/>
      <w:marRight w:val="0"/>
      <w:marTop w:val="0"/>
      <w:marBottom w:val="0"/>
      <w:divBdr>
        <w:top w:val="none" w:sz="0" w:space="0" w:color="auto"/>
        <w:left w:val="none" w:sz="0" w:space="0" w:color="auto"/>
        <w:bottom w:val="none" w:sz="0" w:space="0" w:color="auto"/>
        <w:right w:val="none" w:sz="0" w:space="0" w:color="auto"/>
      </w:divBdr>
    </w:div>
    <w:div w:id="973681255">
      <w:bodyDiv w:val="1"/>
      <w:marLeft w:val="0"/>
      <w:marRight w:val="0"/>
      <w:marTop w:val="0"/>
      <w:marBottom w:val="0"/>
      <w:divBdr>
        <w:top w:val="none" w:sz="0" w:space="0" w:color="auto"/>
        <w:left w:val="none" w:sz="0" w:space="0" w:color="auto"/>
        <w:bottom w:val="none" w:sz="0" w:space="0" w:color="auto"/>
        <w:right w:val="none" w:sz="0" w:space="0" w:color="auto"/>
      </w:divBdr>
    </w:div>
    <w:div w:id="1176917834">
      <w:bodyDiv w:val="1"/>
      <w:marLeft w:val="0"/>
      <w:marRight w:val="0"/>
      <w:marTop w:val="0"/>
      <w:marBottom w:val="0"/>
      <w:divBdr>
        <w:top w:val="none" w:sz="0" w:space="0" w:color="auto"/>
        <w:left w:val="none" w:sz="0" w:space="0" w:color="auto"/>
        <w:bottom w:val="none" w:sz="0" w:space="0" w:color="auto"/>
        <w:right w:val="none" w:sz="0" w:space="0" w:color="auto"/>
      </w:divBdr>
    </w:div>
    <w:div w:id="1226598507">
      <w:bodyDiv w:val="1"/>
      <w:marLeft w:val="0"/>
      <w:marRight w:val="0"/>
      <w:marTop w:val="0"/>
      <w:marBottom w:val="0"/>
      <w:divBdr>
        <w:top w:val="none" w:sz="0" w:space="0" w:color="auto"/>
        <w:left w:val="none" w:sz="0" w:space="0" w:color="auto"/>
        <w:bottom w:val="none" w:sz="0" w:space="0" w:color="auto"/>
        <w:right w:val="none" w:sz="0" w:space="0" w:color="auto"/>
      </w:divBdr>
    </w:div>
    <w:div w:id="1301424838">
      <w:bodyDiv w:val="1"/>
      <w:marLeft w:val="0"/>
      <w:marRight w:val="0"/>
      <w:marTop w:val="0"/>
      <w:marBottom w:val="0"/>
      <w:divBdr>
        <w:top w:val="none" w:sz="0" w:space="0" w:color="auto"/>
        <w:left w:val="none" w:sz="0" w:space="0" w:color="auto"/>
        <w:bottom w:val="none" w:sz="0" w:space="0" w:color="auto"/>
        <w:right w:val="none" w:sz="0" w:space="0" w:color="auto"/>
      </w:divBdr>
      <w:divsChild>
        <w:div w:id="1382896859">
          <w:marLeft w:val="0"/>
          <w:marRight w:val="0"/>
          <w:marTop w:val="0"/>
          <w:marBottom w:val="0"/>
          <w:divBdr>
            <w:top w:val="none" w:sz="0" w:space="0" w:color="auto"/>
            <w:left w:val="none" w:sz="0" w:space="0" w:color="auto"/>
            <w:bottom w:val="none" w:sz="0" w:space="0" w:color="auto"/>
            <w:right w:val="none" w:sz="0" w:space="0" w:color="auto"/>
          </w:divBdr>
          <w:divsChild>
            <w:div w:id="1837722704">
              <w:marLeft w:val="0"/>
              <w:marRight w:val="0"/>
              <w:marTop w:val="300"/>
              <w:marBottom w:val="150"/>
              <w:divBdr>
                <w:top w:val="none" w:sz="0" w:space="0" w:color="auto"/>
                <w:left w:val="none" w:sz="0" w:space="0" w:color="auto"/>
                <w:bottom w:val="none" w:sz="0" w:space="0" w:color="auto"/>
                <w:right w:val="none" w:sz="0" w:space="0" w:color="auto"/>
              </w:divBdr>
            </w:div>
          </w:divsChild>
        </w:div>
        <w:div w:id="1734155858">
          <w:marLeft w:val="0"/>
          <w:marRight w:val="0"/>
          <w:marTop w:val="0"/>
          <w:marBottom w:val="0"/>
          <w:divBdr>
            <w:top w:val="none" w:sz="0" w:space="0" w:color="auto"/>
            <w:left w:val="none" w:sz="0" w:space="0" w:color="auto"/>
            <w:bottom w:val="none" w:sz="0" w:space="0" w:color="auto"/>
            <w:right w:val="none" w:sz="0" w:space="0" w:color="auto"/>
          </w:divBdr>
          <w:divsChild>
            <w:div w:id="1525285435">
              <w:marLeft w:val="0"/>
              <w:marRight w:val="0"/>
              <w:marTop w:val="0"/>
              <w:marBottom w:val="0"/>
              <w:divBdr>
                <w:top w:val="none" w:sz="0" w:space="0" w:color="auto"/>
                <w:left w:val="none" w:sz="0" w:space="0" w:color="auto"/>
                <w:bottom w:val="none" w:sz="0" w:space="0" w:color="auto"/>
                <w:right w:val="none" w:sz="0" w:space="0" w:color="auto"/>
              </w:divBdr>
            </w:div>
            <w:div w:id="601112267">
              <w:marLeft w:val="0"/>
              <w:marRight w:val="0"/>
              <w:marTop w:val="0"/>
              <w:marBottom w:val="0"/>
              <w:divBdr>
                <w:top w:val="none" w:sz="0" w:space="0" w:color="auto"/>
                <w:left w:val="none" w:sz="0" w:space="0" w:color="auto"/>
                <w:bottom w:val="none" w:sz="0" w:space="0" w:color="auto"/>
                <w:right w:val="none" w:sz="0" w:space="0" w:color="auto"/>
              </w:divBdr>
            </w:div>
            <w:div w:id="21863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97096">
      <w:bodyDiv w:val="1"/>
      <w:marLeft w:val="0"/>
      <w:marRight w:val="0"/>
      <w:marTop w:val="0"/>
      <w:marBottom w:val="0"/>
      <w:divBdr>
        <w:top w:val="none" w:sz="0" w:space="0" w:color="auto"/>
        <w:left w:val="none" w:sz="0" w:space="0" w:color="auto"/>
        <w:bottom w:val="none" w:sz="0" w:space="0" w:color="auto"/>
        <w:right w:val="none" w:sz="0" w:space="0" w:color="auto"/>
      </w:divBdr>
      <w:divsChild>
        <w:div w:id="241793135">
          <w:marLeft w:val="0"/>
          <w:marRight w:val="0"/>
          <w:marTop w:val="0"/>
          <w:marBottom w:val="0"/>
          <w:divBdr>
            <w:top w:val="none" w:sz="0" w:space="0" w:color="auto"/>
            <w:left w:val="none" w:sz="0" w:space="0" w:color="auto"/>
            <w:bottom w:val="none" w:sz="0" w:space="0" w:color="auto"/>
            <w:right w:val="none" w:sz="0" w:space="0" w:color="auto"/>
          </w:divBdr>
          <w:divsChild>
            <w:div w:id="1917124805">
              <w:marLeft w:val="0"/>
              <w:marRight w:val="0"/>
              <w:marTop w:val="0"/>
              <w:marBottom w:val="0"/>
              <w:divBdr>
                <w:top w:val="none" w:sz="0" w:space="0" w:color="auto"/>
                <w:left w:val="none" w:sz="0" w:space="0" w:color="auto"/>
                <w:bottom w:val="none" w:sz="0" w:space="0" w:color="auto"/>
                <w:right w:val="none" w:sz="0" w:space="0" w:color="auto"/>
              </w:divBdr>
              <w:divsChild>
                <w:div w:id="222496668">
                  <w:marLeft w:val="0"/>
                  <w:marRight w:val="0"/>
                  <w:marTop w:val="0"/>
                  <w:marBottom w:val="0"/>
                  <w:divBdr>
                    <w:top w:val="none" w:sz="0" w:space="0" w:color="auto"/>
                    <w:left w:val="none" w:sz="0" w:space="0" w:color="auto"/>
                    <w:bottom w:val="none" w:sz="0" w:space="0" w:color="auto"/>
                    <w:right w:val="none" w:sz="0" w:space="0" w:color="auto"/>
                  </w:divBdr>
                  <w:divsChild>
                    <w:div w:id="4333413">
                      <w:marLeft w:val="0"/>
                      <w:marRight w:val="0"/>
                      <w:marTop w:val="0"/>
                      <w:marBottom w:val="0"/>
                      <w:divBdr>
                        <w:top w:val="none" w:sz="0" w:space="0" w:color="auto"/>
                        <w:left w:val="none" w:sz="0" w:space="0" w:color="auto"/>
                        <w:bottom w:val="none" w:sz="0" w:space="0" w:color="auto"/>
                        <w:right w:val="none" w:sz="0" w:space="0" w:color="auto"/>
                      </w:divBdr>
                    </w:div>
                    <w:div w:id="188902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168735">
      <w:bodyDiv w:val="1"/>
      <w:marLeft w:val="0"/>
      <w:marRight w:val="0"/>
      <w:marTop w:val="0"/>
      <w:marBottom w:val="0"/>
      <w:divBdr>
        <w:top w:val="none" w:sz="0" w:space="0" w:color="auto"/>
        <w:left w:val="none" w:sz="0" w:space="0" w:color="auto"/>
        <w:bottom w:val="none" w:sz="0" w:space="0" w:color="auto"/>
        <w:right w:val="none" w:sz="0" w:space="0" w:color="auto"/>
      </w:divBdr>
    </w:div>
    <w:div w:id="1518422291">
      <w:bodyDiv w:val="1"/>
      <w:marLeft w:val="0"/>
      <w:marRight w:val="0"/>
      <w:marTop w:val="0"/>
      <w:marBottom w:val="0"/>
      <w:divBdr>
        <w:top w:val="none" w:sz="0" w:space="0" w:color="auto"/>
        <w:left w:val="none" w:sz="0" w:space="0" w:color="auto"/>
        <w:bottom w:val="none" w:sz="0" w:space="0" w:color="auto"/>
        <w:right w:val="none" w:sz="0" w:space="0" w:color="auto"/>
      </w:divBdr>
      <w:divsChild>
        <w:div w:id="2134473852">
          <w:marLeft w:val="0"/>
          <w:marRight w:val="0"/>
          <w:marTop w:val="0"/>
          <w:marBottom w:val="0"/>
          <w:divBdr>
            <w:top w:val="none" w:sz="0" w:space="0" w:color="auto"/>
            <w:left w:val="none" w:sz="0" w:space="0" w:color="auto"/>
            <w:bottom w:val="none" w:sz="0" w:space="0" w:color="auto"/>
            <w:right w:val="none" w:sz="0" w:space="0" w:color="auto"/>
          </w:divBdr>
          <w:divsChild>
            <w:div w:id="2089837618">
              <w:marLeft w:val="0"/>
              <w:marRight w:val="0"/>
              <w:marTop w:val="300"/>
              <w:marBottom w:val="150"/>
              <w:divBdr>
                <w:top w:val="none" w:sz="0" w:space="0" w:color="auto"/>
                <w:left w:val="none" w:sz="0" w:space="0" w:color="auto"/>
                <w:bottom w:val="none" w:sz="0" w:space="0" w:color="auto"/>
                <w:right w:val="none" w:sz="0" w:space="0" w:color="auto"/>
              </w:divBdr>
            </w:div>
          </w:divsChild>
        </w:div>
        <w:div w:id="1815365506">
          <w:marLeft w:val="0"/>
          <w:marRight w:val="0"/>
          <w:marTop w:val="0"/>
          <w:marBottom w:val="0"/>
          <w:divBdr>
            <w:top w:val="none" w:sz="0" w:space="0" w:color="auto"/>
            <w:left w:val="none" w:sz="0" w:space="0" w:color="auto"/>
            <w:bottom w:val="none" w:sz="0" w:space="0" w:color="auto"/>
            <w:right w:val="none" w:sz="0" w:space="0" w:color="auto"/>
          </w:divBdr>
          <w:divsChild>
            <w:div w:id="749280724">
              <w:marLeft w:val="0"/>
              <w:marRight w:val="0"/>
              <w:marTop w:val="0"/>
              <w:marBottom w:val="0"/>
              <w:divBdr>
                <w:top w:val="none" w:sz="0" w:space="0" w:color="auto"/>
                <w:left w:val="none" w:sz="0" w:space="0" w:color="auto"/>
                <w:bottom w:val="none" w:sz="0" w:space="0" w:color="auto"/>
                <w:right w:val="none" w:sz="0" w:space="0" w:color="auto"/>
              </w:divBdr>
              <w:divsChild>
                <w:div w:id="1635983338">
                  <w:marLeft w:val="0"/>
                  <w:marRight w:val="0"/>
                  <w:marTop w:val="0"/>
                  <w:marBottom w:val="0"/>
                  <w:divBdr>
                    <w:top w:val="none" w:sz="0" w:space="0" w:color="auto"/>
                    <w:left w:val="none" w:sz="0" w:space="0" w:color="auto"/>
                    <w:bottom w:val="none" w:sz="0" w:space="0" w:color="auto"/>
                    <w:right w:val="none" w:sz="0" w:space="0" w:color="auto"/>
                  </w:divBdr>
                  <w:divsChild>
                    <w:div w:id="401606939">
                      <w:marLeft w:val="0"/>
                      <w:marRight w:val="0"/>
                      <w:marTop w:val="0"/>
                      <w:marBottom w:val="0"/>
                      <w:divBdr>
                        <w:top w:val="none" w:sz="0" w:space="0" w:color="auto"/>
                        <w:left w:val="none" w:sz="0" w:space="0" w:color="auto"/>
                        <w:bottom w:val="none" w:sz="0" w:space="0" w:color="auto"/>
                        <w:right w:val="none" w:sz="0" w:space="0" w:color="auto"/>
                      </w:divBdr>
                      <w:divsChild>
                        <w:div w:id="1891303688">
                          <w:marLeft w:val="0"/>
                          <w:marRight w:val="0"/>
                          <w:marTop w:val="0"/>
                          <w:marBottom w:val="0"/>
                          <w:divBdr>
                            <w:top w:val="none" w:sz="0" w:space="0" w:color="auto"/>
                            <w:left w:val="none" w:sz="0" w:space="0" w:color="auto"/>
                            <w:bottom w:val="none" w:sz="0" w:space="0" w:color="auto"/>
                            <w:right w:val="none" w:sz="0" w:space="0" w:color="auto"/>
                          </w:divBdr>
                          <w:divsChild>
                            <w:div w:id="1556819457">
                              <w:marLeft w:val="0"/>
                              <w:marRight w:val="0"/>
                              <w:marTop w:val="0"/>
                              <w:marBottom w:val="0"/>
                              <w:divBdr>
                                <w:top w:val="none" w:sz="0" w:space="0" w:color="auto"/>
                                <w:left w:val="none" w:sz="0" w:space="0" w:color="auto"/>
                                <w:bottom w:val="none" w:sz="0" w:space="0" w:color="auto"/>
                                <w:right w:val="none" w:sz="0" w:space="0" w:color="auto"/>
                              </w:divBdr>
                              <w:divsChild>
                                <w:div w:id="1063286877">
                                  <w:marLeft w:val="0"/>
                                  <w:marRight w:val="0"/>
                                  <w:marTop w:val="0"/>
                                  <w:marBottom w:val="0"/>
                                  <w:divBdr>
                                    <w:top w:val="none" w:sz="0" w:space="0" w:color="auto"/>
                                    <w:left w:val="none" w:sz="0" w:space="0" w:color="auto"/>
                                    <w:bottom w:val="none" w:sz="0" w:space="0" w:color="auto"/>
                                    <w:right w:val="none" w:sz="0" w:space="0" w:color="auto"/>
                                  </w:divBdr>
                                </w:div>
                                <w:div w:id="99326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6319437">
                  <w:marLeft w:val="0"/>
                  <w:marRight w:val="0"/>
                  <w:marTop w:val="0"/>
                  <w:marBottom w:val="0"/>
                  <w:divBdr>
                    <w:top w:val="none" w:sz="0" w:space="0" w:color="auto"/>
                    <w:left w:val="none" w:sz="0" w:space="0" w:color="auto"/>
                    <w:bottom w:val="none" w:sz="0" w:space="0" w:color="auto"/>
                    <w:right w:val="none" w:sz="0" w:space="0" w:color="auto"/>
                  </w:divBdr>
                  <w:divsChild>
                    <w:div w:id="477920062">
                      <w:marLeft w:val="0"/>
                      <w:marRight w:val="0"/>
                      <w:marTop w:val="0"/>
                      <w:marBottom w:val="0"/>
                      <w:divBdr>
                        <w:top w:val="none" w:sz="0" w:space="0" w:color="auto"/>
                        <w:left w:val="none" w:sz="0" w:space="0" w:color="auto"/>
                        <w:bottom w:val="none" w:sz="0" w:space="0" w:color="auto"/>
                        <w:right w:val="none" w:sz="0" w:space="0" w:color="auto"/>
                      </w:divBdr>
                      <w:divsChild>
                        <w:div w:id="245041497">
                          <w:marLeft w:val="0"/>
                          <w:marRight w:val="0"/>
                          <w:marTop w:val="0"/>
                          <w:marBottom w:val="0"/>
                          <w:divBdr>
                            <w:top w:val="none" w:sz="0" w:space="0" w:color="auto"/>
                            <w:left w:val="none" w:sz="0" w:space="0" w:color="auto"/>
                            <w:bottom w:val="none" w:sz="0" w:space="0" w:color="auto"/>
                            <w:right w:val="none" w:sz="0" w:space="0" w:color="auto"/>
                          </w:divBdr>
                          <w:divsChild>
                            <w:div w:id="636452860">
                              <w:marLeft w:val="0"/>
                              <w:marRight w:val="0"/>
                              <w:marTop w:val="0"/>
                              <w:marBottom w:val="0"/>
                              <w:divBdr>
                                <w:top w:val="none" w:sz="0" w:space="0" w:color="auto"/>
                                <w:left w:val="none" w:sz="0" w:space="0" w:color="auto"/>
                                <w:bottom w:val="none" w:sz="0" w:space="0" w:color="auto"/>
                                <w:right w:val="none" w:sz="0" w:space="0" w:color="auto"/>
                              </w:divBdr>
                              <w:divsChild>
                                <w:div w:id="1615475952">
                                  <w:marLeft w:val="0"/>
                                  <w:marRight w:val="0"/>
                                  <w:marTop w:val="0"/>
                                  <w:marBottom w:val="0"/>
                                  <w:divBdr>
                                    <w:top w:val="none" w:sz="0" w:space="0" w:color="auto"/>
                                    <w:left w:val="none" w:sz="0" w:space="0" w:color="auto"/>
                                    <w:bottom w:val="none" w:sz="0" w:space="0" w:color="auto"/>
                                    <w:right w:val="none" w:sz="0" w:space="0" w:color="auto"/>
                                  </w:divBdr>
                                </w:div>
                                <w:div w:id="9444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290246">
                  <w:marLeft w:val="0"/>
                  <w:marRight w:val="0"/>
                  <w:marTop w:val="0"/>
                  <w:marBottom w:val="0"/>
                  <w:divBdr>
                    <w:top w:val="none" w:sz="0" w:space="0" w:color="auto"/>
                    <w:left w:val="none" w:sz="0" w:space="0" w:color="auto"/>
                    <w:bottom w:val="none" w:sz="0" w:space="0" w:color="auto"/>
                    <w:right w:val="none" w:sz="0" w:space="0" w:color="auto"/>
                  </w:divBdr>
                  <w:divsChild>
                    <w:div w:id="1028291155">
                      <w:marLeft w:val="0"/>
                      <w:marRight w:val="0"/>
                      <w:marTop w:val="0"/>
                      <w:marBottom w:val="0"/>
                      <w:divBdr>
                        <w:top w:val="none" w:sz="0" w:space="0" w:color="auto"/>
                        <w:left w:val="none" w:sz="0" w:space="0" w:color="auto"/>
                        <w:bottom w:val="none" w:sz="0" w:space="0" w:color="auto"/>
                        <w:right w:val="none" w:sz="0" w:space="0" w:color="auto"/>
                      </w:divBdr>
                      <w:divsChild>
                        <w:div w:id="289747336">
                          <w:marLeft w:val="0"/>
                          <w:marRight w:val="0"/>
                          <w:marTop w:val="0"/>
                          <w:marBottom w:val="0"/>
                          <w:divBdr>
                            <w:top w:val="none" w:sz="0" w:space="0" w:color="auto"/>
                            <w:left w:val="none" w:sz="0" w:space="0" w:color="auto"/>
                            <w:bottom w:val="none" w:sz="0" w:space="0" w:color="auto"/>
                            <w:right w:val="none" w:sz="0" w:space="0" w:color="auto"/>
                          </w:divBdr>
                          <w:divsChild>
                            <w:div w:id="1499731079">
                              <w:marLeft w:val="0"/>
                              <w:marRight w:val="0"/>
                              <w:marTop w:val="0"/>
                              <w:marBottom w:val="0"/>
                              <w:divBdr>
                                <w:top w:val="none" w:sz="0" w:space="0" w:color="auto"/>
                                <w:left w:val="none" w:sz="0" w:space="0" w:color="auto"/>
                                <w:bottom w:val="none" w:sz="0" w:space="0" w:color="auto"/>
                                <w:right w:val="none" w:sz="0" w:space="0" w:color="auto"/>
                              </w:divBdr>
                              <w:divsChild>
                                <w:div w:id="1637639316">
                                  <w:marLeft w:val="0"/>
                                  <w:marRight w:val="0"/>
                                  <w:marTop w:val="0"/>
                                  <w:marBottom w:val="0"/>
                                  <w:divBdr>
                                    <w:top w:val="none" w:sz="0" w:space="0" w:color="auto"/>
                                    <w:left w:val="none" w:sz="0" w:space="0" w:color="auto"/>
                                    <w:bottom w:val="none" w:sz="0" w:space="0" w:color="auto"/>
                                    <w:right w:val="none" w:sz="0" w:space="0" w:color="auto"/>
                                  </w:divBdr>
                                </w:div>
                                <w:div w:id="65681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5510024">
      <w:bodyDiv w:val="1"/>
      <w:marLeft w:val="0"/>
      <w:marRight w:val="0"/>
      <w:marTop w:val="0"/>
      <w:marBottom w:val="0"/>
      <w:divBdr>
        <w:top w:val="none" w:sz="0" w:space="0" w:color="auto"/>
        <w:left w:val="none" w:sz="0" w:space="0" w:color="auto"/>
        <w:bottom w:val="none" w:sz="0" w:space="0" w:color="auto"/>
        <w:right w:val="none" w:sz="0" w:space="0" w:color="auto"/>
      </w:divBdr>
    </w:div>
    <w:div w:id="1895698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spacelift.io/blog/docker-networki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pacelift.io/blog/docker-tutorial" TargetMode="External"/><Relationship Id="rId11" Type="http://schemas.openxmlformats.org/officeDocument/2006/relationships/hyperlink" Target="https://www.adaface.com/blog/docker-interview-questions/" TargetMode="External"/><Relationship Id="rId5" Type="http://schemas.openxmlformats.org/officeDocument/2006/relationships/image" Target="media/image1.png"/><Relationship Id="rId10" Type="http://schemas.openxmlformats.org/officeDocument/2006/relationships/hyperlink" Target="https://labex.io/tutorials/docker-docker-local-network-16256"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8</Pages>
  <Words>1027</Words>
  <Characters>5859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Sunar</dc:creator>
  <cp:keywords/>
  <dc:description/>
  <cp:lastModifiedBy>Arun Sunar</cp:lastModifiedBy>
  <cp:revision>27</cp:revision>
  <dcterms:created xsi:type="dcterms:W3CDTF">2025-07-24T02:19:00Z</dcterms:created>
  <dcterms:modified xsi:type="dcterms:W3CDTF">2025-07-25T02:27:00Z</dcterms:modified>
</cp:coreProperties>
</file>