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12A0" w14:textId="77777777" w:rsidR="00DC10B4" w:rsidRPr="00DC10B4" w:rsidRDefault="00DC10B4" w:rsidP="00DC10B4">
      <w:pPr>
        <w:rPr>
          <w:b/>
          <w:bCs/>
        </w:rPr>
      </w:pPr>
      <w:r w:rsidRPr="00DC10B4">
        <w:rPr>
          <w:b/>
          <w:bCs/>
        </w:rPr>
        <w:t>18. How does Kafka ensure high availability?</w:t>
      </w:r>
    </w:p>
    <w:p w14:paraId="0CD04EAF" w14:textId="77777777" w:rsidR="00DC10B4" w:rsidRPr="00DC10B4" w:rsidRDefault="00DC10B4" w:rsidP="00DC10B4">
      <w:r w:rsidRPr="00DC10B4">
        <w:t>Kafka ensures high availability through:</w:t>
      </w:r>
    </w:p>
    <w:p w14:paraId="2E6738C9" w14:textId="77777777" w:rsidR="00DC10B4" w:rsidRPr="00DC10B4" w:rsidRDefault="00DC10B4" w:rsidP="00DC10B4">
      <w:pPr>
        <w:numPr>
          <w:ilvl w:val="0"/>
          <w:numId w:val="1"/>
        </w:numPr>
      </w:pPr>
      <w:r w:rsidRPr="00DC10B4">
        <w:t>Replication of partitions across multiple brokers</w:t>
      </w:r>
    </w:p>
    <w:p w14:paraId="48FA4D1D" w14:textId="77777777" w:rsidR="00DC10B4" w:rsidRPr="00DC10B4" w:rsidRDefault="00DC10B4" w:rsidP="00DC10B4">
      <w:pPr>
        <w:numPr>
          <w:ilvl w:val="0"/>
          <w:numId w:val="2"/>
        </w:numPr>
      </w:pPr>
      <w:r w:rsidRPr="00DC10B4">
        <w:t>Automatic leader election when a broker fails</w:t>
      </w:r>
    </w:p>
    <w:p w14:paraId="456D200F" w14:textId="77777777" w:rsidR="00DC10B4" w:rsidRPr="00DC10B4" w:rsidRDefault="00DC10B4" w:rsidP="00DC10B4">
      <w:pPr>
        <w:numPr>
          <w:ilvl w:val="0"/>
          <w:numId w:val="3"/>
        </w:numPr>
      </w:pPr>
      <w:r w:rsidRPr="00DC10B4">
        <w:t>Ability to add brokers to a cluster without downtime</w:t>
      </w:r>
    </w:p>
    <w:p w14:paraId="0673C714" w14:textId="77777777" w:rsidR="00DC10B4" w:rsidRPr="00DC10B4" w:rsidRDefault="00DC10B4" w:rsidP="00DC10B4">
      <w:pPr>
        <w:numPr>
          <w:ilvl w:val="0"/>
          <w:numId w:val="4"/>
        </w:numPr>
      </w:pPr>
      <w:r w:rsidRPr="00DC10B4">
        <w:t>Configurable number of in-sync replicas for durability</w:t>
      </w:r>
    </w:p>
    <w:p w14:paraId="22A905C3" w14:textId="77777777" w:rsidR="00DC10B4" w:rsidRPr="00DC10B4" w:rsidRDefault="00DC10B4" w:rsidP="00DC10B4">
      <w:pPr>
        <w:numPr>
          <w:ilvl w:val="0"/>
          <w:numId w:val="5"/>
        </w:numPr>
      </w:pPr>
      <w:r w:rsidRPr="00DC10B4">
        <w:t>ZooKeeper for distributed coordination and broker management</w:t>
      </w:r>
    </w:p>
    <w:p w14:paraId="13B07D96" w14:textId="77777777" w:rsidR="00DC10B4" w:rsidRPr="00DC10B4" w:rsidRDefault="00DC10B4" w:rsidP="00DC10B4">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14:ligatures w14:val="none"/>
        </w:rPr>
      </w:pPr>
      <w:r w:rsidRPr="00DC10B4">
        <w:rPr>
          <w:rFonts w:ascii="Nunito" w:eastAsia="Times New Roman" w:hAnsi="Nunito" w:cs="Times New Roman"/>
          <w:b/>
          <w:bCs/>
          <w:color w:val="273239"/>
          <w:spacing w:val="2"/>
          <w:kern w:val="0"/>
          <w:sz w:val="30"/>
          <w:szCs w:val="30"/>
          <w:bdr w:val="none" w:sz="0" w:space="0" w:color="auto" w:frame="1"/>
          <w:lang w:eastAsia="en-IN"/>
          <w14:ligatures w14:val="none"/>
        </w:rPr>
        <w:t>How does Kafka handle message compression?</w:t>
      </w:r>
    </w:p>
    <w:p w14:paraId="74CEADE5" w14:textId="77777777" w:rsidR="00DC10B4" w:rsidRDefault="00DC10B4" w:rsidP="00DC10B4">
      <w:pPr>
        <w:shd w:val="clear" w:color="auto" w:fill="FFFFFF"/>
        <w:spacing w:after="0" w:line="240" w:lineRule="auto"/>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r w:rsidRPr="00DC10B4">
        <w:rPr>
          <w:rFonts w:ascii="Nunito" w:eastAsia="Times New Roman" w:hAnsi="Nunito" w:cs="Times New Roman"/>
          <w:color w:val="273239"/>
          <w:spacing w:val="2"/>
          <w:kern w:val="0"/>
          <w:sz w:val="27"/>
          <w:szCs w:val="27"/>
          <w:bdr w:val="none" w:sz="0" w:space="0" w:color="auto" w:frame="1"/>
          <w:lang w:eastAsia="en-IN"/>
          <w14:ligatures w14:val="none"/>
        </w:rPr>
        <w:t>Kafka supports message compression to reduce the size of data transferred and stored. Compression can be configured at the producer level, and Kafka supports several compression types including gzip, snappy, lz4, and zstd. The broker can be configured to decompress messages to validate and convert them to the message format version on the broker.</w:t>
      </w:r>
    </w:p>
    <w:p w14:paraId="42947306" w14:textId="77777777" w:rsidR="00DC10B4" w:rsidRPr="00DC10B4" w:rsidRDefault="00DC10B4" w:rsidP="00DC10B4">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DC10B4">
        <w:rPr>
          <w:rFonts w:ascii="Nunito" w:eastAsia="Times New Roman" w:hAnsi="Nunito" w:cs="Times New Roman"/>
          <w:b/>
          <w:bCs/>
          <w:color w:val="273239"/>
          <w:spacing w:val="2"/>
          <w:kern w:val="0"/>
          <w:sz w:val="27"/>
          <w:szCs w:val="27"/>
          <w:lang w:eastAsia="en-IN"/>
          <w14:ligatures w14:val="none"/>
        </w:rPr>
        <w:t>How does Kafka handle message size limits?</w:t>
      </w:r>
    </w:p>
    <w:p w14:paraId="540D7CE7" w14:textId="77777777" w:rsidR="00DC10B4" w:rsidRPr="00DC10B4" w:rsidRDefault="00DC10B4" w:rsidP="00DC10B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DC10B4">
        <w:rPr>
          <w:rFonts w:ascii="Nunito" w:eastAsia="Times New Roman" w:hAnsi="Nunito" w:cs="Times New Roman"/>
          <w:color w:val="273239"/>
          <w:spacing w:val="2"/>
          <w:kern w:val="0"/>
          <w:sz w:val="27"/>
          <w:szCs w:val="27"/>
          <w:lang w:eastAsia="en-IN"/>
          <w14:ligatures w14:val="none"/>
        </w:rPr>
        <w:t>Kafka has configurable message size limits. The default maximum message size is 1MB, but this can be increased by changing the 'message.max.bytes' configuration on the broker and the 'max.request.size' on the producer. However, very large messages can impact performance and memory usage, so it's generally recommended to keep messages relatively small</w:t>
      </w:r>
    </w:p>
    <w:p w14:paraId="6A776F6F" w14:textId="7A5A0BAA" w:rsidR="00DC10B4" w:rsidRPr="00DC10B4" w:rsidRDefault="00DC10B4" w:rsidP="00DC10B4">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sidRPr="00DC10B4">
        <w:rPr>
          <w:rFonts w:ascii="Nunito" w:eastAsia="Times New Roman" w:hAnsi="Nunito" w:cs="Times New Roman"/>
          <w:b/>
          <w:bCs/>
          <w:color w:val="273239"/>
          <w:spacing w:val="2"/>
          <w:kern w:val="0"/>
          <w:sz w:val="27"/>
          <w:szCs w:val="27"/>
          <w:lang w:eastAsia="en-IN"/>
          <w14:ligatures w14:val="none"/>
        </w:rPr>
        <w:t>What is the role of the group coordinator in Kafka?</w:t>
      </w:r>
    </w:p>
    <w:p w14:paraId="6CFD5420" w14:textId="7449962D" w:rsidR="00DC10B4" w:rsidRPr="00DC10B4" w:rsidRDefault="00DC10B4" w:rsidP="00DC10B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DC10B4">
        <w:rPr>
          <w:rFonts w:ascii="Nunito" w:eastAsia="Times New Roman" w:hAnsi="Nunito" w:cs="Times New Roman"/>
          <w:color w:val="273239"/>
          <w:spacing w:val="2"/>
          <w:kern w:val="0"/>
          <w:sz w:val="27"/>
          <w:szCs w:val="27"/>
          <w:lang w:eastAsia="en-IN"/>
          <w14:ligatures w14:val="none"/>
        </w:rPr>
        <w:t>In Kafka, the group coordinator is a </w:t>
      </w:r>
      <w:hyperlink r:id="rId5" w:tgtFrame="_blank" w:history="1">
        <w:r w:rsidRPr="00DC10B4">
          <w:rPr>
            <w:rStyle w:val="Hyperlink"/>
            <w:rFonts w:ascii="Nunito" w:eastAsia="Times New Roman" w:hAnsi="Nunito" w:cs="Times New Roman"/>
            <w:spacing w:val="2"/>
            <w:kern w:val="0"/>
            <w:sz w:val="27"/>
            <w:szCs w:val="27"/>
            <w:lang w:eastAsia="en-IN"/>
            <w14:ligatures w14:val="none"/>
          </w:rPr>
          <w:t>Kafka broker</w:t>
        </w:r>
      </w:hyperlink>
      <w:r w:rsidRPr="00DC10B4">
        <w:rPr>
          <w:rFonts w:ascii="Nunito" w:eastAsia="Times New Roman" w:hAnsi="Nunito" w:cs="Times New Roman"/>
          <w:color w:val="273239"/>
          <w:spacing w:val="2"/>
          <w:kern w:val="0"/>
          <w:sz w:val="27"/>
          <w:szCs w:val="27"/>
          <w:lang w:eastAsia="en-IN"/>
          <w14:ligatures w14:val="none"/>
        </w:rPr>
        <w:t> that manages the state of a consumer group. Its main role is to facilitate the distribution of partitions across consumers and handle consumer group membership changes like consumers joining or leaving. It also manages heartbeats from consumers to detect failures and trigger rebalancing. </w:t>
      </w:r>
    </w:p>
    <w:p w14:paraId="5B29E2B8" w14:textId="77777777" w:rsidR="00EE2D9C" w:rsidRDefault="00EE2D9C"/>
    <w:p w14:paraId="09079454" w14:textId="77777777" w:rsidR="00DC10B4" w:rsidRDefault="00DC10B4">
      <w:pPr>
        <w:rPr>
          <w:b/>
          <w:bCs/>
        </w:rPr>
      </w:pPr>
      <w:r>
        <w:rPr>
          <w:b/>
          <w:bCs/>
        </w:rPr>
        <w:br w:type="page"/>
      </w:r>
    </w:p>
    <w:p w14:paraId="35183689" w14:textId="2E6237E8" w:rsidR="00DC10B4" w:rsidRPr="00DC10B4" w:rsidRDefault="00DC10B4" w:rsidP="00DC10B4">
      <w:pPr>
        <w:rPr>
          <w:b/>
          <w:bCs/>
        </w:rPr>
      </w:pPr>
      <w:r w:rsidRPr="00DC10B4">
        <w:rPr>
          <w:b/>
          <w:bCs/>
        </w:rPr>
        <w:lastRenderedPageBreak/>
        <w:t>What is the role of the controller in a Kafka cluster?</w:t>
      </w:r>
    </w:p>
    <w:p w14:paraId="440F3D1D" w14:textId="77777777" w:rsidR="00DC10B4" w:rsidRPr="00DC10B4" w:rsidRDefault="00DC10B4" w:rsidP="00DC10B4">
      <w:r w:rsidRPr="00DC10B4">
        <w:t>The controller in a Kafka cluster serves as the central brain, responsible for managing the overall state and performing administrative tasks. While every broker can potentially become the controller, only one broker is elected as the active controller at any given time. </w:t>
      </w:r>
    </w:p>
    <w:p w14:paraId="17A850F6" w14:textId="77777777" w:rsidR="00DC10B4" w:rsidRPr="00DC10B4" w:rsidRDefault="00DC10B4" w:rsidP="00DC10B4">
      <w:r w:rsidRPr="00DC10B4">
        <w:t>The key roles of the Kafka controller include:</w:t>
      </w:r>
    </w:p>
    <w:p w14:paraId="2F36B586" w14:textId="77777777" w:rsidR="00DC10B4" w:rsidRPr="00DC10B4" w:rsidRDefault="00DC10B4" w:rsidP="00DC10B4">
      <w:pPr>
        <w:numPr>
          <w:ilvl w:val="0"/>
          <w:numId w:val="6"/>
        </w:numPr>
      </w:pPr>
      <w:r w:rsidRPr="00DC10B4">
        <w:rPr>
          <w:b/>
          <w:bCs/>
        </w:rPr>
        <w:t>Leader Election for Partitions:</w:t>
      </w:r>
    </w:p>
    <w:p w14:paraId="60DEAC72" w14:textId="77777777" w:rsidR="00DC10B4" w:rsidRPr="00DC10B4" w:rsidRDefault="00DC10B4" w:rsidP="00DC10B4">
      <w:r w:rsidRPr="00DC10B4">
        <w:t>When a broker fails or leaves the cluster, the controller is responsible for electing new leaders for the affected partitions. This ensures continuous availability of data.</w:t>
      </w:r>
    </w:p>
    <w:p w14:paraId="598A784A" w14:textId="77777777" w:rsidR="00DC10B4" w:rsidRPr="00DC10B4" w:rsidRDefault="00DC10B4" w:rsidP="00DC10B4">
      <w:pPr>
        <w:numPr>
          <w:ilvl w:val="0"/>
          <w:numId w:val="6"/>
        </w:numPr>
      </w:pPr>
      <w:r w:rsidRPr="00DC10B4">
        <w:rPr>
          <w:b/>
          <w:bCs/>
        </w:rPr>
        <w:t>Broker Failure Detection and Handling:</w:t>
      </w:r>
    </w:p>
    <w:p w14:paraId="303597C9" w14:textId="77777777" w:rsidR="00DC10B4" w:rsidRPr="00DC10B4" w:rsidRDefault="00DC10B4" w:rsidP="00DC10B4">
      <w:r w:rsidRPr="00DC10B4">
        <w:t>The controller monitors the health and liveliness of all brokers in the cluster. Upon detecting a failed broker, it initiates the necessary actions, such as reassigning partition leadership and replicas.</w:t>
      </w:r>
    </w:p>
    <w:p w14:paraId="130CB8E3" w14:textId="77777777" w:rsidR="00DC10B4" w:rsidRPr="00DC10B4" w:rsidRDefault="00DC10B4" w:rsidP="00DC10B4">
      <w:pPr>
        <w:numPr>
          <w:ilvl w:val="0"/>
          <w:numId w:val="6"/>
        </w:numPr>
      </w:pPr>
      <w:r w:rsidRPr="00DC10B4">
        <w:rPr>
          <w:b/>
          <w:bCs/>
        </w:rPr>
        <w:t>Replica Management:</w:t>
      </w:r>
    </w:p>
    <w:p w14:paraId="6A1D9F26" w14:textId="77777777" w:rsidR="00DC10B4" w:rsidRPr="00DC10B4" w:rsidRDefault="00DC10B4" w:rsidP="00DC10B4">
      <w:r w:rsidRPr="00DC10B4">
        <w:t>The controller manages the replication of data across brokers, ensuring that replicas are maintained and synchronized.</w:t>
      </w:r>
    </w:p>
    <w:p w14:paraId="0D6F67F9" w14:textId="77777777" w:rsidR="00DC10B4" w:rsidRPr="00DC10B4" w:rsidRDefault="00DC10B4" w:rsidP="00DC10B4">
      <w:pPr>
        <w:numPr>
          <w:ilvl w:val="0"/>
          <w:numId w:val="6"/>
        </w:numPr>
      </w:pPr>
      <w:r w:rsidRPr="00DC10B4">
        <w:rPr>
          <w:b/>
          <w:bCs/>
        </w:rPr>
        <w:t>Topic Management:</w:t>
      </w:r>
    </w:p>
    <w:p w14:paraId="05F475E8" w14:textId="77777777" w:rsidR="00DC10B4" w:rsidRPr="00DC10B4" w:rsidRDefault="00DC10B4" w:rsidP="00DC10B4">
      <w:r w:rsidRPr="00DC10B4">
        <w:t>It handles administrative operations related to topics, such as topic creation, deletion, and modification.</w:t>
      </w:r>
    </w:p>
    <w:p w14:paraId="0E5BEC79" w14:textId="77777777" w:rsidR="00DC10B4" w:rsidRPr="00DC10B4" w:rsidRDefault="00DC10B4" w:rsidP="00DC10B4">
      <w:pPr>
        <w:numPr>
          <w:ilvl w:val="0"/>
          <w:numId w:val="6"/>
        </w:numPr>
      </w:pPr>
      <w:r w:rsidRPr="00DC10B4">
        <w:rPr>
          <w:b/>
          <w:bCs/>
        </w:rPr>
        <w:t>Cluster Metadata Management:</w:t>
      </w:r>
    </w:p>
    <w:p w14:paraId="778B915B" w14:textId="77777777" w:rsidR="00DC10B4" w:rsidRPr="00DC10B4" w:rsidRDefault="00DC10B4" w:rsidP="00DC10B4">
      <w:r w:rsidRPr="00DC10B4">
        <w:t>The controller maintains and propagates cluster-level metadata, including information about partitions, leaders, and brokers, to ensure all brokers are synchronized with the current cluster topology.</w:t>
      </w:r>
    </w:p>
    <w:p w14:paraId="40544120" w14:textId="77777777" w:rsidR="00DC10B4" w:rsidRPr="00DC10B4" w:rsidRDefault="00DC10B4" w:rsidP="00DC10B4">
      <w:pPr>
        <w:numPr>
          <w:ilvl w:val="0"/>
          <w:numId w:val="6"/>
        </w:numPr>
      </w:pPr>
      <w:r w:rsidRPr="00DC10B4">
        <w:rPr>
          <w:b/>
          <w:bCs/>
        </w:rPr>
        <w:t>Controller Election:</w:t>
      </w:r>
    </w:p>
    <w:p w14:paraId="7B534635" w14:textId="77777777" w:rsidR="00DC10B4" w:rsidRPr="00DC10B4" w:rsidRDefault="00DC10B4" w:rsidP="00DC10B4">
      <w:r w:rsidRPr="00DC10B4">
        <w:t>In case of a controller failure, a new controller is automatically elected among the remaining brokers to ensure high availability of the control plane. This election process, in modern Kafka versions (using KRaft), utilizes the Raft consensus protocol.</w:t>
      </w:r>
    </w:p>
    <w:p w14:paraId="04531359" w14:textId="77777777" w:rsidR="00DC10B4" w:rsidRPr="00DC10B4" w:rsidRDefault="00DC10B4" w:rsidP="00DC10B4">
      <w:pPr>
        <w:rPr>
          <w:b/>
          <w:bCs/>
        </w:rPr>
      </w:pPr>
      <w:r w:rsidRPr="00DC10B4">
        <w:rPr>
          <w:b/>
          <w:bCs/>
        </w:rPr>
        <w:t>What is the purpose of the Kafka AdminClient API?</w:t>
      </w:r>
    </w:p>
    <w:p w14:paraId="0219E499" w14:textId="77777777" w:rsidR="00DC10B4" w:rsidRDefault="00DC10B4" w:rsidP="00DC10B4">
      <w:r w:rsidRPr="00DC10B4">
        <w:t>The Kafka AdminClient API provides administrative operations for managing and inspecting topics, brokers, configurations, and other Kafka objects. It can be used to create, delete, and describe topics, manage ACLs, get cluster information, and perform other administrative tasks programmatically.</w:t>
      </w:r>
    </w:p>
    <w:p w14:paraId="1A1F256C" w14:textId="77777777" w:rsidR="00DC10B4" w:rsidRDefault="00DC10B4" w:rsidP="00DC10B4"/>
    <w:p w14:paraId="706B036C" w14:textId="77777777" w:rsidR="00DC10B4" w:rsidRPr="00DC10B4" w:rsidRDefault="00DC10B4" w:rsidP="00DC10B4">
      <w:pPr>
        <w:rPr>
          <w:b/>
          <w:bCs/>
        </w:rPr>
      </w:pPr>
      <w:r w:rsidRPr="00DC10B4">
        <w:rPr>
          <w:b/>
          <w:bCs/>
        </w:rPr>
        <w:t>How does Kafka handle message batching?</w:t>
      </w:r>
    </w:p>
    <w:p w14:paraId="546F3B32" w14:textId="77777777" w:rsidR="00DC10B4" w:rsidRPr="00DC10B4" w:rsidRDefault="00DC10B4" w:rsidP="00DC10B4">
      <w:r w:rsidRPr="00DC10B4">
        <w:t>Kafka producers can batch messages to improve throughput. Instead of sending each message individually, the producer can group multiple messages destined for the same partition into a single request. This reduces network overhead and improves efficiency. The batch size and linger time (how long to wait for more messages before sending a batch) are configurable.</w:t>
      </w:r>
    </w:p>
    <w:p w14:paraId="5902E9C8" w14:textId="07C7C9AB" w:rsidR="00DC10B4" w:rsidRDefault="00DC10B4">
      <w:r>
        <w:br w:type="page"/>
      </w:r>
    </w:p>
    <w:p w14:paraId="06295EF0" w14:textId="77777777" w:rsidR="007C1219" w:rsidRPr="007C1219" w:rsidRDefault="007C1219" w:rsidP="007C1219">
      <w:pPr>
        <w:rPr>
          <w:b/>
          <w:bCs/>
        </w:rPr>
      </w:pPr>
      <w:r w:rsidRPr="007C1219">
        <w:rPr>
          <w:b/>
          <w:bCs/>
        </w:rPr>
        <w:lastRenderedPageBreak/>
        <w:t>What is the role of the Kafka consumer coordinator?</w:t>
      </w:r>
    </w:p>
    <w:p w14:paraId="16905AFF" w14:textId="4DAB23D9" w:rsidR="00DC10B4" w:rsidRDefault="007C1219" w:rsidP="00DC10B4">
      <w:r w:rsidRPr="007C1219">
        <w:t>The Kafka consumer coordinator is a broker responsible for managing consumer groups and their partitions. It handles tasks like tracking consumer health, rebalancing partitions when consumers join or leave, and committing consumer offsets. Essentially, it ensures that all consumers within a group work together to consume messages from the assigned partitions of a topic, maintaining a consistent and fault-tolerant system</w:t>
      </w:r>
      <w:r w:rsidR="009C4484">
        <w:t>.</w:t>
      </w:r>
    </w:p>
    <w:p w14:paraId="6A4D294E" w14:textId="77777777" w:rsidR="00C313BC" w:rsidRPr="00C313BC" w:rsidRDefault="00C313BC" w:rsidP="00C313BC">
      <w:pPr>
        <w:rPr>
          <w:b/>
          <w:bCs/>
        </w:rPr>
      </w:pPr>
      <w:r w:rsidRPr="00C313BC">
        <w:rPr>
          <w:b/>
          <w:bCs/>
        </w:rPr>
        <w:t>How does Kafka handle consumer lag?</w:t>
      </w:r>
    </w:p>
    <w:p w14:paraId="5094885A" w14:textId="3CB34318" w:rsidR="00340D96" w:rsidRPr="00DC10B4" w:rsidRDefault="00340D96" w:rsidP="00DC10B4">
      <w:r w:rsidRPr="00340D96">
        <w:t>Kafka handles consumer lag by providing metrics to monitor the difference between produced and consumed messages, and offering tools to address lag issues. Monitoring lag is crucial for maintaining a healthy Kafka system. </w:t>
      </w:r>
    </w:p>
    <w:p w14:paraId="3F476E2B" w14:textId="77777777" w:rsidR="00DC10B4" w:rsidRDefault="00DC10B4"/>
    <w:sectPr w:rsidR="00DC1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17AED"/>
    <w:multiLevelType w:val="multilevel"/>
    <w:tmpl w:val="6F58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657006"/>
    <w:multiLevelType w:val="multilevel"/>
    <w:tmpl w:val="BCC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596840">
    <w:abstractNumId w:val="0"/>
    <w:lvlOverride w:ilvl="0">
      <w:startOverride w:val="1"/>
    </w:lvlOverride>
  </w:num>
  <w:num w:numId="2" w16cid:durableId="1904830571">
    <w:abstractNumId w:val="0"/>
    <w:lvlOverride w:ilvl="0">
      <w:startOverride w:val="2"/>
    </w:lvlOverride>
  </w:num>
  <w:num w:numId="3" w16cid:durableId="194539517">
    <w:abstractNumId w:val="0"/>
    <w:lvlOverride w:ilvl="0">
      <w:startOverride w:val="3"/>
    </w:lvlOverride>
  </w:num>
  <w:num w:numId="4" w16cid:durableId="896011069">
    <w:abstractNumId w:val="0"/>
    <w:lvlOverride w:ilvl="0">
      <w:startOverride w:val="4"/>
    </w:lvlOverride>
  </w:num>
  <w:num w:numId="5" w16cid:durableId="1997609588">
    <w:abstractNumId w:val="0"/>
    <w:lvlOverride w:ilvl="0">
      <w:startOverride w:val="5"/>
    </w:lvlOverride>
  </w:num>
  <w:num w:numId="6" w16cid:durableId="1430353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B4"/>
    <w:rsid w:val="000B6237"/>
    <w:rsid w:val="00340D96"/>
    <w:rsid w:val="007C1219"/>
    <w:rsid w:val="007D0D68"/>
    <w:rsid w:val="008A501D"/>
    <w:rsid w:val="008B3FF2"/>
    <w:rsid w:val="009C4484"/>
    <w:rsid w:val="00A11B6D"/>
    <w:rsid w:val="00BA71D5"/>
    <w:rsid w:val="00C313BC"/>
    <w:rsid w:val="00DC10B4"/>
    <w:rsid w:val="00EE2D9C"/>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EA70"/>
  <w15:chartTrackingRefBased/>
  <w15:docId w15:val="{AB28A7BA-600F-405C-A6AA-CD9D21F4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0B4"/>
    <w:rPr>
      <w:rFonts w:eastAsiaTheme="majorEastAsia" w:cstheme="majorBidi"/>
      <w:color w:val="272727" w:themeColor="text1" w:themeTint="D8"/>
    </w:rPr>
  </w:style>
  <w:style w:type="paragraph" w:styleId="Title">
    <w:name w:val="Title"/>
    <w:basedOn w:val="Normal"/>
    <w:next w:val="Normal"/>
    <w:link w:val="TitleChar"/>
    <w:uiPriority w:val="10"/>
    <w:qFormat/>
    <w:rsid w:val="00DC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0B4"/>
    <w:pPr>
      <w:spacing w:before="160"/>
      <w:jc w:val="center"/>
    </w:pPr>
    <w:rPr>
      <w:i/>
      <w:iCs/>
      <w:color w:val="404040" w:themeColor="text1" w:themeTint="BF"/>
    </w:rPr>
  </w:style>
  <w:style w:type="character" w:customStyle="1" w:styleId="QuoteChar">
    <w:name w:val="Quote Char"/>
    <w:basedOn w:val="DefaultParagraphFont"/>
    <w:link w:val="Quote"/>
    <w:uiPriority w:val="29"/>
    <w:rsid w:val="00DC10B4"/>
    <w:rPr>
      <w:i/>
      <w:iCs/>
      <w:color w:val="404040" w:themeColor="text1" w:themeTint="BF"/>
    </w:rPr>
  </w:style>
  <w:style w:type="paragraph" w:styleId="ListParagraph">
    <w:name w:val="List Paragraph"/>
    <w:basedOn w:val="Normal"/>
    <w:uiPriority w:val="34"/>
    <w:qFormat/>
    <w:rsid w:val="00DC10B4"/>
    <w:pPr>
      <w:ind w:left="720"/>
      <w:contextualSpacing/>
    </w:pPr>
  </w:style>
  <w:style w:type="character" w:styleId="IntenseEmphasis">
    <w:name w:val="Intense Emphasis"/>
    <w:basedOn w:val="DefaultParagraphFont"/>
    <w:uiPriority w:val="21"/>
    <w:qFormat/>
    <w:rsid w:val="00DC10B4"/>
    <w:rPr>
      <w:i/>
      <w:iCs/>
      <w:color w:val="2F5496" w:themeColor="accent1" w:themeShade="BF"/>
    </w:rPr>
  </w:style>
  <w:style w:type="paragraph" w:styleId="IntenseQuote">
    <w:name w:val="Intense Quote"/>
    <w:basedOn w:val="Normal"/>
    <w:next w:val="Normal"/>
    <w:link w:val="IntenseQuoteChar"/>
    <w:uiPriority w:val="30"/>
    <w:qFormat/>
    <w:rsid w:val="00DC1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0B4"/>
    <w:rPr>
      <w:i/>
      <w:iCs/>
      <w:color w:val="2F5496" w:themeColor="accent1" w:themeShade="BF"/>
    </w:rPr>
  </w:style>
  <w:style w:type="character" w:styleId="IntenseReference">
    <w:name w:val="Intense Reference"/>
    <w:basedOn w:val="DefaultParagraphFont"/>
    <w:uiPriority w:val="32"/>
    <w:qFormat/>
    <w:rsid w:val="00DC10B4"/>
    <w:rPr>
      <w:b/>
      <w:bCs/>
      <w:smallCaps/>
      <w:color w:val="2F5496" w:themeColor="accent1" w:themeShade="BF"/>
      <w:spacing w:val="5"/>
    </w:rPr>
  </w:style>
  <w:style w:type="paragraph" w:styleId="NormalWeb">
    <w:name w:val="Normal (Web)"/>
    <w:basedOn w:val="Normal"/>
    <w:uiPriority w:val="99"/>
    <w:semiHidden/>
    <w:unhideWhenUsed/>
    <w:rsid w:val="00DC10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C10B4"/>
    <w:rPr>
      <w:color w:val="0563C1" w:themeColor="hyperlink"/>
      <w:u w:val="single"/>
    </w:rPr>
  </w:style>
  <w:style w:type="character" w:styleId="UnresolvedMention">
    <w:name w:val="Unresolved Mention"/>
    <w:basedOn w:val="DefaultParagraphFont"/>
    <w:uiPriority w:val="99"/>
    <w:semiHidden/>
    <w:unhideWhenUsed/>
    <w:rsid w:val="00DC1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rlz=1C1CHBF_enIN1025IN1025&amp;cs=0&amp;sca_esv=adde10145c0e0ebd&amp;sxsrf=AE3TifNShP7wegjMHlfKaabGOua5VubTsQ%3A1754571950207&amp;q=Kafka+broker&amp;sa=X&amp;ved=2ahUKEwiXsaru4fiOAxXMS2cHHYZYOgUQxccNegQIBRAB&amp;mstk=AUtExfCUr1twpFa6iKVvr6Uc6ZG3rRTWztlALu7V1hlQCRjsSDW4B5Xd1yO8anTZ6vGUCJwDPD1n137DyIEez_MQe8gILmSB4c8Va8lBZpWSX1w8p6EtjBwevSzWx0YHpidmy4biWiMLhA3l5amFxQeMg1gjY-SnIgSvdPzNYLPwva70n1s&amp;csui=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cp:revision>
  <dcterms:created xsi:type="dcterms:W3CDTF">2025-08-07T13:04:00Z</dcterms:created>
  <dcterms:modified xsi:type="dcterms:W3CDTF">2025-08-07T14:08:00Z</dcterms:modified>
</cp:coreProperties>
</file>