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554" w:rsidRDefault="00C62EF4" w:rsidP="00C62EF4">
      <w:pPr>
        <w:pStyle w:val="Title"/>
        <w:jc w:val="center"/>
        <w:rPr>
          <w:lang w:val="en-IN"/>
        </w:rPr>
      </w:pPr>
      <w:r>
        <w:t xml:space="preserve">Industrial Automation Services – </w:t>
      </w:r>
      <w:r>
        <w:t>Smart Systems, Better ROI</w:t>
      </w:r>
      <w:bookmarkStart w:id="0" w:name="_GoBack"/>
      <w:bookmarkEnd w:id="0"/>
    </w:p>
    <w:p w:rsidR="00C62EF4" w:rsidRDefault="00C62EF4" w:rsidP="00C62EF4">
      <w:pPr>
        <w:rPr>
          <w:lang w:val="en-IN"/>
        </w:rPr>
      </w:pPr>
    </w:p>
    <w:p w:rsidR="00C62EF4" w:rsidRDefault="00C62EF4" w:rsidP="00C62EF4">
      <w:r>
        <w:t>Industrial automation services are no longer optional—they are a strategic priority for manufacturing units across the globe. The ability to optimize operations, reduce operational downtime, and enhance production efficiency is transforming how industries operate. In this blog, we explore the rise of industrial automation and how companies can leverage it for a higher ROI.</w:t>
      </w:r>
    </w:p>
    <w:p w:rsidR="00C62EF4" w:rsidRDefault="00C62EF4" w:rsidP="00C62EF4">
      <w:r w:rsidRPr="00C62EF4">
        <w:rPr>
          <w:rStyle w:val="Heading1Char"/>
        </w:rPr>
        <w:t xml:space="preserve"> What Are Industrial Automation Services?</w:t>
      </w:r>
      <w:r>
        <w:t xml:space="preserve"> </w:t>
      </w:r>
    </w:p>
    <w:p w:rsidR="00C62EF4" w:rsidRDefault="00C62EF4" w:rsidP="00C62EF4">
      <w:r>
        <w:t xml:space="preserve">Industrial automation involves the use of smart technologies—such as PLC, SCADA, Industry 4.0, </w:t>
      </w:r>
      <w:proofErr w:type="spellStart"/>
      <w:r>
        <w:t>IoT</w:t>
      </w:r>
      <w:proofErr w:type="spellEnd"/>
      <w:r>
        <w:t>, and robotics—to control machines and processes automatically. It eliminates manual intervention and delivers precision, higher throughput, and consistent performance.</w:t>
      </w:r>
    </w:p>
    <w:p w:rsidR="00C62EF4" w:rsidRDefault="00C62EF4" w:rsidP="00C62EF4">
      <w:r>
        <w:t xml:space="preserve"> Key Benefits of Industrial Automation Services</w:t>
      </w:r>
    </w:p>
    <w:p w:rsidR="00C62EF4" w:rsidRDefault="00C62EF4" w:rsidP="00C62EF4">
      <w:r>
        <w:t xml:space="preserve"> Reduced machine downtime </w:t>
      </w:r>
      <w:proofErr w:type="gramStart"/>
      <w:r>
        <w:t>Higher</w:t>
      </w:r>
      <w:proofErr w:type="gramEnd"/>
      <w:r>
        <w:t xml:space="preserve"> production accuracy </w:t>
      </w:r>
    </w:p>
    <w:p w:rsidR="00C62EF4" w:rsidRDefault="00C62EF4" w:rsidP="00C62EF4">
      <w:r>
        <w:t xml:space="preserve">Consistent quality output Real-time monitoring using </w:t>
      </w:r>
      <w:proofErr w:type="spellStart"/>
      <w:r>
        <w:t>IoT</w:t>
      </w:r>
      <w:proofErr w:type="spellEnd"/>
    </w:p>
    <w:p w:rsidR="00C62EF4" w:rsidRDefault="00C62EF4" w:rsidP="00C62EF4">
      <w:r>
        <w:t xml:space="preserve"> Energy efficiency and cost savings</w:t>
      </w:r>
    </w:p>
    <w:p w:rsidR="00C62EF4" w:rsidRDefault="00C62EF4" w:rsidP="00C62EF4">
      <w:r>
        <w:t xml:space="preserve"> Enhanced worker safety</w:t>
      </w:r>
    </w:p>
    <w:p w:rsidR="00C62EF4" w:rsidRDefault="00C62EF4" w:rsidP="00C62EF4"/>
    <w:p w:rsidR="00C62EF4" w:rsidRDefault="00C62EF4" w:rsidP="00C62EF4"/>
    <w:p w:rsidR="00C62EF4" w:rsidRDefault="00C62EF4" w:rsidP="00C62EF4">
      <w:r>
        <w:t xml:space="preserve"> To explore how automation can transform your business, visit our page on</w:t>
      </w:r>
      <w:hyperlink r:id="rId5" w:history="1">
        <w:r w:rsidRPr="00C62EF4">
          <w:rPr>
            <w:rStyle w:val="Hyperlink"/>
          </w:rPr>
          <w:t xml:space="preserve"> industrial automation services</w:t>
        </w:r>
      </w:hyperlink>
      <w:r>
        <w:t xml:space="preserve"> where you can request a free consultation and see real-world case studies.</w:t>
      </w:r>
    </w:p>
    <w:p w:rsidR="00B81554" w:rsidRPr="00C62EF4" w:rsidRDefault="00C62EF4" w:rsidP="00C62EF4">
      <w:pPr>
        <w:rPr>
          <w:lang w:val="en-IN"/>
        </w:rPr>
      </w:pPr>
      <w:r>
        <w:t xml:space="preserve"> </w:t>
      </w:r>
      <w:r w:rsidRPr="00C62EF4">
        <w:rPr>
          <w:rStyle w:val="Heading2Char"/>
        </w:rPr>
        <w:t>Next Step</w:t>
      </w:r>
      <w:r>
        <w:t xml:space="preserve">: Start Your Automation Journey If you're looking to modernize your factory or improve process control, our </w:t>
      </w:r>
      <w:hyperlink r:id="rId6" w:history="1">
        <w:r w:rsidRPr="00C62EF4">
          <w:rPr>
            <w:rStyle w:val="Hyperlink"/>
          </w:rPr>
          <w:t>industrial automation services</w:t>
        </w:r>
      </w:hyperlink>
      <w:r>
        <w:t xml:space="preserve"> can help you make the shift toward smart manufacturing. Click the link above and take the first step today</w:t>
      </w:r>
    </w:p>
    <w:sectPr w:rsidR="00B81554" w:rsidRPr="00C62EF4" w:rsidSect="00ED316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2C6"/>
    <w:rsid w:val="0000316F"/>
    <w:rsid w:val="001F72C6"/>
    <w:rsid w:val="0075218E"/>
    <w:rsid w:val="00B81554"/>
    <w:rsid w:val="00C62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2E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62E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62EF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62EF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62EF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D31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D3164"/>
    <w:rPr>
      <w:rFonts w:ascii="Consolas" w:hAnsi="Consolas"/>
      <w:sz w:val="21"/>
      <w:szCs w:val="21"/>
    </w:rPr>
  </w:style>
  <w:style w:type="character" w:customStyle="1" w:styleId="Heading1Char">
    <w:name w:val="Heading 1 Char"/>
    <w:basedOn w:val="DefaultParagraphFont"/>
    <w:link w:val="Heading1"/>
    <w:uiPriority w:val="9"/>
    <w:rsid w:val="00C62E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62EF4"/>
    <w:rPr>
      <w:color w:val="0000FF" w:themeColor="hyperlink"/>
      <w:u w:val="single"/>
    </w:rPr>
  </w:style>
  <w:style w:type="character" w:customStyle="1" w:styleId="Heading2Char">
    <w:name w:val="Heading 2 Char"/>
    <w:basedOn w:val="DefaultParagraphFont"/>
    <w:link w:val="Heading2"/>
    <w:uiPriority w:val="9"/>
    <w:rsid w:val="00C62E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62EF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62EF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62EF4"/>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C62E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2EF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2E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62E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62EF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62EF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62EF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D31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D3164"/>
    <w:rPr>
      <w:rFonts w:ascii="Consolas" w:hAnsi="Consolas"/>
      <w:sz w:val="21"/>
      <w:szCs w:val="21"/>
    </w:rPr>
  </w:style>
  <w:style w:type="character" w:customStyle="1" w:styleId="Heading1Char">
    <w:name w:val="Heading 1 Char"/>
    <w:basedOn w:val="DefaultParagraphFont"/>
    <w:link w:val="Heading1"/>
    <w:uiPriority w:val="9"/>
    <w:rsid w:val="00C62E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62EF4"/>
    <w:rPr>
      <w:color w:val="0000FF" w:themeColor="hyperlink"/>
      <w:u w:val="single"/>
    </w:rPr>
  </w:style>
  <w:style w:type="character" w:customStyle="1" w:styleId="Heading2Char">
    <w:name w:val="Heading 2 Char"/>
    <w:basedOn w:val="DefaultParagraphFont"/>
    <w:link w:val="Heading2"/>
    <w:uiPriority w:val="9"/>
    <w:rsid w:val="00C62E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62EF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62EF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62EF4"/>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C62E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2EF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sunbioit.com/industrial-automation.html" TargetMode="External"/><Relationship Id="rId5" Type="http://schemas.openxmlformats.org/officeDocument/2006/relationships/hyperlink" Target="https://sunbioit.com/industrial-autom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Kabileshwar</dc:creator>
  <cp:lastModifiedBy>Kabileshwar</cp:lastModifiedBy>
  <cp:revision>2</cp:revision>
  <cp:lastPrinted>2025-11-27T09:43:00Z</cp:lastPrinted>
  <dcterms:created xsi:type="dcterms:W3CDTF">2025-11-27T09:44:00Z</dcterms:created>
  <dcterms:modified xsi:type="dcterms:W3CDTF">2025-11-27T09:44:00Z</dcterms:modified>
</cp:coreProperties>
</file>