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00AC" w:rsidRPr="009100AC" w:rsidRDefault="009100AC" w:rsidP="009100AC">
      <w:pPr>
        <w:pStyle w:val="NormalWeb"/>
        <w:rPr>
          <w:rFonts w:ascii="Montserrat" w:hAnsi="Montserrat"/>
        </w:rPr>
      </w:pPr>
      <w:r w:rsidRPr="009100AC">
        <w:rPr>
          <w:rStyle w:val="Strong"/>
          <w:rFonts w:ascii="Montserrat" w:hAnsi="Montserrat"/>
          <w:sz w:val="30"/>
        </w:rPr>
        <w:t xml:space="preserve">Optimize Your Production Line with </w:t>
      </w:r>
      <w:hyperlink r:id="rId5" w:history="1">
        <w:r w:rsidRPr="009100AC">
          <w:rPr>
            <w:rStyle w:val="Hyperlink"/>
            <w:rFonts w:ascii="Montserrat" w:hAnsi="Montserrat"/>
            <w:sz w:val="30"/>
          </w:rPr>
          <w:t>C</w:t>
        </w:r>
        <w:bookmarkStart w:id="0" w:name="_GoBack"/>
        <w:bookmarkEnd w:id="0"/>
        <w:r w:rsidRPr="009100AC">
          <w:rPr>
            <w:rStyle w:val="Hyperlink"/>
            <w:rFonts w:ascii="Montserrat" w:hAnsi="Montserrat"/>
            <w:sz w:val="30"/>
          </w:rPr>
          <w:t>onveyor Belt Automation</w:t>
        </w:r>
      </w:hyperlink>
      <w:r w:rsidRPr="009100AC">
        <w:rPr>
          <w:rFonts w:ascii="Montserrat" w:hAnsi="Montserrat"/>
        </w:rPr>
        <w:br/>
        <w:t>Our Conveyor Belt Automation system is designed to transform manufacturing operations by streamlining material handling, improving workflow efficiency, and reducing operational downtime. With smart sensors and programmable controls, it ensures precision at every stage of the production process, helping businesses maintain consistent output with minimal manual intervention.</w:t>
      </w:r>
    </w:p>
    <w:p w:rsidR="009100AC" w:rsidRPr="009100AC" w:rsidRDefault="009100AC" w:rsidP="009100AC">
      <w:pPr>
        <w:pStyle w:val="NormalWeb"/>
        <w:rPr>
          <w:rFonts w:ascii="Montserrat" w:hAnsi="Montserrat"/>
        </w:rPr>
      </w:pPr>
      <w:r w:rsidRPr="009100AC">
        <w:rPr>
          <w:rStyle w:val="Strong"/>
          <w:rFonts w:ascii="Montserrat" w:hAnsi="Montserrat"/>
          <w:sz w:val="30"/>
        </w:rPr>
        <w:t>Enhanced Safety and Reliability</w:t>
      </w:r>
      <w:r w:rsidRPr="009100AC">
        <w:rPr>
          <w:rFonts w:ascii="Montserrat" w:hAnsi="Montserrat"/>
        </w:rPr>
        <w:br/>
        <w:t>Beyond efficiency, automated conveyor systems significantly enhance workplace safety. By reducing human interaction with heavy machinery and integrating real-time monitoring, emergency stop mechanisms, and predictive maintenance alerts, the system minimizes risks, protects personnel, and ensures uninterrupted operations.</w:t>
      </w:r>
    </w:p>
    <w:p w:rsidR="009100AC" w:rsidRPr="009100AC" w:rsidRDefault="009100AC" w:rsidP="009100AC">
      <w:pPr>
        <w:pStyle w:val="NormalWeb"/>
        <w:rPr>
          <w:rFonts w:ascii="Montserrat" w:hAnsi="Montserrat"/>
        </w:rPr>
      </w:pPr>
      <w:r w:rsidRPr="009100AC">
        <w:rPr>
          <w:rStyle w:val="Strong"/>
          <w:rFonts w:ascii="Montserrat" w:hAnsi="Montserrat"/>
          <w:sz w:val="30"/>
        </w:rPr>
        <w:t>Scalable Solutions for Industrial Growth</w:t>
      </w:r>
      <w:r w:rsidRPr="009100AC">
        <w:rPr>
          <w:rFonts w:ascii="Montserrat" w:hAnsi="Montserrat"/>
        </w:rPr>
        <w:br/>
      </w:r>
      <w:proofErr w:type="gramStart"/>
      <w:r w:rsidRPr="009100AC">
        <w:rPr>
          <w:rFonts w:ascii="Montserrat" w:hAnsi="Montserrat"/>
        </w:rPr>
        <w:t>Whether</w:t>
      </w:r>
      <w:proofErr w:type="gramEnd"/>
      <w:r w:rsidRPr="009100AC">
        <w:rPr>
          <w:rFonts w:ascii="Montserrat" w:hAnsi="Montserrat"/>
        </w:rPr>
        <w:t xml:space="preserve"> for automotive, packaging, or general manufacturing industries, our solution is fully scalable to meet evolving production demands. Investing in conveyor belt automation not only increases operational efficiency but also delivers measurable ROI, allowing businesses to stay competitive in an increasingly automated industrial landscape.</w:t>
      </w:r>
    </w:p>
    <w:p w:rsidR="001C73A7" w:rsidRPr="009100AC" w:rsidRDefault="009100AC">
      <w:pPr>
        <w:rPr>
          <w:rFonts w:ascii="Montserrat" w:hAnsi="Montserrat"/>
        </w:rPr>
      </w:pPr>
    </w:p>
    <w:sectPr w:rsidR="001C73A7" w:rsidRPr="009100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00AC"/>
    <w:rsid w:val="0000316F"/>
    <w:rsid w:val="001F72C6"/>
    <w:rsid w:val="009100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100A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100AC"/>
    <w:rPr>
      <w:b/>
      <w:bCs/>
    </w:rPr>
  </w:style>
  <w:style w:type="character" w:styleId="Hyperlink">
    <w:name w:val="Hyperlink"/>
    <w:basedOn w:val="DefaultParagraphFont"/>
    <w:uiPriority w:val="99"/>
    <w:unhideWhenUsed/>
    <w:rsid w:val="009100AC"/>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100A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100AC"/>
    <w:rPr>
      <w:b/>
      <w:bCs/>
    </w:rPr>
  </w:style>
  <w:style w:type="character" w:styleId="Hyperlink">
    <w:name w:val="Hyperlink"/>
    <w:basedOn w:val="DefaultParagraphFont"/>
    <w:uiPriority w:val="99"/>
    <w:unhideWhenUsed/>
    <w:rsid w:val="009100A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0918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https://sunbioit.com/blog/posts/conveyor-belt-automation/43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188</Words>
  <Characters>1074</Characters>
  <Application>Microsoft Office Word</Application>
  <DocSecurity>0</DocSecurity>
  <Lines>8</Lines>
  <Paragraphs>2</Paragraphs>
  <ScaleCrop>false</ScaleCrop>
  <Company/>
  <LinksUpToDate>false</LinksUpToDate>
  <CharactersWithSpaces>1260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Kabileshwar</dc:creator>
  <cp:lastModifiedBy>Kabileshwar</cp:lastModifiedBy>
  <cp:revision>1</cp:revision>
  <dcterms:created xsi:type="dcterms:W3CDTF">2025-11-29T06:55:00Z</dcterms:created>
  <dcterms:modified xsi:type="dcterms:W3CDTF">2025-11-29T06:56:00Z</dcterms:modified>
</cp:coreProperties>
</file>