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  <w:pBdr>
          <w:bottom w:val="single" w:sz="8" w:space="6" w:color="9DB6D9"/>
        </w:pBdr>
      </w:pPr>
      <w:r>
        <w:rPr>
          <w:rFonts w:ascii="Arial" w:hAnsi="Arial" w:eastAsia="黑体"/>
          <w:b/>
          <w:i w:val="0"/>
          <w:color w:val="595959"/>
          <w:sz w:val="26"/>
        </w:rPr>
        <w:t>西安交通大学 · 化学学院</w:t>
      </w:r>
    </w:p>
    <w:p>
      <w:pPr>
        <w:spacing w:before="12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3134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封面-原子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34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 w:line="288" w:lineRule="auto"/>
        <w:jc w:val="center"/>
      </w:pPr>
      <w:r>
        <w:rPr>
          <w:rFonts w:ascii="Arial" w:hAnsi="Arial" w:eastAsia="黑体"/>
          <w:b/>
          <w:i w:val="0"/>
          <w:color w:val="1F3864"/>
          <w:sz w:val="42"/>
        </w:rPr>
        <w:t>像把“15英寸炮弹”射向一张薄纸</w:t>
      </w:r>
    </w:p>
    <w:p>
      <w:pPr>
        <w:spacing w:before="0" w:after="320" w:line="288" w:lineRule="auto"/>
        <w:jc w:val="center"/>
      </w:pPr>
      <w:r>
        <w:rPr>
          <w:rFonts w:ascii="Arial" w:hAnsi="Arial" w:eastAsia="楷体"/>
          <w:b w:val="0"/>
          <w:i w:val="0"/>
          <w:color w:val="2E5B94"/>
          <w:sz w:val="26"/>
        </w:rPr>
        <w:t>—— 欧内斯特·卢瑟福与原子核式结构模型的诞生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 w:space="0" w:color="BFBFBF"/>
          <w:left w:val="none" w:sz="4" w:space="0" w:color="BFBFBF"/>
          <w:bottom w:val="none" w:sz="4" w:space="0" w:color="BFBFBF"/>
          <w:right w:val="none" w:sz="4" w:space="0" w:color="BFBFBF"/>
          <w:insideH w:val="none" w:sz="4" w:space="0" w:color="BFBFBF"/>
          <w:insideV w:val="none" w:sz="4" w:space="0" w:color="BFBFBF"/>
        </w:tblBorders>
        <w:tblCellMar>
          <w:top w:w="60" w:type="dxa"/>
          <w:left w:w="0" w:type="dxa"/>
          <w:bottom w:w="60" w:type="dxa"/>
          <w:right w:w="120" w:type="dxa"/>
        </w:tblCellMar>
      </w:tblPr>
      <w:tblGrid>
        <w:gridCol w:w="4536"/>
        <w:gridCol w:w="4536"/>
      </w:tblGrid>
      <w:tr>
        <w:tc>
          <w:tcPr>
            <w:tcW w:type="dxa" w:w="1587"/>
          </w:tcPr>
          <w:p>
            <w:pPr>
              <w:jc w:val="right"/>
            </w:pPr>
            <w:r>
              <w:rPr>
                <w:rFonts w:ascii="Arial" w:hAnsi="Arial" w:eastAsia="黑体"/>
                <w:b w:val="0"/>
                <w:i w:val="0"/>
                <w:color w:val="595959"/>
                <w:sz w:val="22"/>
              </w:rPr>
              <w:t>课　　程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大学化学</w:t>
            </w:r>
          </w:p>
        </w:tc>
      </w:tr>
      <w:tr>
        <w:tc>
          <w:tcPr>
            <w:tcW w:type="dxa" w:w="1587"/>
          </w:tcPr>
          <w:p>
            <w:pPr>
              <w:jc w:val="right"/>
            </w:pPr>
            <w:r>
              <w:rPr>
                <w:rFonts w:ascii="Arial" w:hAnsi="Arial" w:eastAsia="黑体"/>
                <w:b w:val="0"/>
                <w:i w:val="0"/>
                <w:color w:val="595959"/>
                <w:sz w:val="22"/>
              </w:rPr>
              <w:t>作　　业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原子结构认识的科学史 · 我最钦佩的科学家</w:t>
            </w:r>
          </w:p>
        </w:tc>
      </w:tr>
      <w:tr>
        <w:tc>
          <w:tcPr>
            <w:tcW w:type="dxa" w:w="1587"/>
          </w:tcPr>
          <w:p>
            <w:pPr>
              <w:jc w:val="right"/>
            </w:pPr>
            <w:r>
              <w:rPr>
                <w:rFonts w:ascii="Arial" w:hAnsi="Arial" w:eastAsia="黑体"/>
                <w:b w:val="0"/>
                <w:i w:val="0"/>
                <w:color w:val="595959"/>
                <w:sz w:val="22"/>
              </w:rPr>
              <w:t>姓　　名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孙承泽　　　　　学号：2253710052</w:t>
            </w:r>
          </w:p>
        </w:tc>
      </w:tr>
      <w:tr>
        <w:tc>
          <w:tcPr>
            <w:tcW w:type="dxa" w:w="1587"/>
          </w:tcPr>
          <w:p>
            <w:pPr>
              <w:jc w:val="right"/>
            </w:pPr>
            <w:r>
              <w:rPr>
                <w:rFonts w:ascii="Arial" w:hAnsi="Arial" w:eastAsia="黑体"/>
                <w:b w:val="0"/>
                <w:i w:val="0"/>
                <w:color w:val="595959"/>
                <w:sz w:val="22"/>
              </w:rPr>
              <w:t>班　　级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能动强基2501</w:t>
            </w:r>
          </w:p>
        </w:tc>
      </w:tr>
      <w:tr>
        <w:tc>
          <w:tcPr>
            <w:tcW w:type="dxa" w:w="1587"/>
          </w:tcPr>
          <w:p>
            <w:pPr>
              <w:jc w:val="right"/>
            </w:pPr>
            <w:r>
              <w:rPr>
                <w:rFonts w:ascii="Arial" w:hAnsi="Arial" w:eastAsia="黑体"/>
                <w:b w:val="0"/>
                <w:i w:val="0"/>
                <w:color w:val="595959"/>
                <w:sz w:val="22"/>
              </w:rPr>
              <w:t>日　　期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2026 年 9 月 16 日</w:t>
            </w:r>
          </w:p>
        </w:tc>
      </w:tr>
    </w:tbl>
    <w:p>
      <w:pPr>
        <w:spacing w:before="440" w:after="0" w:line="240" w:lineRule="auto"/>
        <w:jc w:val="center"/>
      </w:pPr>
      <w:r>
        <w:rPr>
          <w:rFonts w:ascii="Times New Roman" w:hAnsi="Times New Roman" w:eastAsia="楷体"/>
          <w:b w:val="0"/>
          <w:i w:val="0"/>
          <w:color w:val="8C8C8C"/>
          <w:sz w:val="19"/>
        </w:rPr>
        <w:t>全文约 3000 字 · 配图 5 幅 · 供思源学堂（讨论模块）分享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DB6D9"/>
          <w:left w:val="single" w:sz="6" w:space="0" w:color="9DB6D9"/>
          <w:bottom w:val="single" w:sz="6" w:space="0" w:color="9DB6D9"/>
          <w:right w:val="single" w:sz="6" w:space="0" w:color="9DB6D9"/>
          <w:insideH w:val="single" w:sz="6" w:space="0" w:color="9DB6D9"/>
          <w:insideV w:val="single" w:sz="6" w:space="0" w:color="9DB6D9"/>
        </w:tblBorders>
        <w:tblCellMar>
          <w:top w:w="180" w:type="dxa"/>
          <w:left w:w="240" w:type="dxa"/>
          <w:bottom w:w="180" w:type="dxa"/>
          <w:right w:w="240" w:type="dxa"/>
        </w:tblCellMar>
      </w:tblPr>
      <w:tblGrid>
        <w:gridCol w:w="9072"/>
      </w:tblGrid>
      <w:tr>
        <w:tc>
          <w:tcPr>
            <w:tcW w:type="dxa" w:w="8957"/>
            <w:shd w:val="clear" w:color="auto" w:fill="F2F6FB"/>
          </w:tcPr>
          <w:p>
            <w:pPr>
              <w:spacing w:line="336" w:lineRule="auto" w:after="80"/>
            </w:pPr>
            <w:r>
              <w:rPr>
                <w:rFonts w:ascii="Times New Roman" w:hAnsi="Times New Roman" w:eastAsia="宋体"/>
                <w:b/>
                <w:i w:val="0"/>
                <w:color w:val="1F3864"/>
                <w:sz w:val="24"/>
              </w:rPr>
              <w:t>导读 · 一句话概括本文</w:t>
            </w:r>
          </w:p>
          <w:p>
            <w:pPr>
              <w:spacing w:line="33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>1909 年，两位科研助手在黑暗的实验室里，用显微镜数了数周的闪光——其中约 1/8000 的闪光出现在“绝不可能”的位置。正是这微小的意外，推翻了当时主流十余年的原子模型，把人类带进了原子核时代。下文以卢瑟福的金箔实验为核心，讲这个故事，以及他为什么是我在原子结构科学史中最钦佩的科学家。</w:t>
            </w:r>
          </w:p>
        </w:tc>
      </w:tr>
    </w:tbl>
    <w:p>
      <w:pPr>
        <w:spacing w:before="0" w:after="80" w:line="360" w:lineRule="auto"/>
      </w:pPr>
    </w:p>
    <w:p>
      <w:pPr>
        <w:pStyle w:val="Heading1"/>
        <w:spacing w:before="360" w:after="160"/>
      </w:pPr>
      <w:r>
        <w:rPr>
          <w:rFonts w:ascii="Arial" w:hAnsi="Arial" w:eastAsia="黑体"/>
          <w:b/>
          <w:i w:val="0"/>
          <w:color w:val="1F3864"/>
          <w:sz w:val="30"/>
        </w:rPr>
        <w:t>一、我最钦佩的科学家：欧内斯特·卢瑟福（Ernest Rutherford）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 w:space="0" w:color="BFBFBF"/>
          <w:left w:val="none" w:sz="4" w:space="0" w:color="BFBFBF"/>
          <w:bottom w:val="none" w:sz="4" w:space="0" w:color="BFBFBF"/>
          <w:right w:val="none" w:sz="4" w:space="0" w:color="BFBFBF"/>
          <w:insideH w:val="none" w:sz="4" w:space="0" w:color="BFBFBF"/>
          <w:insideV w:val="none" w:sz="4" w:space="0" w:color="BFBFBF"/>
        </w:tblBorders>
        <w:tblCellMar>
          <w:top w:w="40" w:type="dxa"/>
          <w:left w:w="60" w:type="dxa"/>
          <w:bottom w:w="40" w:type="dxa"/>
          <w:right w:w="140" w:type="dxa"/>
        </w:tblCellMar>
      </w:tblPr>
      <w:tblGrid>
        <w:gridCol w:w="4536"/>
        <w:gridCol w:w="4536"/>
      </w:tblGrid>
      <w:tr>
        <w:tc>
          <w:tcPr>
            <w:tcW w:type="dxa" w:w="3175"/>
            <w:shd w:val="clear" w:color="auto" w:fill="F7F9FC"/>
          </w:tcPr>
          <w:p>
            <w:pPr>
              <w:spacing w:before="1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98181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图2-卢瑟福肖像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981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 w:eastAsia="楷体"/>
                <w:b/>
                <w:i w:val="0"/>
                <w:color w:val="595959"/>
                <w:sz w:val="18"/>
              </w:rPr>
              <w:t>图 1　卢瑟福画像（概念示意图）</w:t>
            </w:r>
          </w:p>
        </w:tc>
        <w:tc>
          <w:tcPr>
            <w:tcW w:type="dxa" w:w="5669"/>
          </w:tcPr>
          <w:p>
            <w:pPr>
              <w:spacing w:line="324" w:lineRule="auto" w:after="80"/>
            </w:pPr>
            <w:r>
              <w:rPr>
                <w:rFonts w:ascii="Times New Roman" w:hAnsi="Times New Roman" w:eastAsia="宋体"/>
                <w:b/>
                <w:i w:val="0"/>
                <w:color w:val="1F3864"/>
                <w:sz w:val="22"/>
              </w:rPr>
              <w:t>欧内斯特·卢瑟福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（1871—1937），生于新西兰纳尔逊省的一个贫苦农家，家中十二个孩子，他排行第三。1895 年，19 岁的他以奖学金进入英国剑桥大学三一学院，获博士学位后留校任教。</w:t>
            </w:r>
          </w:p>
          <w:p>
            <w:pPr>
              <w:spacing w:line="324" w:lineRule="auto" w:after="80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此后他历任麦吉尔大学、曼彻斯特大学物理学教授，1919 年回英执掌剑桥大学卡文迪许实验室（接替他的老师 J.J. 汤姆孙），1926 年赴加拿大，被誉为加拿大历史上第一位“科学大臣”（正式头衔为麦吉尔大学访问教授）。</w:t>
            </w:r>
          </w:p>
          <w:p>
            <w:pPr>
              <w:spacing w:line="324" w:lineRule="auto" w:after="80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1908 年，他因“对元素衰变和放射性物质化学的研究”获得</w:t>
            </w:r>
            <w:r>
              <w:rPr>
                <w:rFonts w:ascii="Times New Roman" w:hAnsi="Times New Roman" w:eastAsia="宋体"/>
                <w:b/>
                <w:i w:val="0"/>
                <w:color w:val="1F3864"/>
                <w:sz w:val="22"/>
              </w:rPr>
              <w:t>诺贝尔化学奖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（与索迪及另一位同名的英国化学家 E·卢瑟福共同获得）。1931 年受封“纳尔逊的卢瑟福男爵”，是 20 世纪因物理学成就受封贵族、极为罕见的科学家。1937 年 10 月 19 日，卢瑟福因肾结石并发感染在剑桥去世，享年 66 岁。</w:t>
            </w:r>
          </w:p>
          <w:p>
            <w:pPr>
              <w:spacing w:line="324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他一生工作横跨“原子能”的三个起点：放射性、原子核、人工核反应。科学界尊称他为</w:t>
            </w:r>
            <w:r>
              <w:rPr>
                <w:rFonts w:ascii="Times New Roman" w:hAnsi="Times New Roman" w:eastAsia="宋体"/>
                <w:b/>
                <w:i w:val="0"/>
                <w:color w:val="1F3864"/>
                <w:sz w:val="22"/>
              </w:rPr>
              <w:t>“原子核物理学之父”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2"/>
              </w:rPr>
              <w:t>。</w:t>
            </w:r>
          </w:p>
        </w:tc>
      </w:tr>
    </w:tbl>
    <w:p>
      <w:pPr>
        <w:pStyle w:val="Heading2"/>
        <w:spacing w:before="240" w:after="120"/>
      </w:pPr>
      <w:r>
        <w:rPr>
          <w:rFonts w:ascii="Arial" w:hAnsi="Arial" w:eastAsia="黑体"/>
          <w:b/>
          <w:i w:val="0"/>
          <w:color w:val="2E5B94"/>
          <w:sz w:val="25"/>
        </w:rPr>
        <w:t>他的两句名言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3D3AC"/>
          <w:left w:val="single" w:sz="6" w:space="0" w:color="E3D3AC"/>
          <w:bottom w:val="single" w:sz="6" w:space="0" w:color="E3D3AC"/>
          <w:right w:val="single" w:sz="6" w:space="0" w:color="E3D3AC"/>
          <w:insideH w:val="single" w:sz="6" w:space="0" w:color="E3D3AC"/>
          <w:insideV w:val="single" w:sz="6" w:space="0" w:color="E3D3AC"/>
        </w:tblBorders>
        <w:tblCellMar>
          <w:top w:w="180" w:type="dxa"/>
          <w:left w:w="240" w:type="dxa"/>
          <w:bottom w:w="180" w:type="dxa"/>
          <w:right w:w="240" w:type="dxa"/>
        </w:tblCellMar>
      </w:tblPr>
      <w:tblGrid>
        <w:gridCol w:w="9072"/>
      </w:tblGrid>
      <w:tr>
        <w:tc>
          <w:tcPr>
            <w:tcW w:type="dxa" w:w="8957"/>
            <w:shd w:val="clear" w:color="auto" w:fill="FFF9EF"/>
          </w:tcPr>
          <w:p>
            <w:pPr>
              <w:spacing w:line="33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>“这就像用 15 英寸口径的炮弹射击一张薄纸，炮弹却弹回来打中自己。”</w:t>
            </w:r>
          </w:p>
          <w:p>
            <w:pPr>
              <w:spacing w:line="336" w:lineRule="auto" w:after="160"/>
            </w:pPr>
            <w:r>
              <w:rPr>
                <w:rFonts w:ascii="Times New Roman" w:hAnsi="Times New Roman" w:eastAsia="宋体"/>
                <w:b w:val="0"/>
                <w:i w:val="0"/>
                <w:color w:val="595959"/>
                <w:sz w:val="20"/>
              </w:rPr>
              <w:t>—— 卢瑟福，1911 年，描述金箔实验的惊人结果</w:t>
            </w:r>
          </w:p>
          <w:p>
            <w:pPr>
              <w:spacing w:line="33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>“所有科学，要么就是物理学，要么就是集邮。”</w:t>
            </w:r>
          </w:p>
          <w:p>
            <w:pPr>
              <w:spacing w:line="33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color w:val="595959"/>
                <w:sz w:val="20"/>
              </w:rPr>
              <w:t>—— 广为流传的卢瑟福俏皮话（强调科学要讲定量理解，而非仅仅分类收藏）</w:t>
            </w:r>
          </w:p>
        </w:tc>
      </w:tr>
    </w:tbl>
    <w:p>
      <w:pPr>
        <w:spacing w:before="0" w:after="80" w:line="360" w:lineRule="auto"/>
      </w:pPr>
    </w:p>
    <w:p>
      <w:pPr>
        <w:pStyle w:val="Heading1"/>
        <w:spacing w:before="360" w:after="160"/>
      </w:pPr>
      <w:r>
        <w:rPr>
          <w:rFonts w:ascii="Arial" w:hAnsi="Arial" w:eastAsia="黑体"/>
          <w:b/>
          <w:i w:val="0"/>
          <w:color w:val="1F3864"/>
          <w:sz w:val="30"/>
        </w:rPr>
        <w:t>二、背景：世纪之交，原子“不可分”的光环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从古希腊德谟克利特提出“原子”（atomos，不可再分）一词，到 1803 年道尔顿的实心球模型，两千年来原子一直被视为物质的最小单位、一个“没有内部结构的小球”。1897 年，J.J. 汤姆孙发现了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电子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——人类找到的第一个亚原子粒子，“原子不可分”的观念第一次被打破：原子既然含有更小的粒子，它内部到底是什么样子？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1904 年，汤姆孙提出“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葡萄干布丁模型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”（又称“梅子布丁模型”）：原子像一个均匀的正电“布丁”，带负电的电子像葡萄干一样嵌在其中，原子整体呈电中性。这个模型随后十几年里是教科书的标准答案，被认为是原子结构问题的“圆满解答”。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但矛盾暗藏其中：如果正电荷真的均匀摊在整个球里，那么一个高速、带 2 个正电荷、质量较大的 α 粒子穿过去时，受到的排斥力应当非常弱——就像“用重型炮弹射击一袋棉花”。1909 年，曼彻斯特的两位助手真的做了这个实验，结果完全相反。</w:t>
      </w:r>
    </w:p>
    <w:p>
      <w:pPr>
        <w:pStyle w:val="Heading1"/>
        <w:spacing w:before="360" w:after="160"/>
      </w:pPr>
      <w:r>
        <w:rPr>
          <w:rFonts w:ascii="Arial" w:hAnsi="Arial" w:eastAsia="黑体"/>
          <w:b/>
          <w:i w:val="0"/>
          <w:color w:val="1F3864"/>
          <w:sz w:val="30"/>
        </w:rPr>
        <w:t>三、经典研究成果：金箔实验（1909）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i w:val="0"/>
          <w:color w:val="2E5B94"/>
          <w:sz w:val="25"/>
        </w:rPr>
        <w:t>3.1　简单的装置，巨大的问题</w:t>
      </w:r>
    </w:p>
    <w:p>
      <w:pPr>
        <w:spacing w:before="0" w:after="8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在卢瑟福的指导下，盖革（H. Geiger）和马斯登（E. Marsden）在曼彻斯特大学做了 α 粒子散射实验。装置极其朴素，设计却极为讲究：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① 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源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：放射性元素钋放出的 α 粒子（相当于氦核，带 2 个单位正电荷），速度约 1.6×10⁷ m/s，又重又快；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② 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靶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：金箔。金延展性极好，可以锤成仅约 400 个原子层厚的薄膜，且不易氧化——这是唯一能把它做得这么“薄”的金属；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③ 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探测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：硫化锌（ZnS）荧光屏，α 粒子打到它上面会发出一个个微小闪光。盖革和马斯登在暗室里用显微镜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逐个数闪光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，一干就是数周；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④ 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巧妙之处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：荧光屏可以绕金箔摆到不同角度的位置——闪光出现在哪个角度，就说明粒子被偏转到了哪里。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4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金箔实验示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i w:val="0"/>
          <w:color w:val="595959"/>
          <w:sz w:val="19"/>
        </w:rPr>
        <w:t>图 2　盖革–马斯登金箔实验示意图（概念图）：多数 α 粒子直线穿过，极少数大角度偏转甚至折返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i w:val="0"/>
          <w:color w:val="2E5B94"/>
          <w:sz w:val="25"/>
        </w:rPr>
        <w:t>3.2　八千分之一：意外的那道光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如果“葡萄干布丁模型”正确，α 粒子应该几乎全部直线穿过金箔，最大偏转角不超过约 1°。但数据讲述了一个完全不同的故事：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绝大多数 α 粒子确实直直穿过，可每约 8000 个里就有 1 个偏转角超过 90°，有的几乎被原路弹回。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DB6D9"/>
          <w:left w:val="single" w:sz="6" w:space="0" w:color="9DB6D9"/>
          <w:bottom w:val="single" w:sz="6" w:space="0" w:color="9DB6D9"/>
          <w:right w:val="single" w:sz="6" w:space="0" w:color="9DB6D9"/>
          <w:insideH w:val="single" w:sz="6" w:space="0" w:color="9DB6D9"/>
          <w:insideV w:val="single" w:sz="6" w:space="0" w:color="9DB6D9"/>
        </w:tblBorders>
        <w:tblCellMar>
          <w:top w:w="180" w:type="dxa"/>
          <w:left w:w="240" w:type="dxa"/>
          <w:bottom w:w="180" w:type="dxa"/>
          <w:right w:w="240" w:type="dxa"/>
        </w:tblCellMar>
      </w:tblPr>
      <w:tblGrid>
        <w:gridCol w:w="9072"/>
      </w:tblGrid>
      <w:tr>
        <w:tc>
          <w:tcPr>
            <w:tcW w:type="dxa" w:w="8957"/>
            <w:shd w:val="clear" w:color="auto" w:fill="F2F6FB"/>
          </w:tcPr>
          <w:p>
            <w:pPr>
              <w:spacing w:line="336" w:lineRule="auto" w:after="40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>卢瑟福后来用一句话形容这种震惊：“这是我一生中遇到的最难以置信的事情。</w:t>
            </w:r>
            <w:r>
              <w:rPr>
                <w:rFonts w:ascii="Times New Roman" w:hAnsi="Times New Roman" w:eastAsia="宋体"/>
                <w:b/>
                <w:i w:val="0"/>
                <w:color w:val="1F3864"/>
                <w:sz w:val="23"/>
              </w:rPr>
              <w:t>这就像用 15 英寸口径的炮弹射击一张薄纸，炮弹却弹回来打中自己。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>”</w:t>
            </w:r>
          </w:p>
        </w:tc>
      </w:tr>
    </w:tbl>
    <w:p>
      <w:pPr>
        <w:spacing w:before="0" w:after="80" w:line="360" w:lineRule="auto"/>
      </w:pP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/>
          <w:i w:val="0"/>
          <w:color w:val="1F3864"/>
          <w:sz w:val="24"/>
        </w:rPr>
        <w:t>一个小故事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：晚年，当有人问他做金箔实验时“原本期待什么结果”，卢瑟福回答：“如果实验结果和我预期的那样，我只能说我们干了一大堆糟糕的工作。正因为它是这么意外的结果，才有趣到值得花上几年时间去琢磨。”——在卢瑟福眼里，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反常不是失败，而是大自然递来的邀请函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i w:val="0"/>
          <w:color w:val="2E5B94"/>
          <w:sz w:val="25"/>
        </w:rPr>
        <w:t>3.3　定量推理：斥力从何而来？</w:t>
      </w:r>
    </w:p>
    <w:p>
      <w:pPr>
        <w:spacing w:before="0" w:after="8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卢瑟福的推理只有两步，却环环相扣：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第一步 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α 粒子重、快、带 2 个正电荷，只有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极强的静电排斥力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才能让它大角度偏转；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第二步 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库仑力随距离急剧增大（与距离平方成反比）——要在“一次相遇”中产生近 180° 的反弹，原子的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全部正电荷和几乎全部质量必须集中在中心一个极小的区域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接着他做了一次漂亮的数量级估算：对正对碰撞的粒子，由动能全部转化为库仑势能可得最近距离 d = 2kZe²/(mv²)。代入 α 粒子参数，得到这个“核心”的直径不超过约 10⁻¹³ ~ 10⁻¹⁴ m——比整个原子（约 10⁻¹⁰ m）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小至少一万倍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。他给这个核心起了个名字：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原子核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</w:t>
      </w:r>
    </w:p>
    <w:p>
      <w:pPr>
        <w:pStyle w:val="Heading1"/>
        <w:spacing w:before="360" w:after="160"/>
      </w:pPr>
      <w:r>
        <w:rPr>
          <w:rFonts w:ascii="Arial" w:hAnsi="Arial" w:eastAsia="黑体"/>
          <w:b/>
          <w:i w:val="0"/>
          <w:color w:val="1F3864"/>
          <w:sz w:val="30"/>
        </w:rPr>
        <w:t>四、核式结构模型（1911）：一幅被彻底换掉的图景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1911 年 1 月，卢瑟福向英国皇家学会宣读论文《α 和 β 粒子在物质中的散射与原子结构》。有个耐人寻味的细节：当时卢瑟福还不是皇家学会会员，按规定不能亲自宣读，于是由时任皇家学会主席、他的老师 J.J. 汤姆孙代为宣读——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旧模型的缔造者，亲手把新模型推上了台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。历史的一丝黑色幽默。</w:t>
      </w:r>
    </w:p>
    <w:p>
      <w:pPr>
        <w:spacing w:before="0" w:after="8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核式结构模型的内容只有三句话：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9DB6D9"/>
          <w:left w:val="single" w:sz="6" w:space="0" w:color="9DB6D9"/>
          <w:bottom w:val="single" w:sz="6" w:space="0" w:color="9DB6D9"/>
          <w:right w:val="single" w:sz="6" w:space="0" w:color="9DB6D9"/>
          <w:insideH w:val="single" w:sz="6" w:space="0" w:color="9DB6D9"/>
          <w:insideV w:val="single" w:sz="6" w:space="0" w:color="9DB6D9"/>
        </w:tblBorders>
        <w:tblCellMar>
          <w:top w:w="180" w:type="dxa"/>
          <w:left w:w="240" w:type="dxa"/>
          <w:bottom w:w="180" w:type="dxa"/>
          <w:right w:w="240" w:type="dxa"/>
        </w:tblCellMar>
      </w:tblPr>
      <w:tblGrid>
        <w:gridCol w:w="9072"/>
      </w:tblGrid>
      <w:tr>
        <w:tc>
          <w:tcPr>
            <w:tcW w:type="dxa" w:w="8957"/>
            <w:shd w:val="clear" w:color="auto" w:fill="F2F6FB"/>
          </w:tcPr>
          <w:p>
            <w:pPr>
              <w:spacing w:line="336" w:lineRule="auto" w:after="60"/>
            </w:pPr>
            <w:r>
              <w:rPr>
                <w:rFonts w:ascii="Times New Roman" w:hAnsi="Times New Roman" w:eastAsia="宋体"/>
                <w:b/>
                <w:i w:val="0"/>
                <w:color w:val="1F3864"/>
                <w:sz w:val="23"/>
              </w:rPr>
              <w:t>①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 xml:space="preserve"> 原子中心有一个</w:t>
            </w:r>
            <w:r>
              <w:rPr>
                <w:rFonts w:ascii="Times New Roman" w:hAnsi="Times New Roman" w:eastAsia="宋体"/>
                <w:b/>
                <w:i w:val="0"/>
                <w:color w:val="1F3864"/>
                <w:sz w:val="23"/>
              </w:rPr>
              <w:t>原子核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>，体积极小，却集中了全部正电荷和几乎全部原子质量；</w:t>
            </w:r>
          </w:p>
          <w:p>
            <w:pPr>
              <w:spacing w:line="336" w:lineRule="auto" w:after="60"/>
            </w:pPr>
            <w:r>
              <w:rPr>
                <w:rFonts w:ascii="Times New Roman" w:hAnsi="Times New Roman" w:eastAsia="宋体"/>
                <w:b/>
                <w:i w:val="0"/>
                <w:color w:val="1F3864"/>
                <w:sz w:val="23"/>
              </w:rPr>
              <w:t>②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 xml:space="preserve"> 电子在核外空间</w:t>
            </w:r>
            <w:r>
              <w:rPr>
                <w:rFonts w:ascii="Times New Roman" w:hAnsi="Times New Roman" w:eastAsia="宋体"/>
                <w:b/>
                <w:i w:val="0"/>
                <w:color w:val="1F3864"/>
                <w:sz w:val="23"/>
              </w:rPr>
              <w:t>绕核运动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>，靠库仑引力维系；</w:t>
            </w:r>
          </w:p>
          <w:p>
            <w:pPr>
              <w:spacing w:line="336" w:lineRule="auto" w:after="40"/>
            </w:pPr>
            <w:r>
              <w:rPr>
                <w:rFonts w:ascii="Times New Roman" w:hAnsi="Times New Roman" w:eastAsia="宋体"/>
                <w:b/>
                <w:i w:val="0"/>
                <w:color w:val="1F3864"/>
                <w:sz w:val="23"/>
              </w:rPr>
              <w:t>③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 xml:space="preserve"> 原子的绝大部分体积是“</w:t>
            </w:r>
            <w:r>
              <w:rPr>
                <w:rFonts w:ascii="Times New Roman" w:hAnsi="Times New Roman" w:eastAsia="宋体"/>
                <w:b/>
                <w:i w:val="0"/>
                <w:color w:val="1F3864"/>
                <w:sz w:val="23"/>
              </w:rPr>
              <w:t>空旷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3"/>
              </w:rPr>
              <w:t>”的。</w:t>
            </w:r>
          </w:p>
        </w:tc>
      </w:tr>
    </w:tbl>
    <w:p>
      <w:pPr>
        <w:spacing w:before="0" w:after="80" w:line="360" w:lineRule="auto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472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-两种原子模型对比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i w:val="0"/>
          <w:color w:val="595959"/>
          <w:sz w:val="19"/>
        </w:rPr>
        <w:t>图 3　左：汤姆孙“葡萄干布丁模型”（1904）；右：卢瑟福核式模型（1911）——概念对比图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与“摊开的布丁”相比，“浓缩的核”把原子的图景彻底换了。但新模型也留下一个当时无法解答的问题：按经典电磁理论，绕核运动的电子会不断辐射能量、轨道收缩，约 10⁻¹¹ 秒内就会“螺旋坠入”原子核——原子不该稳定存在。卢瑟福心里清楚这一点，但他坚持先把实验撑起来的模型交出去；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剩下的难题，交给接棒的人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i w:val="0"/>
          <w:color w:val="2E5B94"/>
          <w:sz w:val="25"/>
        </w:rPr>
        <w:t>模型的接力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1913 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玻尔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把量子化条件引入核式模型，提出定态轨道，成功解释了氢原子光谱——核式模型第一次有了“理论外壳”；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1919 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卢瑟福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用 α 粒子轰击氮气，实现了人类历史上第一次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人工核反应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（元素嬗变）：⁴He + ¹⁴N → ¹H + ¹⁷O，并在这个过程中发现了质子；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54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-首次人工核嬗变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楷体"/>
          <w:b/>
          <w:i w:val="0"/>
          <w:color w:val="595959"/>
          <w:sz w:val="19"/>
        </w:rPr>
        <w:t>图 4　1919 年首次人工核嬗变：α 粒子（4 个球）轰击氮核，打出质子（白球），生成氧-17（17 个球）——概念图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1926 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薛定谔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建立波方程，原子结构进入量子力学时代（轨道、电子云）；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1932 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查德威克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（卢瑟福的学生）发现中子。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从汤姆孙到卢瑟福，从卢瑟福到玻尔、薛定谔——原子结构模型从来不是某个天才的“终极答案”，而是一棒接一棒的接力。</w:t>
      </w:r>
    </w:p>
    <w:p>
      <w:pPr>
        <w:pStyle w:val="Heading1"/>
        <w:spacing w:before="360" w:after="160"/>
      </w:pPr>
      <w:r>
        <w:rPr>
          <w:rFonts w:ascii="Arial" w:hAnsi="Arial" w:eastAsia="黑体"/>
          <w:b/>
          <w:i w:val="0"/>
          <w:color w:val="1F3864"/>
          <w:sz w:val="30"/>
        </w:rPr>
        <w:t>五、我为什么最钦佩他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1. 敢于推翻权威。 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他推翻的模型，正是他的老师、教科书和整个学界的“标准答案”。他依靠的不是更精密的仪器，而是别人可能归为“误差”的 1/8000——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权威可以让位于一个诚实的反常数据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2. 实验的美学。 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铅块、狭缝、一片金箔、一块荧光屏——装置简单到学生实验室就能搭起来，问的却是最根本的问题：“原子长什么样？”这正是他推崇的风格：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用最简单的方式，逼问最本质的问题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3. 让“意外”说话。 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“如果结果如我所料，只能说我们干了糟糕的工作。”反常不是失败，是大自然递来的邀请函。这种对待异常数据的姿态，比任何具体结论都更值得学习。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4. 量化的力量。 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“所有科学要么就是物理学，要么就是集邮。”核式模型不是凭空猜想：他用库仑力和偏转角，把一个定性的图景钉在了 10⁻¹³ ~ 10⁻¹⁴ m 的数量级上。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定性给图景，定量给边界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，这是现代科学方法最好的示范。</w:t>
      </w:r>
    </w:p>
    <w:p>
      <w:pPr>
        <w:spacing w:before="0" w:after="80" w:line="348" w:lineRule="auto"/>
        <w:ind w:left="425" w:hanging="283"/>
      </w:pPr>
      <w:r>
        <w:rPr>
          <w:rFonts w:ascii="Arial" w:hAnsi="Arial" w:eastAsia="宋体"/>
          <w:b/>
          <w:i w:val="0"/>
          <w:color w:val="2E5B94"/>
          <w:sz w:val="24"/>
        </w:rPr>
        <w:t xml:space="preserve">5. 接力的品格。 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盖革、马斯登、查德威克（中子的发现者）……卢瑟福执掌下的卡文迪许实验室被誉为“物理学的哈佛”。他不仅自己改变了模型，还培养了一批继续改变模型的人。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最顶级的科学家，也是最好的传球手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。</w:t>
      </w:r>
    </w:p>
    <w:p>
      <w:pPr>
        <w:pStyle w:val="Heading1"/>
        <w:spacing w:before="360" w:after="160"/>
      </w:pPr>
      <w:r>
        <w:rPr>
          <w:rFonts w:ascii="Arial" w:hAnsi="Arial" w:eastAsia="黑体"/>
          <w:b/>
          <w:i w:val="0"/>
          <w:color w:val="1F3864"/>
          <w:sz w:val="30"/>
        </w:rPr>
        <w:t>六、反思：接力，与这门课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这次作业，老师给了我们 PhET 的“Build an Atom（搭建原子）”模拟。在模拟里，我们拖拽质子、中子和电子，辨认同位素、判断核的稳定性——我们现在能如此轻松地“搭建”原子，靠的正是卢瑟福和同时代人们用无数个荧光闪光换来的那幅图景。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历史让我意识到：模拟软件里每一个按钮背后，都站着一串真实的人。</w:t>
      </w: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原子结构模型的一百年接力，大致是这样的：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6EA"/>
          <w:left w:val="single" w:sz="4" w:space="0" w:color="C9D6EA"/>
          <w:bottom w:val="single" w:sz="4" w:space="0" w:color="C9D6EA"/>
          <w:right w:val="single" w:sz="4" w:space="0" w:color="C9D6EA"/>
          <w:insideH w:val="single" w:sz="4" w:space="0" w:color="C9D6EA"/>
          <w:insideV w:val="single" w:sz="4" w:space="0" w:color="C9D6EA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24"/>
        <w:gridCol w:w="3024"/>
        <w:gridCol w:w="3024"/>
      </w:tblGrid>
      <w:tr>
        <w:tc>
          <w:tcPr>
            <w:tcW w:type="dxa" w:w="1077"/>
            <w:shd w:val="clear" w:color="auto" w:fill="1F3864"/>
          </w:tcPr>
          <w:p>
            <w:pPr>
              <w:spacing w:line="300" w:lineRule="auto" w:after="0"/>
            </w:pPr>
            <w:r>
              <w:rPr>
                <w:rFonts w:ascii="Arial" w:hAnsi="Arial" w:eastAsia="黑体"/>
                <w:b/>
                <w:i w:val="0"/>
                <w:color w:val="FFFFFF"/>
                <w:sz w:val="21"/>
              </w:rPr>
              <w:t>年份</w:t>
            </w:r>
          </w:p>
        </w:tc>
        <w:tc>
          <w:tcPr>
            <w:tcW w:type="dxa" w:w="2778"/>
            <w:shd w:val="clear" w:color="auto" w:fill="1F3864"/>
          </w:tcPr>
          <w:p>
            <w:pPr>
              <w:spacing w:line="300" w:lineRule="auto" w:after="0"/>
            </w:pPr>
            <w:r>
              <w:rPr>
                <w:rFonts w:ascii="Arial" w:hAnsi="Arial" w:eastAsia="黑体"/>
                <w:b/>
                <w:i w:val="0"/>
                <w:color w:val="FFFFFF"/>
                <w:sz w:val="21"/>
              </w:rPr>
              <w:t>科学家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line="300" w:lineRule="auto" w:after="0"/>
            </w:pPr>
            <w:r>
              <w:rPr>
                <w:rFonts w:ascii="Arial" w:hAnsi="Arial" w:eastAsia="黑体"/>
                <w:b/>
                <w:i w:val="0"/>
                <w:color w:val="FFFFFF"/>
                <w:sz w:val="21"/>
              </w:rPr>
              <w:t>里程碑</w:t>
            </w:r>
          </w:p>
        </w:tc>
      </w:tr>
      <w:tr>
        <w:tc>
          <w:tcPr>
            <w:tcW w:type="dxa" w:w="1077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1803</w:t>
            </w:r>
          </w:p>
        </w:tc>
        <w:tc>
          <w:tcPr>
            <w:tcW w:type="dxa" w:w="2778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道尔顿</w:t>
            </w:r>
          </w:p>
        </w:tc>
        <w:tc>
          <w:tcPr>
            <w:tcW w:type="dxa" w:w="5102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实心球模型：原子是不可再分的实心小球</w:t>
            </w:r>
          </w:p>
        </w:tc>
      </w:tr>
      <w:tr>
        <w:tc>
          <w:tcPr>
            <w:tcW w:type="dxa" w:w="1077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1897</w:t>
            </w:r>
          </w:p>
        </w:tc>
        <w:tc>
          <w:tcPr>
            <w:tcW w:type="dxa" w:w="2778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J.J. 汤姆孙</w:t>
            </w:r>
          </w:p>
        </w:tc>
        <w:tc>
          <w:tcPr>
            <w:tcW w:type="dxa" w:w="5102"/>
            <w:shd w:val="clear" w:color="auto" w:fill="F4F8FD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发现电子：原子有内部结构</w:t>
            </w:r>
          </w:p>
        </w:tc>
      </w:tr>
      <w:tr>
        <w:tc>
          <w:tcPr>
            <w:tcW w:type="dxa" w:w="1077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1904</w:t>
            </w:r>
          </w:p>
        </w:tc>
        <w:tc>
          <w:tcPr>
            <w:tcW w:type="dxa" w:w="2778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J.J. 汤姆孙</w:t>
            </w:r>
          </w:p>
        </w:tc>
        <w:tc>
          <w:tcPr>
            <w:tcW w:type="dxa" w:w="5102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“葡萄干布丁模型”</w:t>
            </w:r>
          </w:p>
        </w:tc>
      </w:tr>
      <w:tr>
        <w:tc>
          <w:tcPr>
            <w:tcW w:type="dxa" w:w="1077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1909</w:t>
            </w:r>
          </w:p>
        </w:tc>
        <w:tc>
          <w:tcPr>
            <w:tcW w:type="dxa" w:w="2778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盖革、马斯登（卢瑟福指导）</w:t>
            </w:r>
          </w:p>
        </w:tc>
        <w:tc>
          <w:tcPr>
            <w:tcW w:type="dxa" w:w="5102"/>
            <w:shd w:val="clear" w:color="auto" w:fill="F4F8FD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金箔实验：1/8000 的大角度散射</w:t>
            </w:r>
          </w:p>
        </w:tc>
      </w:tr>
      <w:tr>
        <w:tc>
          <w:tcPr>
            <w:tcW w:type="dxa" w:w="1077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1911</w:t>
            </w:r>
          </w:p>
        </w:tc>
        <w:tc>
          <w:tcPr>
            <w:tcW w:type="dxa" w:w="2778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卢瑟福</w:t>
            </w:r>
          </w:p>
        </w:tc>
        <w:tc>
          <w:tcPr>
            <w:tcW w:type="dxa" w:w="5102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/>
                <w:i w:val="0"/>
                <w:color w:val="1F3864"/>
                <w:sz w:val="21"/>
              </w:rPr>
              <w:t>核式结构模型</w:t>
            </w: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：原子核的发现</w:t>
            </w:r>
          </w:p>
        </w:tc>
      </w:tr>
      <w:tr>
        <w:tc>
          <w:tcPr>
            <w:tcW w:type="dxa" w:w="1077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1913</w:t>
            </w:r>
          </w:p>
        </w:tc>
        <w:tc>
          <w:tcPr>
            <w:tcW w:type="dxa" w:w="2778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玻尔</w:t>
            </w:r>
          </w:p>
        </w:tc>
        <w:tc>
          <w:tcPr>
            <w:tcW w:type="dxa" w:w="5102"/>
            <w:shd w:val="clear" w:color="auto" w:fill="F4F8FD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定态轨道模型，解释氢原子光谱</w:t>
            </w:r>
          </w:p>
        </w:tc>
      </w:tr>
      <w:tr>
        <w:tc>
          <w:tcPr>
            <w:tcW w:type="dxa" w:w="1077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1919</w:t>
            </w:r>
          </w:p>
        </w:tc>
        <w:tc>
          <w:tcPr>
            <w:tcW w:type="dxa" w:w="2778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卢瑟福</w:t>
            </w:r>
          </w:p>
        </w:tc>
        <w:tc>
          <w:tcPr>
            <w:tcW w:type="dxa" w:w="5102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首次人工核嬗变，发现质子</w:t>
            </w:r>
          </w:p>
        </w:tc>
      </w:tr>
      <w:tr>
        <w:tc>
          <w:tcPr>
            <w:tcW w:type="dxa" w:w="1077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1926</w:t>
            </w:r>
          </w:p>
        </w:tc>
        <w:tc>
          <w:tcPr>
            <w:tcW w:type="dxa" w:w="2778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薛定谔</w:t>
            </w:r>
          </w:p>
        </w:tc>
        <w:tc>
          <w:tcPr>
            <w:tcW w:type="dxa" w:w="5102"/>
            <w:shd w:val="clear" w:color="auto" w:fill="F4F8FD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波方程：原子结构的量子力学模型</w:t>
            </w:r>
          </w:p>
        </w:tc>
      </w:tr>
      <w:tr>
        <w:tc>
          <w:tcPr>
            <w:tcW w:type="dxa" w:w="1077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1932</w:t>
            </w:r>
          </w:p>
        </w:tc>
        <w:tc>
          <w:tcPr>
            <w:tcW w:type="dxa" w:w="2778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查德威克</w:t>
            </w:r>
          </w:p>
        </w:tc>
        <w:tc>
          <w:tcPr>
            <w:tcW w:type="dxa" w:w="5102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发现中子</w:t>
            </w:r>
          </w:p>
        </w:tc>
      </w:tr>
      <w:tr>
        <w:tc>
          <w:tcPr>
            <w:tcW w:type="dxa" w:w="1077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今天</w:t>
            </w:r>
          </w:p>
        </w:tc>
        <w:tc>
          <w:tcPr>
            <w:tcW w:type="dxa" w:w="2778"/>
            <w:shd w:val="clear" w:color="auto" w:fill="F4F8FD"/>
          </w:tcPr>
          <w:p>
            <w:pPr>
              <w:spacing w:line="30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——</w:t>
            </w:r>
          </w:p>
        </w:tc>
        <w:tc>
          <w:tcPr>
            <w:tcW w:type="dxa" w:w="5102"/>
            <w:shd w:val="clear" w:color="auto" w:fill="F4F8FD"/>
          </w:tcPr>
          <w:p>
            <w:pPr>
              <w:spacing w:line="30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62626"/>
                <w:sz w:val="21"/>
              </w:rPr>
              <w:t>量子力学模型：量子数、轨道、电子云（本课程正在学的“现代原子结构模型”）</w:t>
            </w:r>
          </w:p>
        </w:tc>
      </w:tr>
    </w:tbl>
    <w:p>
      <w:pPr>
        <w:spacing w:before="0" w:after="160" w:line="360" w:lineRule="auto"/>
      </w:pPr>
    </w:p>
    <w:p>
      <w:pPr>
        <w:spacing w:before="0" w:after="120" w:line="360" w:lineRule="auto"/>
        <w:ind w:firstLineChars="200" w:firstLine="480"/>
      </w:pPr>
      <w:r>
        <w:rPr>
          <w:rFonts w:ascii="Times New Roman" w:hAnsi="Times New Roman" w:eastAsia="宋体"/>
          <w:b w:val="0"/>
          <w:i w:val="0"/>
          <w:color w:val="262626"/>
          <w:sz w:val="24"/>
        </w:rPr>
        <w:t>原子不是我们“看见”的，而是被一代代人</w:t>
      </w:r>
      <w:r>
        <w:rPr>
          <w:rFonts w:ascii="Times New Roman" w:hAnsi="Times New Roman" w:eastAsia="宋体"/>
          <w:b/>
          <w:i w:val="0"/>
          <w:color w:val="1F3864"/>
          <w:sz w:val="24"/>
        </w:rPr>
        <w:t>建立</w:t>
      </w:r>
      <w:r>
        <w:rPr>
          <w:rFonts w:ascii="Times New Roman" w:hAnsi="Times New Roman" w:eastAsia="宋体"/>
          <w:b w:val="0"/>
          <w:i w:val="0"/>
          <w:color w:val="262626"/>
          <w:sz w:val="24"/>
        </w:rPr>
        <w:t>出来的模型——并且这个模型今后还会被继续修正、继续深化。也许若干年后，在某位今天还在读书的人手里，会出现属于他们时代的“1/8000”。</w:t>
      </w:r>
    </w:p>
    <w:p>
      <w:pPr>
        <w:pStyle w:val="Heading1"/>
        <w:spacing w:before="360" w:after="160"/>
      </w:pPr>
      <w:r>
        <w:rPr>
          <w:rFonts w:ascii="Arial" w:hAnsi="Arial" w:eastAsia="黑体"/>
          <w:b/>
          <w:i w:val="0"/>
          <w:color w:val="1F3864"/>
          <w:sz w:val="30"/>
        </w:rPr>
        <w:t>参考文献</w:t>
      </w:r>
    </w:p>
    <w:p>
      <w:pPr>
        <w:spacing w:before="0" w:after="60" w:line="312" w:lineRule="auto"/>
      </w:pPr>
      <w:r>
        <w:rPr>
          <w:rFonts w:ascii="Times New Roman" w:hAnsi="Times New Roman" w:eastAsia="宋体"/>
          <w:b w:val="0"/>
          <w:i w:val="0"/>
          <w:color w:val="595959"/>
          <w:sz w:val="20"/>
        </w:rPr>
        <w:t>[1] Rutherford E. The Scattering of α and β Particles by Matter and the Structure of the Atom[J]. Philosophical Magazine, 1911, 21(125): 669-688.</w:t>
      </w:r>
    </w:p>
    <w:p>
      <w:pPr>
        <w:spacing w:before="0" w:after="60" w:line="312" w:lineRule="auto"/>
      </w:pPr>
      <w:r>
        <w:rPr>
          <w:rFonts w:ascii="Times New Roman" w:hAnsi="Times New Roman" w:eastAsia="宋体"/>
          <w:b w:val="0"/>
          <w:i w:val="0"/>
          <w:color w:val="595959"/>
          <w:sz w:val="20"/>
        </w:rPr>
        <w:t>[2] Geiger H, Marsden E. On a Diffusion Theory of α-Particle Scattering[J]. Philosophical Magazine, 1909, 18(119): 209-223.</w:t>
      </w:r>
    </w:p>
    <w:p>
      <w:pPr>
        <w:spacing w:before="0" w:after="60" w:line="312" w:lineRule="auto"/>
      </w:pPr>
      <w:r>
        <w:rPr>
          <w:rFonts w:ascii="Times New Roman" w:hAnsi="Times New Roman" w:eastAsia="宋体"/>
          <w:b w:val="0"/>
          <w:i w:val="0"/>
          <w:color w:val="595959"/>
          <w:sz w:val="20"/>
        </w:rPr>
        <w:t>[3] Rutherford E. Collision of α particles with light atoms. IV. A new class of radiations from nitrogen[J]. Philosophical Magazine, 1919, 37(220): 581-603.</w:t>
      </w:r>
    </w:p>
    <w:p>
      <w:pPr>
        <w:spacing w:before="0" w:after="60" w:line="312" w:lineRule="auto"/>
      </w:pPr>
      <w:r>
        <w:rPr>
          <w:rFonts w:ascii="Times New Roman" w:hAnsi="Times New Roman" w:eastAsia="宋体"/>
          <w:b w:val="0"/>
          <w:i w:val="0"/>
          <w:color w:val="595959"/>
          <w:sz w:val="20"/>
        </w:rPr>
        <w:t>[4] Segrè E. From X-rays to Quarks: A History of Modern Physics[M]. New York: Free Press, 1980.</w:t>
      </w:r>
    </w:p>
    <w:p>
      <w:pPr>
        <w:spacing w:before="0" w:after="60" w:line="312" w:lineRule="auto"/>
      </w:pPr>
      <w:r>
        <w:rPr>
          <w:rFonts w:ascii="Times New Roman" w:hAnsi="Times New Roman" w:eastAsia="宋体"/>
          <w:b w:val="0"/>
          <w:i w:val="0"/>
          <w:color w:val="595959"/>
          <w:sz w:val="20"/>
        </w:rPr>
        <w:t>[5] University of Colorado Boulder. Build an Atom: Simulations[EB/OL]. https://phet.colorado.edu/sims/html/build-an-atom/latest/build-an-atom_all.html?locale=zh_CN .</w:t>
      </w:r>
    </w:p>
    <w:p>
      <w:pPr>
        <w:spacing w:before="0" w:after="60" w:line="312" w:lineRule="auto"/>
      </w:pPr>
      <w:r>
        <w:rPr>
          <w:rFonts w:ascii="Times New Roman" w:hAnsi="Times New Roman" w:eastAsia="宋体"/>
          <w:b w:val="0"/>
          <w:i w:val="0"/>
          <w:color w:val="595959"/>
          <w:sz w:val="20"/>
        </w:rPr>
        <w:t>[6] 天津大学等. 普通化学（第 4 版）[M]. 北京: 高等教育出版社, 2018.（原子结构章节）</w:t>
      </w:r>
    </w:p>
    <w:p>
      <w:pPr>
        <w:spacing w:before="280" w:after="0" w:line="240" w:lineRule="auto"/>
        <w:jc w:val="center"/>
      </w:pPr>
      <w:r>
        <w:rPr>
          <w:rFonts w:ascii="Times New Roman" w:hAnsi="Times New Roman" w:eastAsia="楷体"/>
          <w:b w:val="0"/>
          <w:i w:val="0"/>
          <w:color w:val="8C8C8C"/>
          <w:sz w:val="19"/>
        </w:rPr>
        <w:t>—— 全文完（本文配图均为概念示意图，供课堂讨论使用）——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i w:val="0"/>
        <w:color w:val="8C8C8C"/>
        <w:sz w:val="18"/>
      </w:rPr>
      <w:t xml:space="preserve">第 </w:t>
    </w:r>
    <w:r>
      <w:rPr>
        <w:rFonts w:ascii="Arial" w:hAnsi="Arial" w:eastAsia="宋体"/>
        <w:b w:val="0"/>
        <w:i w:val="0"/>
        <w:color w:val="8C8C8C"/>
        <w:sz w:val="18"/>
      </w:rPr>
      <w:fldChar w:fldCharType="begin"/>
    </w:r>
    <w:r>
      <w:rPr>
        <w:rFonts w:ascii="Arial" w:hAnsi="Arial" w:eastAsia="宋体"/>
        <w:b w:val="0"/>
        <w:i w:val="0"/>
        <w:color w:val="8C8C8C"/>
        <w:sz w:val="18"/>
      </w:rPr>
      <w:instrText xml:space="preserve">PAGE</w:instrText>
    </w:r>
    <w:r>
      <w:rPr>
        <w:rFonts w:ascii="Arial" w:hAnsi="Arial" w:eastAsia="宋体"/>
        <w:b w:val="0"/>
        <w:i w:val="0"/>
        <w:color w:val="8C8C8C"/>
        <w:sz w:val="18"/>
      </w:rPr>
      <w:fldChar w:fldCharType="separate"/>
    </w:r>
    <w:r>
      <w:rPr>
        <w:rFonts w:ascii="Arial" w:hAnsi="Arial" w:eastAsia="宋体"/>
        <w:b w:val="0"/>
        <w:i w:val="0"/>
        <w:color w:val="8C8C8C"/>
        <w:sz w:val="18"/>
      </w:rPr>
      <w:t>1</w:t>
    </w:r>
    <w:r>
      <w:rPr>
        <w:rFonts w:ascii="Arial" w:hAnsi="Arial" w:eastAsia="宋体"/>
        <w:b w:val="0"/>
        <w:i w:val="0"/>
        <w:color w:val="8C8C8C"/>
        <w:sz w:val="18"/>
      </w:rPr>
      <w:fldChar w:fldCharType="end"/>
    </w:r>
    <w:r>
      <w:rPr>
        <w:rFonts w:ascii="Arial" w:hAnsi="Arial" w:eastAsia="宋体"/>
        <w:b w:val="0"/>
        <w:i w:val="0"/>
        <w:color w:val="8C8C8C"/>
        <w:sz w:val="18"/>
      </w:rPr>
      <w:t xml:space="preserve"> 页 / 共 </w:t>
    </w:r>
    <w:r>
      <w:rPr>
        <w:rFonts w:ascii="Arial" w:hAnsi="Arial" w:eastAsia="宋体"/>
        <w:b w:val="0"/>
        <w:i w:val="0"/>
        <w:color w:val="8C8C8C"/>
        <w:sz w:val="18"/>
      </w:rPr>
      <w:fldChar w:fldCharType="begin"/>
    </w:r>
    <w:r>
      <w:rPr>
        <w:rFonts w:ascii="Arial" w:hAnsi="Arial" w:eastAsia="宋体"/>
        <w:b w:val="0"/>
        <w:i w:val="0"/>
        <w:color w:val="8C8C8C"/>
        <w:sz w:val="18"/>
      </w:rPr>
      <w:instrText xml:space="preserve">NUMPAGES</w:instrText>
    </w:r>
    <w:r>
      <w:rPr>
        <w:rFonts w:ascii="Arial" w:hAnsi="Arial" w:eastAsia="宋体"/>
        <w:b w:val="0"/>
        <w:i w:val="0"/>
        <w:color w:val="8C8C8C"/>
        <w:sz w:val="18"/>
      </w:rPr>
      <w:fldChar w:fldCharType="separate"/>
    </w:r>
    <w:r>
      <w:rPr>
        <w:rFonts w:ascii="Arial" w:hAnsi="Arial" w:eastAsia="宋体"/>
        <w:b w:val="0"/>
        <w:i w:val="0"/>
        <w:color w:val="8C8C8C"/>
        <w:sz w:val="18"/>
      </w:rPr>
      <w:t>1</w:t>
    </w:r>
    <w:r>
      <w:rPr>
        <w:rFonts w:ascii="Arial" w:hAnsi="Arial" w:eastAsia="宋体"/>
        <w:b w:val="0"/>
        <w:i w:val="0"/>
        <w:color w:val="8C8C8C"/>
        <w:sz w:val="18"/>
      </w:rPr>
      <w:fldChar w:fldCharType="end"/>
    </w:r>
    <w:r>
      <w:rPr>
        <w:rFonts w:ascii="Arial" w:hAnsi="Arial" w:eastAsia="宋体"/>
        <w:b w:val="0"/>
        <w:i w:val="0"/>
        <w:color w:val="8C8C8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2" w:color="D9D9D9"/>
      </w:pBdr>
    </w:pPr>
    <w:r>
      <w:rPr>
        <w:rFonts w:ascii="Arial" w:hAnsi="Arial" w:eastAsia="黑体"/>
        <w:b w:val="0"/>
        <w:i w:val="0"/>
        <w:color w:val="8C8C8C"/>
        <w:sz w:val="17"/>
      </w:rPr>
      <w:t>西安交通大学 化学学院 · 大学化学课程作业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2E5B9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原子结构科学史作业——卢瑟福与原子核式结构模型的诞生</dc:title>
  <dc:subject/>
  <dc:creator>大学化学课程作业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