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Trends: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Enterprise Autonomous AI Agents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Small Language Models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Multimodal AI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Explainability &amp; Contestability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AI Total Cost of Ownership (with competitors)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AI Personas (what do buyer committee’s look like inside of enterprises)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Use Cases (across all industries):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Conversational AI Assistants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Mass Data Summarization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Recommendation Engines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Competitors: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Cohere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NVIDIA NIM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Anthropic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Together.ai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Amazon SageMaker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Amazon Bedrock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Microsoft Copilot (Autonomous AI Agents)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44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rsid w:val="1B3955E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1C21A455"/>
    <w:rPr>
      <w:color w:val="467886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kzxzT7LrqOewZMGEC7qR3Txreg==">CgMxLjA4AHIhMTdDSGtmS09QQ2Y2V3BtenBvNzA3dkFOMXNhVGwwenM5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2024-12-11T17:32:00Z</dcterms:created>
  <dc:creator>Jennifer Russo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0x0101002635CBE3139FE44BA835CEDCAADE8CE9</vt:lpwstr>
  </property>
</Properties>
</file>