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A7" w:rsidRDefault="0006286E">
      <w:r>
        <w:rPr>
          <w:rFonts w:hint="eastAsia"/>
        </w:rPr>
        <w:t>結婚って長い長い拷問ですよ。</w:t>
      </w:r>
    </w:p>
    <w:p w:rsidR="0006286E" w:rsidRDefault="0006286E">
      <w:pPr>
        <w:rPr>
          <w:rFonts w:hint="eastAsia"/>
        </w:rPr>
      </w:pPr>
      <w:bookmarkStart w:id="0" w:name="_GoBack"/>
      <w:bookmarkEnd w:id="0"/>
    </w:p>
    <w:sectPr w:rsidR="000628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DE"/>
    <w:rsid w:val="0006286E"/>
    <w:rsid w:val="004E62A7"/>
    <w:rsid w:val="00FB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79E14DF-26DC-4C73-8E5C-1163DF21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FNST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Dalei/孙 大雷</dc:creator>
  <cp:keywords/>
  <dc:description/>
  <cp:lastModifiedBy>Sun, Dalei/孙 大雷</cp:lastModifiedBy>
  <cp:revision>2</cp:revision>
  <dcterms:created xsi:type="dcterms:W3CDTF">2015-11-12T06:20:00Z</dcterms:created>
  <dcterms:modified xsi:type="dcterms:W3CDTF">2015-11-12T06:20:00Z</dcterms:modified>
</cp:coreProperties>
</file>