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1080"/>
        <w:tblW w:w="9514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171"/>
        <w:gridCol w:w="4343"/>
      </w:tblGrid>
      <w:tr w:rsidR="00D57E72" w:rsidRPr="00D57E72" w:rsidTr="00D57E72">
        <w:trPr>
          <w:trHeight w:val="332"/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7" w:type="dxa"/>
              <w:left w:w="60" w:type="dxa"/>
              <w:bottom w:w="157" w:type="dxa"/>
              <w:right w:w="60" w:type="dxa"/>
            </w:tcMar>
            <w:vAlign w:val="bottom"/>
            <w:hideMark/>
          </w:tcPr>
          <w:p w:rsidR="00D57E72" w:rsidRPr="00D57E72" w:rsidRDefault="00D57E72" w:rsidP="00D57E7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29"/>
                <w:szCs w:val="29"/>
              </w:rPr>
            </w:pPr>
            <w:r w:rsidRPr="00D57E72"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29"/>
              </w:rPr>
              <w:t>HTTP/1.1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7" w:type="dxa"/>
              <w:left w:w="157" w:type="dxa"/>
              <w:bottom w:w="157" w:type="dxa"/>
              <w:right w:w="157" w:type="dxa"/>
            </w:tcMar>
            <w:vAlign w:val="bottom"/>
            <w:hideMark/>
          </w:tcPr>
          <w:p w:rsidR="00D57E72" w:rsidRPr="00D57E72" w:rsidRDefault="00D57E72" w:rsidP="00D57E7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29"/>
                <w:szCs w:val="29"/>
              </w:rPr>
            </w:pPr>
            <w:r w:rsidRPr="00D57E72">
              <w:rPr>
                <w:rFonts w:ascii="Arial" w:eastAsia="Times New Roman" w:hAnsi="Arial" w:cs="Arial"/>
                <w:b/>
                <w:bCs/>
                <w:color w:val="273239"/>
                <w:spacing w:val="3"/>
                <w:sz w:val="29"/>
              </w:rPr>
              <w:t>HTTP/2</w:t>
            </w:r>
          </w:p>
        </w:tc>
      </w:tr>
      <w:tr w:rsidR="00D57E72" w:rsidRPr="00D57E72" w:rsidTr="00D57E72">
        <w:trPr>
          <w:trHeight w:val="28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D57E72" w:rsidRPr="00D57E72" w:rsidRDefault="00D57E72" w:rsidP="00D57E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D57E72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works on the textual format.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D57E72" w:rsidRPr="00D57E72" w:rsidRDefault="00D57E72" w:rsidP="00D57E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D57E72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works on the binary protocol.</w:t>
            </w:r>
          </w:p>
        </w:tc>
      </w:tr>
      <w:tr w:rsidR="00D57E72" w:rsidRPr="00D57E72" w:rsidTr="00D57E72">
        <w:trPr>
          <w:trHeight w:val="886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D57E72" w:rsidRPr="00D57E72" w:rsidRDefault="00D57E72" w:rsidP="00D57E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D57E72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There is head of line blocking that blocks all the requests behind it until it doesn’t get its all resources.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D57E72" w:rsidRPr="00D57E72" w:rsidRDefault="00D57E72" w:rsidP="00D57E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D57E72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allows multiplexing so one TCP connection is required for multiple requests.</w:t>
            </w:r>
          </w:p>
        </w:tc>
      </w:tr>
      <w:tr w:rsidR="00D57E72" w:rsidRPr="00D57E72" w:rsidTr="00D57E72">
        <w:trPr>
          <w:trHeight w:val="585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D57E72" w:rsidRPr="00D57E72" w:rsidRDefault="00D57E72" w:rsidP="00D57E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D57E72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It uses requests resource </w:t>
            </w:r>
            <w:proofErr w:type="spellStart"/>
            <w:r w:rsidRPr="00D57E72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Inlining</w:t>
            </w:r>
            <w:proofErr w:type="spellEnd"/>
            <w:r w:rsidRPr="00D57E72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 xml:space="preserve"> for use getting multiple pages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D57E72" w:rsidRPr="00D57E72" w:rsidRDefault="00D57E72" w:rsidP="00D57E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D57E72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uses PUSH frame by server that collects all multiple pages </w:t>
            </w:r>
          </w:p>
        </w:tc>
      </w:tr>
      <w:tr w:rsidR="00D57E72" w:rsidRPr="00D57E72" w:rsidTr="00D57E72">
        <w:trPr>
          <w:trHeight w:val="569"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D57E72" w:rsidRPr="00D57E72" w:rsidRDefault="00D57E72" w:rsidP="00D57E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D57E72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compresses data by itself.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9" w:type="dxa"/>
              <w:left w:w="157" w:type="dxa"/>
              <w:bottom w:w="219" w:type="dxa"/>
              <w:right w:w="157" w:type="dxa"/>
            </w:tcMar>
            <w:vAlign w:val="center"/>
            <w:hideMark/>
          </w:tcPr>
          <w:p w:rsidR="00D57E72" w:rsidRPr="00D57E72" w:rsidRDefault="00D57E72" w:rsidP="00D57E7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</w:pPr>
            <w:r w:rsidRPr="00D57E72">
              <w:rPr>
                <w:rFonts w:ascii="Arial" w:eastAsia="Times New Roman" w:hAnsi="Arial" w:cs="Arial"/>
                <w:color w:val="273239"/>
                <w:spacing w:val="3"/>
                <w:sz w:val="25"/>
                <w:szCs w:val="25"/>
              </w:rPr>
              <w:t>It uses HPACK for data compression.</w:t>
            </w:r>
          </w:p>
        </w:tc>
      </w:tr>
    </w:tbl>
    <w:p w:rsidR="00D57E72" w:rsidRDefault="00D57E72" w:rsidP="00D57E7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Cs w:val="22"/>
        </w:rPr>
      </w:pPr>
      <w:r w:rsidRPr="00D57E72">
        <w:rPr>
          <w:rFonts w:ascii="Arial" w:hAnsi="Arial" w:cs="Arial"/>
          <w:b/>
          <w:color w:val="000000"/>
          <w:sz w:val="22"/>
          <w:szCs w:val="20"/>
        </w:rPr>
        <w:t>Write a blog on Difference between HTTP1.1 vs HTTP2</w:t>
      </w:r>
    </w:p>
    <w:p w:rsidR="00D57E72" w:rsidRPr="00D57E72" w:rsidRDefault="00D57E72" w:rsidP="00D57E72"/>
    <w:p w:rsidR="00D57E72" w:rsidRDefault="00D57E72" w:rsidP="00D57E72"/>
    <w:p w:rsidR="00AC5B50" w:rsidRDefault="00AC5B50" w:rsidP="00AC5B50">
      <w:pPr>
        <w:pStyle w:val="NormalWeb"/>
        <w:numPr>
          <w:ilvl w:val="0"/>
          <w:numId w:val="6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2</w:t>
      </w:r>
      <w:r w:rsidRPr="00AC5B50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Javascript</w:t>
      </w:r>
      <w:proofErr w:type="spellEnd"/>
    </w:p>
    <w:p w:rsidR="00AC5B50" w:rsidRPr="00AC5B50" w:rsidRDefault="00AC5B50" w:rsidP="00AC5B50">
      <w:pPr>
        <w:pStyle w:val="NormalWeb"/>
        <w:numPr>
          <w:ilvl w:val="0"/>
          <w:numId w:val="6"/>
        </w:numPr>
        <w:spacing w:before="200" w:beforeAutospacing="0" w:after="0" w:afterAutospacing="0" w:line="0" w:lineRule="auto"/>
        <w:textAlignment w:val="baseline"/>
        <w:rPr>
          <w:rFonts w:ascii="Arial" w:hAnsi="Arial" w:cs="Arial"/>
          <w:b/>
          <w:color w:val="000000"/>
          <w:sz w:val="22"/>
          <w:szCs w:val="20"/>
        </w:rPr>
      </w:pPr>
      <w:r w:rsidRPr="00AC5B50">
        <w:rPr>
          <w:rFonts w:ascii="Arial" w:hAnsi="Arial" w:cs="Arial"/>
          <w:b/>
          <w:color w:val="000000"/>
          <w:sz w:val="22"/>
          <w:szCs w:val="20"/>
        </w:rPr>
        <w:t xml:space="preserve">Write a blog about objects and its internal representation in </w:t>
      </w:r>
      <w:proofErr w:type="spellStart"/>
      <w:r w:rsidRPr="00AC5B50">
        <w:rPr>
          <w:rFonts w:ascii="Arial" w:hAnsi="Arial" w:cs="Arial"/>
          <w:b/>
          <w:color w:val="000000"/>
          <w:sz w:val="22"/>
          <w:szCs w:val="20"/>
        </w:rPr>
        <w:t>Javascript</w:t>
      </w:r>
      <w:proofErr w:type="spellEnd"/>
    </w:p>
    <w:p w:rsidR="00E34B6A" w:rsidRDefault="00E34B6A" w:rsidP="00D57E72"/>
    <w:p w:rsidR="00E34B6A" w:rsidRDefault="00E34B6A" w:rsidP="00D57E72">
      <w:pPr>
        <w:rPr>
          <w:rFonts w:asciiTheme="majorHAnsi" w:hAnsiTheme="majorHAnsi" w:cs="Arial"/>
          <w:color w:val="242424"/>
          <w:spacing w:val="-1"/>
          <w:sz w:val="32"/>
          <w:szCs w:val="32"/>
          <w:shd w:val="clear" w:color="auto" w:fill="FFFFFF"/>
        </w:rPr>
      </w:pPr>
      <w:r w:rsidRPr="00E34B6A">
        <w:rPr>
          <w:rFonts w:asciiTheme="majorHAnsi" w:hAnsiTheme="majorHAnsi" w:cs="Arial"/>
          <w:color w:val="242424"/>
          <w:spacing w:val="-1"/>
          <w:sz w:val="32"/>
          <w:szCs w:val="32"/>
          <w:shd w:val="clear" w:color="auto" w:fill="FFFFFF"/>
        </w:rPr>
        <w:t xml:space="preserve">Objects, in JavaScript, is </w:t>
      </w:r>
      <w:proofErr w:type="gramStart"/>
      <w:r w:rsidRPr="00E34B6A">
        <w:rPr>
          <w:rFonts w:asciiTheme="majorHAnsi" w:hAnsiTheme="majorHAnsi" w:cs="Arial"/>
          <w:color w:val="242424"/>
          <w:spacing w:val="-1"/>
          <w:sz w:val="32"/>
          <w:szCs w:val="32"/>
          <w:shd w:val="clear" w:color="auto" w:fill="FFFFFF"/>
        </w:rPr>
        <w:t>it’s</w:t>
      </w:r>
      <w:proofErr w:type="gramEnd"/>
      <w:r w:rsidRPr="00E34B6A">
        <w:rPr>
          <w:rFonts w:asciiTheme="majorHAnsi" w:hAnsiTheme="majorHAnsi" w:cs="Arial"/>
          <w:color w:val="242424"/>
          <w:spacing w:val="-1"/>
          <w:sz w:val="32"/>
          <w:szCs w:val="32"/>
          <w:shd w:val="clear" w:color="auto" w:fill="FFFFFF"/>
        </w:rPr>
        <w:t xml:space="preserve"> most important data-type and forms the building blocks for modern JavaScript. These objects are quite different from JavaScript’s primitive data-types</w:t>
      </w:r>
      <w:r>
        <w:rPr>
          <w:rFonts w:asciiTheme="majorHAnsi" w:hAnsiTheme="majorHAnsi" w:cs="Arial"/>
          <w:color w:val="242424"/>
          <w:spacing w:val="-1"/>
          <w:sz w:val="32"/>
          <w:szCs w:val="32"/>
          <w:shd w:val="clear" w:color="auto" w:fill="FFFFFF"/>
        </w:rPr>
        <w:t xml:space="preserve"> </w:t>
      </w:r>
      <w:r w:rsidRPr="00E34B6A">
        <w:rPr>
          <w:rFonts w:asciiTheme="majorHAnsi" w:hAnsiTheme="majorHAnsi" w:cs="Arial"/>
          <w:color w:val="242424"/>
          <w:spacing w:val="-1"/>
          <w:sz w:val="32"/>
          <w:szCs w:val="32"/>
          <w:shd w:val="clear" w:color="auto" w:fill="FFFFFF"/>
        </w:rPr>
        <w:t xml:space="preserve">(Number, String, Boolean, null, </w:t>
      </w:r>
      <w:proofErr w:type="gramStart"/>
      <w:r w:rsidRPr="00E34B6A">
        <w:rPr>
          <w:rFonts w:asciiTheme="majorHAnsi" w:hAnsiTheme="majorHAnsi" w:cs="Arial"/>
          <w:color w:val="242424"/>
          <w:spacing w:val="-1"/>
          <w:sz w:val="32"/>
          <w:szCs w:val="32"/>
          <w:shd w:val="clear" w:color="auto" w:fill="FFFFFF"/>
        </w:rPr>
        <w:t>undefined</w:t>
      </w:r>
      <w:proofErr w:type="gramEnd"/>
      <w:r w:rsidRPr="00E34B6A">
        <w:rPr>
          <w:rFonts w:asciiTheme="majorHAnsi" w:hAnsiTheme="majorHAnsi" w:cs="Arial"/>
          <w:color w:val="242424"/>
          <w:spacing w:val="-1"/>
          <w:sz w:val="32"/>
          <w:szCs w:val="32"/>
          <w:shd w:val="clear" w:color="auto" w:fill="FFFFFF"/>
        </w:rPr>
        <w:t xml:space="preserve"> and symbol) in the sense that while these primitive data-types all store a single value each</w:t>
      </w:r>
    </w:p>
    <w:p w:rsidR="00E34B6A" w:rsidRPr="00E34B6A" w:rsidRDefault="00E34B6A" w:rsidP="00E34B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1"/>
          <w:szCs w:val="31"/>
        </w:rPr>
      </w:pPr>
      <w:r w:rsidRPr="00E34B6A">
        <w:rPr>
          <w:rFonts w:ascii="Segoe UI" w:eastAsia="Times New Roman" w:hAnsi="Segoe UI" w:cs="Segoe UI"/>
          <w:color w:val="171717"/>
          <w:sz w:val="31"/>
          <w:szCs w:val="31"/>
        </w:rPr>
        <w:t xml:space="preserve">The syntax for adding a property to an object </w:t>
      </w:r>
      <w:proofErr w:type="gramStart"/>
      <w:r w:rsidRPr="00E34B6A">
        <w:rPr>
          <w:rFonts w:ascii="Segoe UI" w:eastAsia="Times New Roman" w:hAnsi="Segoe UI" w:cs="Segoe UI"/>
          <w:color w:val="171717"/>
          <w:sz w:val="31"/>
          <w:szCs w:val="31"/>
        </w:rPr>
        <w:t>is :</w:t>
      </w:r>
      <w:proofErr w:type="gramEnd"/>
    </w:p>
    <w:p w:rsidR="00E34B6A" w:rsidRPr="00AC5B50" w:rsidRDefault="00E34B6A" w:rsidP="00E34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b/>
          <w:sz w:val="25"/>
        </w:rPr>
      </w:pPr>
      <w:proofErr w:type="spellStart"/>
      <w:r w:rsidRPr="00AC5B50">
        <w:rPr>
          <w:rFonts w:ascii="var(--ff-monospace)" w:eastAsia="Times New Roman" w:hAnsi="var(--ff-monospace)" w:cs="Courier New"/>
          <w:b/>
          <w:sz w:val="25"/>
        </w:rPr>
        <w:t>ObjectName.ObjectProperty</w:t>
      </w:r>
      <w:proofErr w:type="spellEnd"/>
      <w:r w:rsidRPr="00AC5B50">
        <w:rPr>
          <w:rFonts w:ascii="var(--ff-monospace)" w:eastAsia="Times New Roman" w:hAnsi="var(--ff-monospace)" w:cs="Courier New"/>
          <w:b/>
          <w:sz w:val="25"/>
        </w:rPr>
        <w:t xml:space="preserve"> = </w:t>
      </w:r>
      <w:proofErr w:type="spellStart"/>
      <w:r w:rsidRPr="00AC5B50">
        <w:rPr>
          <w:rFonts w:ascii="var(--ff-monospace)" w:eastAsia="Times New Roman" w:hAnsi="var(--ff-monospace)" w:cs="Courier New"/>
          <w:b/>
          <w:sz w:val="25"/>
        </w:rPr>
        <w:t>propertyValue</w:t>
      </w:r>
      <w:proofErr w:type="spellEnd"/>
      <w:r w:rsidRPr="00AC5B50">
        <w:rPr>
          <w:rFonts w:ascii="var(--ff-monospace)" w:eastAsia="Times New Roman" w:hAnsi="var(--ff-monospace)" w:cs="Courier New"/>
          <w:b/>
          <w:sz w:val="25"/>
        </w:rPr>
        <w:t>;</w:t>
      </w:r>
    </w:p>
    <w:p w:rsidR="00E34B6A" w:rsidRPr="00E34B6A" w:rsidRDefault="00E34B6A" w:rsidP="00E34B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1"/>
          <w:szCs w:val="31"/>
        </w:rPr>
      </w:pPr>
      <w:r w:rsidRPr="00E34B6A">
        <w:rPr>
          <w:rFonts w:ascii="Segoe UI" w:eastAsia="Times New Roman" w:hAnsi="Segoe UI" w:cs="Segoe UI"/>
          <w:color w:val="171717"/>
          <w:sz w:val="31"/>
          <w:szCs w:val="31"/>
        </w:rPr>
        <w:t>The syntax for deleting a property from an object is:</w:t>
      </w:r>
    </w:p>
    <w:p w:rsidR="00E34B6A" w:rsidRPr="00AC5B50" w:rsidRDefault="00E34B6A" w:rsidP="00E34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b/>
          <w:sz w:val="25"/>
        </w:rPr>
      </w:pPr>
      <w:proofErr w:type="gramStart"/>
      <w:r w:rsidRPr="00AC5B50">
        <w:rPr>
          <w:rFonts w:ascii="var(--ff-monospace)" w:eastAsia="Times New Roman" w:hAnsi="var(--ff-monospace)" w:cs="Courier New"/>
          <w:b/>
          <w:sz w:val="25"/>
        </w:rPr>
        <w:t>delete</w:t>
      </w:r>
      <w:proofErr w:type="gramEnd"/>
      <w:r w:rsidRPr="00AC5B50">
        <w:rPr>
          <w:rFonts w:ascii="var(--ff-monospace)" w:eastAsia="Times New Roman" w:hAnsi="var(--ff-monospace)" w:cs="Courier New"/>
          <w:b/>
          <w:sz w:val="25"/>
        </w:rPr>
        <w:t xml:space="preserve"> </w:t>
      </w:r>
      <w:proofErr w:type="spellStart"/>
      <w:r w:rsidRPr="00AC5B50">
        <w:rPr>
          <w:rFonts w:ascii="var(--ff-monospace)" w:eastAsia="Times New Roman" w:hAnsi="var(--ff-monospace)" w:cs="Courier New"/>
          <w:b/>
          <w:sz w:val="25"/>
        </w:rPr>
        <w:t>ObjectName.ObjectProperty</w:t>
      </w:r>
      <w:proofErr w:type="spellEnd"/>
      <w:r w:rsidRPr="00AC5B50">
        <w:rPr>
          <w:rFonts w:ascii="var(--ff-monospace)" w:eastAsia="Times New Roman" w:hAnsi="var(--ff-monospace)" w:cs="Courier New"/>
          <w:b/>
          <w:sz w:val="25"/>
        </w:rPr>
        <w:t>;</w:t>
      </w:r>
    </w:p>
    <w:p w:rsidR="00E34B6A" w:rsidRPr="00E34B6A" w:rsidRDefault="00E34B6A" w:rsidP="00E34B6A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31"/>
          <w:szCs w:val="31"/>
        </w:rPr>
      </w:pPr>
      <w:r w:rsidRPr="00E34B6A">
        <w:rPr>
          <w:rFonts w:ascii="Segoe UI" w:eastAsia="Times New Roman" w:hAnsi="Segoe UI" w:cs="Segoe UI"/>
          <w:color w:val="171717"/>
          <w:sz w:val="31"/>
          <w:szCs w:val="31"/>
        </w:rPr>
        <w:t>The syntax to access a property from an object is:</w:t>
      </w:r>
    </w:p>
    <w:p w:rsidR="00E34B6A" w:rsidRPr="00AC5B50" w:rsidRDefault="00E34B6A" w:rsidP="00E34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b/>
          <w:sz w:val="25"/>
        </w:rPr>
      </w:pPr>
      <w:proofErr w:type="spellStart"/>
      <w:r w:rsidRPr="00AC5B50">
        <w:rPr>
          <w:rFonts w:ascii="var(--ff-monospace)" w:eastAsia="Times New Roman" w:hAnsi="var(--ff-monospace)" w:cs="Courier New"/>
          <w:b/>
          <w:sz w:val="25"/>
        </w:rPr>
        <w:lastRenderedPageBreak/>
        <w:t>objectName.property</w:t>
      </w:r>
      <w:proofErr w:type="spellEnd"/>
      <w:r w:rsidRPr="00AC5B50">
        <w:rPr>
          <w:rFonts w:ascii="var(--ff-monospace)" w:eastAsia="Times New Roman" w:hAnsi="var(--ff-monospace)" w:cs="Courier New"/>
          <w:b/>
          <w:sz w:val="25"/>
        </w:rPr>
        <w:t xml:space="preserve">        </w:t>
      </w:r>
    </w:p>
    <w:p w:rsidR="00E34B6A" w:rsidRPr="00E34B6A" w:rsidRDefault="00E34B6A" w:rsidP="00E34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5"/>
        </w:rPr>
      </w:pPr>
      <w:r w:rsidRPr="00E34B6A">
        <w:rPr>
          <w:rFonts w:ascii="var(--ff-monospace)" w:eastAsia="Times New Roman" w:hAnsi="var(--ff-monospace)" w:cs="Courier New"/>
          <w:sz w:val="25"/>
        </w:rPr>
        <w:t xml:space="preserve">           //or</w:t>
      </w:r>
    </w:p>
    <w:p w:rsidR="00E34B6A" w:rsidRPr="00E34B6A" w:rsidRDefault="00E34B6A" w:rsidP="00E34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5"/>
        </w:rPr>
      </w:pPr>
      <w:proofErr w:type="spellStart"/>
      <w:proofErr w:type="gramStart"/>
      <w:r w:rsidRPr="00E34B6A">
        <w:rPr>
          <w:rFonts w:ascii="var(--ff-monospace)" w:eastAsia="Times New Roman" w:hAnsi="var(--ff-monospace)" w:cs="Courier New"/>
          <w:sz w:val="25"/>
        </w:rPr>
        <w:t>objectName</w:t>
      </w:r>
      <w:proofErr w:type="spellEnd"/>
      <w:r w:rsidRPr="00E34B6A">
        <w:rPr>
          <w:rFonts w:ascii="var(--ff-monospace)" w:eastAsia="Times New Roman" w:hAnsi="var(--ff-monospace)" w:cs="Courier New"/>
          <w:sz w:val="25"/>
        </w:rPr>
        <w:t>[</w:t>
      </w:r>
      <w:proofErr w:type="gramEnd"/>
      <w:r w:rsidRPr="00E34B6A">
        <w:rPr>
          <w:rFonts w:ascii="var(--ff-monospace)" w:eastAsia="Times New Roman" w:hAnsi="var(--ff-monospace)" w:cs="Courier New"/>
          <w:sz w:val="25"/>
        </w:rPr>
        <w:t xml:space="preserve">"property”]     </w:t>
      </w:r>
    </w:p>
    <w:p w:rsidR="00E34B6A" w:rsidRPr="00E34B6A" w:rsidRDefault="00E34B6A" w:rsidP="00E34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5"/>
        </w:rPr>
      </w:pPr>
      <w:r w:rsidRPr="00E34B6A">
        <w:rPr>
          <w:rFonts w:ascii="var(--ff-monospace)" w:eastAsia="Times New Roman" w:hAnsi="var(--ff-monospace)" w:cs="Courier New"/>
          <w:sz w:val="25"/>
        </w:rPr>
        <w:t xml:space="preserve">           //or</w:t>
      </w:r>
    </w:p>
    <w:p w:rsidR="00E34B6A" w:rsidRPr="00E34B6A" w:rsidRDefault="00E34B6A" w:rsidP="00E34B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f-monospace)" w:eastAsia="Times New Roman" w:hAnsi="var(--ff-monospace)" w:cs="Courier New"/>
          <w:sz w:val="25"/>
          <w:szCs w:val="25"/>
        </w:rPr>
      </w:pPr>
      <w:proofErr w:type="spellStart"/>
      <w:proofErr w:type="gramStart"/>
      <w:r w:rsidRPr="00E34B6A">
        <w:rPr>
          <w:rFonts w:ascii="var(--ff-monospace)" w:eastAsia="Times New Roman" w:hAnsi="var(--ff-monospace)" w:cs="Courier New"/>
          <w:sz w:val="25"/>
        </w:rPr>
        <w:t>objectName</w:t>
      </w:r>
      <w:proofErr w:type="spellEnd"/>
      <w:r w:rsidRPr="00E34B6A">
        <w:rPr>
          <w:rFonts w:ascii="var(--ff-monospace)" w:eastAsia="Times New Roman" w:hAnsi="var(--ff-monospace)" w:cs="Courier New"/>
          <w:sz w:val="25"/>
        </w:rPr>
        <w:t>[</w:t>
      </w:r>
      <w:proofErr w:type="gramEnd"/>
      <w:r w:rsidRPr="00E34B6A">
        <w:rPr>
          <w:rFonts w:ascii="var(--ff-monospace)" w:eastAsia="Times New Roman" w:hAnsi="var(--ff-monospace)" w:cs="Courier New"/>
          <w:sz w:val="25"/>
        </w:rPr>
        <w:t xml:space="preserve">expression] </w:t>
      </w:r>
    </w:p>
    <w:p w:rsidR="00E34B6A" w:rsidRDefault="00E34B6A" w:rsidP="00D57E72">
      <w:pPr>
        <w:rPr>
          <w:rFonts w:asciiTheme="majorHAnsi" w:hAnsiTheme="majorHAnsi" w:cs="Arial"/>
          <w:color w:val="242424"/>
          <w:spacing w:val="-1"/>
          <w:sz w:val="32"/>
          <w:szCs w:val="32"/>
          <w:shd w:val="clear" w:color="auto" w:fill="FFFFFF"/>
        </w:rPr>
      </w:pPr>
    </w:p>
    <w:p w:rsidR="00202761" w:rsidRDefault="009C1B5B" w:rsidP="00AC5B50">
      <w:pPr>
        <w:pStyle w:val="NoSpacing"/>
        <w:numPr>
          <w:ilvl w:val="0"/>
          <w:numId w:val="8"/>
        </w:numPr>
        <w:rPr>
          <w:rFonts w:ascii="Arial" w:hAnsi="Arial" w:cs="Arial"/>
          <w:b/>
          <w:color w:val="000000"/>
          <w:sz w:val="24"/>
          <w:szCs w:val="20"/>
        </w:rPr>
      </w:pPr>
      <w:r w:rsidRPr="009C1B5B">
        <w:rPr>
          <w:rFonts w:ascii="Arial" w:hAnsi="Arial" w:cs="Arial"/>
          <w:b/>
          <w:color w:val="000000"/>
          <w:sz w:val="24"/>
          <w:szCs w:val="20"/>
        </w:rPr>
        <w:t>Read about IP address, port, HTTP methods, MAC address</w:t>
      </w:r>
    </w:p>
    <w:p w:rsidR="009C1B5B" w:rsidRDefault="009C1B5B" w:rsidP="009C1B5B">
      <w:pPr>
        <w:pStyle w:val="NoSpacing"/>
        <w:rPr>
          <w:rFonts w:ascii="Arial" w:hAnsi="Arial" w:cs="Arial"/>
          <w:b/>
          <w:color w:val="000000"/>
          <w:sz w:val="24"/>
          <w:szCs w:val="20"/>
        </w:rPr>
      </w:pPr>
      <w:r>
        <w:rPr>
          <w:rFonts w:ascii="Arial" w:hAnsi="Arial" w:cs="Arial"/>
          <w:b/>
          <w:color w:val="000000"/>
          <w:sz w:val="24"/>
          <w:szCs w:val="20"/>
        </w:rPr>
        <w:t xml:space="preserve">  </w:t>
      </w:r>
    </w:p>
    <w:p w:rsidR="009C1B5B" w:rsidRPr="009C1B5B" w:rsidRDefault="009C1B5B" w:rsidP="009C1B5B">
      <w:pPr>
        <w:pStyle w:val="NoSpacing"/>
        <w:rPr>
          <w:rFonts w:ascii="Arial" w:hAnsi="Arial" w:cs="Arial"/>
          <w:b/>
          <w:color w:val="040C28"/>
          <w:sz w:val="25"/>
          <w:szCs w:val="25"/>
        </w:rPr>
      </w:pPr>
      <w:r w:rsidRPr="009C1B5B">
        <w:rPr>
          <w:rFonts w:ascii="Arial" w:hAnsi="Arial" w:cs="Arial"/>
          <w:b/>
          <w:color w:val="000000"/>
          <w:sz w:val="25"/>
          <w:szCs w:val="25"/>
        </w:rPr>
        <w:t>IP address</w:t>
      </w:r>
    </w:p>
    <w:p w:rsidR="009C1B5B" w:rsidRDefault="009C1B5B" w:rsidP="00202761">
      <w:pPr>
        <w:pStyle w:val="NoSpacing"/>
        <w:rPr>
          <w:rFonts w:ascii="Arial" w:hAnsi="Arial" w:cs="Arial"/>
          <w:color w:val="040C28"/>
          <w:sz w:val="28"/>
        </w:rPr>
      </w:pPr>
    </w:p>
    <w:p w:rsidR="00202761" w:rsidRPr="009C1B5B" w:rsidRDefault="00202761" w:rsidP="009C1B5B">
      <w:pPr>
        <w:rPr>
          <w:sz w:val="30"/>
          <w:szCs w:val="30"/>
          <w:shd w:val="clear" w:color="auto" w:fill="FFFFFF"/>
        </w:rPr>
      </w:pPr>
      <w:r w:rsidRPr="009C1B5B">
        <w:rPr>
          <w:color w:val="040C28"/>
          <w:sz w:val="30"/>
          <w:szCs w:val="30"/>
        </w:rPr>
        <w:t>IP address stands for “Internet Protocol address.”</w:t>
      </w:r>
      <w:r w:rsidRPr="009C1B5B">
        <w:rPr>
          <w:sz w:val="30"/>
          <w:szCs w:val="30"/>
          <w:shd w:val="clear" w:color="auto" w:fill="FFFFFF"/>
        </w:rPr>
        <w:t> The Internet Protocol is a set of rules for communication over the internet, such as sending mail, streaming video, or connecting to a website. </w:t>
      </w:r>
    </w:p>
    <w:p w:rsidR="009C1B5B" w:rsidRPr="009C1B5B" w:rsidRDefault="009C1B5B" w:rsidP="009C1B5B">
      <w:pPr>
        <w:rPr>
          <w:sz w:val="25"/>
          <w:szCs w:val="25"/>
          <w:shd w:val="clear" w:color="auto" w:fill="FFFFFF"/>
        </w:rPr>
      </w:pPr>
      <w:r>
        <w:rPr>
          <w:rFonts w:ascii="Arial" w:hAnsi="Arial" w:cs="Arial"/>
          <w:b/>
          <w:color w:val="000000"/>
          <w:sz w:val="25"/>
          <w:szCs w:val="25"/>
        </w:rPr>
        <w:t>P</w:t>
      </w:r>
      <w:r w:rsidRPr="009C1B5B">
        <w:rPr>
          <w:rFonts w:ascii="Arial" w:hAnsi="Arial" w:cs="Arial"/>
          <w:b/>
          <w:color w:val="000000"/>
          <w:sz w:val="25"/>
          <w:szCs w:val="25"/>
        </w:rPr>
        <w:t>ort</w:t>
      </w:r>
    </w:p>
    <w:p w:rsidR="009C1B5B" w:rsidRPr="009C1B5B" w:rsidRDefault="009C1B5B" w:rsidP="009C1B5B">
      <w:pPr>
        <w:rPr>
          <w:sz w:val="30"/>
          <w:szCs w:val="30"/>
          <w:shd w:val="clear" w:color="auto" w:fill="FFFFFF"/>
        </w:rPr>
      </w:pPr>
      <w:r w:rsidRPr="009C1B5B">
        <w:rPr>
          <w:sz w:val="30"/>
          <w:szCs w:val="30"/>
          <w:shd w:val="clear" w:color="auto" w:fill="FFFFFF"/>
        </w:rPr>
        <w:t>All network-connected devices come equipped with standardized ports that have an assigned number. These numbers are reserved for certain protocols and their associated function. Hypertext Transfer Protocol (HTTP) messages</w:t>
      </w:r>
    </w:p>
    <w:p w:rsidR="009C1B5B" w:rsidRDefault="009C1B5B" w:rsidP="00202761">
      <w:pPr>
        <w:pStyle w:val="NoSpacing"/>
        <w:rPr>
          <w:rFonts w:ascii="Arial" w:hAnsi="Arial" w:cs="Arial"/>
          <w:color w:val="202124"/>
          <w:sz w:val="28"/>
          <w:szCs w:val="31"/>
          <w:shd w:val="clear" w:color="auto" w:fill="FFFFFF"/>
        </w:rPr>
      </w:pPr>
    </w:p>
    <w:p w:rsidR="009C1B5B" w:rsidRPr="009C1B5B" w:rsidRDefault="009C1B5B" w:rsidP="009C1B5B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202124"/>
          <w:sz w:val="25"/>
          <w:szCs w:val="25"/>
        </w:rPr>
      </w:pPr>
      <w:r w:rsidRPr="009C1B5B">
        <w:rPr>
          <w:rFonts w:ascii="Arial" w:eastAsia="Times New Roman" w:hAnsi="Arial" w:cs="Arial"/>
          <w:b/>
          <w:bCs/>
          <w:color w:val="202124"/>
          <w:sz w:val="25"/>
          <w:szCs w:val="25"/>
        </w:rPr>
        <w:t>HTTP methods</w:t>
      </w:r>
    </w:p>
    <w:p w:rsidR="009C1B5B" w:rsidRPr="009C1B5B" w:rsidRDefault="009C1B5B" w:rsidP="009C1B5B">
      <w:pPr>
        <w:numPr>
          <w:ilvl w:val="0"/>
          <w:numId w:val="3"/>
        </w:numPr>
        <w:shd w:val="clear" w:color="auto" w:fill="FFFFFF"/>
        <w:spacing w:after="63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9C1B5B">
        <w:rPr>
          <w:rFonts w:ascii="Arial" w:eastAsia="Times New Roman" w:hAnsi="Arial" w:cs="Arial"/>
          <w:color w:val="202124"/>
          <w:sz w:val="25"/>
          <w:szCs w:val="25"/>
        </w:rPr>
        <w:t>GET − Provides a read only access to a resource.</w:t>
      </w:r>
    </w:p>
    <w:p w:rsidR="009C1B5B" w:rsidRPr="009C1B5B" w:rsidRDefault="009C1B5B" w:rsidP="009C1B5B">
      <w:pPr>
        <w:numPr>
          <w:ilvl w:val="0"/>
          <w:numId w:val="3"/>
        </w:numPr>
        <w:shd w:val="clear" w:color="auto" w:fill="FFFFFF"/>
        <w:spacing w:after="63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9C1B5B">
        <w:rPr>
          <w:rFonts w:ascii="Arial" w:eastAsia="Times New Roman" w:hAnsi="Arial" w:cs="Arial"/>
          <w:color w:val="202124"/>
          <w:sz w:val="25"/>
          <w:szCs w:val="25"/>
        </w:rPr>
        <w:t>POST − Used to create a new resource.</w:t>
      </w:r>
    </w:p>
    <w:p w:rsidR="009C1B5B" w:rsidRPr="009C1B5B" w:rsidRDefault="009C1B5B" w:rsidP="009C1B5B">
      <w:pPr>
        <w:numPr>
          <w:ilvl w:val="0"/>
          <w:numId w:val="3"/>
        </w:numPr>
        <w:shd w:val="clear" w:color="auto" w:fill="FFFFFF"/>
        <w:spacing w:after="63"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9C1B5B">
        <w:rPr>
          <w:rFonts w:ascii="Arial" w:eastAsia="Times New Roman" w:hAnsi="Arial" w:cs="Arial"/>
          <w:color w:val="202124"/>
          <w:sz w:val="25"/>
          <w:szCs w:val="25"/>
        </w:rPr>
        <w:t>DELETE − Used to remove a resource.</w:t>
      </w:r>
    </w:p>
    <w:p w:rsidR="009C1B5B" w:rsidRDefault="009C1B5B" w:rsidP="009C1B5B">
      <w:pPr>
        <w:numPr>
          <w:ilvl w:val="0"/>
          <w:numId w:val="3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02124"/>
          <w:sz w:val="25"/>
          <w:szCs w:val="25"/>
        </w:rPr>
      </w:pPr>
      <w:r w:rsidRPr="009C1B5B">
        <w:rPr>
          <w:rFonts w:ascii="Arial" w:eastAsia="Times New Roman" w:hAnsi="Arial" w:cs="Arial"/>
          <w:color w:val="202124"/>
          <w:sz w:val="25"/>
          <w:szCs w:val="25"/>
        </w:rPr>
        <w:t xml:space="preserve">PUT − Used to update </w:t>
      </w:r>
      <w:proofErr w:type="gramStart"/>
      <w:r w:rsidRPr="009C1B5B">
        <w:rPr>
          <w:rFonts w:ascii="Arial" w:eastAsia="Times New Roman" w:hAnsi="Arial" w:cs="Arial"/>
          <w:color w:val="202124"/>
          <w:sz w:val="25"/>
          <w:szCs w:val="25"/>
        </w:rPr>
        <w:t>a</w:t>
      </w:r>
      <w:proofErr w:type="gramEnd"/>
      <w:r w:rsidRPr="009C1B5B">
        <w:rPr>
          <w:rFonts w:ascii="Arial" w:eastAsia="Times New Roman" w:hAnsi="Arial" w:cs="Arial"/>
          <w:color w:val="202124"/>
          <w:sz w:val="25"/>
          <w:szCs w:val="25"/>
        </w:rPr>
        <w:t xml:space="preserve"> existing resource or create a new resource.</w:t>
      </w:r>
    </w:p>
    <w:p w:rsidR="009C1B5B" w:rsidRDefault="009C1B5B" w:rsidP="009C1B5B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5"/>
          <w:szCs w:val="25"/>
        </w:rPr>
      </w:pPr>
    </w:p>
    <w:p w:rsidR="009C1B5B" w:rsidRDefault="009C1B5B" w:rsidP="00E34B6A">
      <w:pPr>
        <w:shd w:val="clear" w:color="auto" w:fill="FFFFFF"/>
        <w:spacing w:line="240" w:lineRule="auto"/>
        <w:rPr>
          <w:rFonts w:ascii="Arial" w:hAnsi="Arial" w:cs="Arial"/>
          <w:b/>
          <w:color w:val="000000"/>
          <w:sz w:val="25"/>
          <w:szCs w:val="25"/>
        </w:rPr>
      </w:pPr>
      <w:r w:rsidRPr="00E34B6A">
        <w:rPr>
          <w:rFonts w:ascii="Arial" w:hAnsi="Arial" w:cs="Arial"/>
          <w:b/>
          <w:color w:val="000000"/>
          <w:sz w:val="25"/>
          <w:szCs w:val="25"/>
        </w:rPr>
        <w:t>MAC address</w:t>
      </w:r>
    </w:p>
    <w:p w:rsidR="00E34B6A" w:rsidRPr="00E34B6A" w:rsidRDefault="00E34B6A" w:rsidP="00E34B6A">
      <w:pPr>
        <w:shd w:val="clear" w:color="auto" w:fill="FFFFFF"/>
        <w:spacing w:before="63" w:after="100" w:afterAutospacing="1" w:line="391" w:lineRule="atLeast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 w:rsidRPr="00E34B6A">
        <w:rPr>
          <w:rFonts w:ascii="Segoe UI" w:eastAsia="Times New Roman" w:hAnsi="Segoe UI" w:cs="Segoe UI"/>
          <w:color w:val="000000"/>
          <w:sz w:val="28"/>
          <w:szCs w:val="28"/>
        </w:rPr>
        <w:t>MAC address is the physical address, which uniquely identifies each device on a given network. To make communication between two networked devices, we need two addresses: </w:t>
      </w:r>
      <w:r w:rsidRPr="00E34B6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IP address and MAC address.</w:t>
      </w:r>
      <w:r w:rsidRPr="00E34B6A">
        <w:rPr>
          <w:rFonts w:ascii="Segoe UI" w:eastAsia="Times New Roman" w:hAnsi="Segoe UI" w:cs="Segoe UI"/>
          <w:color w:val="000000"/>
          <w:sz w:val="28"/>
          <w:szCs w:val="28"/>
        </w:rPr>
        <w:t> It is assigned to the NIC (Network Interface card) of each device that can be connected to the internet.</w:t>
      </w:r>
      <w:r>
        <w:rPr>
          <w:rFonts w:ascii="Segoe UI" w:eastAsia="Times New Roman" w:hAnsi="Segoe UI" w:cs="Segoe UI"/>
          <w:color w:val="000000"/>
          <w:sz w:val="28"/>
          <w:szCs w:val="28"/>
        </w:rPr>
        <w:t xml:space="preserve"> I</w:t>
      </w:r>
      <w:r w:rsidRPr="00E34B6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is globally unique; it means two devices cannot have the same MAC address. It is represented in a hexadecimal format on each device</w:t>
      </w:r>
    </w:p>
    <w:sectPr w:rsidR="00E34B6A" w:rsidRPr="00E34B6A" w:rsidSect="00D57E72">
      <w:pgSz w:w="12240" w:h="15840"/>
      <w:pgMar w:top="1440" w:right="118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723A8"/>
    <w:multiLevelType w:val="multilevel"/>
    <w:tmpl w:val="516C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66BC9"/>
    <w:multiLevelType w:val="multilevel"/>
    <w:tmpl w:val="AFFE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177C52"/>
    <w:multiLevelType w:val="multilevel"/>
    <w:tmpl w:val="77464C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0F544DA4"/>
    <w:multiLevelType w:val="hybridMultilevel"/>
    <w:tmpl w:val="E29067B8"/>
    <w:lvl w:ilvl="0" w:tplc="31608A4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475EAA"/>
    <w:multiLevelType w:val="multilevel"/>
    <w:tmpl w:val="BCA49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4A7F85"/>
    <w:multiLevelType w:val="hybridMultilevel"/>
    <w:tmpl w:val="86444DEE"/>
    <w:lvl w:ilvl="0" w:tplc="93360DAA">
      <w:start w:val="1"/>
      <w:numFmt w:val="decimal"/>
      <w:lvlText w:val="%1"/>
      <w:lvlJc w:val="left"/>
      <w:pPr>
        <w:ind w:left="107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0D7822"/>
    <w:multiLevelType w:val="hybridMultilevel"/>
    <w:tmpl w:val="79F64182"/>
    <w:lvl w:ilvl="0" w:tplc="C8F85918">
      <w:start w:val="3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>
    <w:nsid w:val="4CFB10C9"/>
    <w:multiLevelType w:val="multilevel"/>
    <w:tmpl w:val="2CDA2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57E72"/>
    <w:rsid w:val="00202761"/>
    <w:rsid w:val="00271C88"/>
    <w:rsid w:val="002D31B8"/>
    <w:rsid w:val="00681CA7"/>
    <w:rsid w:val="009C1B5B"/>
    <w:rsid w:val="00AC5B50"/>
    <w:rsid w:val="00D57E72"/>
    <w:rsid w:val="00E34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7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7E72"/>
    <w:rPr>
      <w:b/>
      <w:bCs/>
    </w:rPr>
  </w:style>
  <w:style w:type="paragraph" w:styleId="NoSpacing">
    <w:name w:val="No Spacing"/>
    <w:uiPriority w:val="1"/>
    <w:qFormat/>
    <w:rsid w:val="00202761"/>
    <w:pPr>
      <w:spacing w:after="0" w:line="240" w:lineRule="auto"/>
    </w:pPr>
  </w:style>
  <w:style w:type="character" w:customStyle="1" w:styleId="cskcde">
    <w:name w:val="cskcde"/>
    <w:basedOn w:val="DefaultParagraphFont"/>
    <w:rsid w:val="009C1B5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4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4B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4B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0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53019">
                  <w:marLeft w:val="0"/>
                  <w:marRight w:val="0"/>
                  <w:marTop w:val="188"/>
                  <w:marBottom w:val="1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6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06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975763">
                              <w:marLeft w:val="0"/>
                              <w:marRight w:val="0"/>
                              <w:marTop w:val="0"/>
                              <w:marBottom w:val="31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274412">
                                  <w:marLeft w:val="0"/>
                                  <w:marRight w:val="0"/>
                                  <w:marTop w:val="0"/>
                                  <w:marBottom w:val="18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1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4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2023-08-28T15:33:00Z</dcterms:created>
  <dcterms:modified xsi:type="dcterms:W3CDTF">2023-08-28T16:37:00Z</dcterms:modified>
</cp:coreProperties>
</file>