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3B3209" w14:paraId="06F47CD7" wp14:textId="659FE9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</w:pPr>
      <w:r w:rsidRPr="283B3209" w:rsidR="283B32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82829"/>
          <w:sz w:val="31"/>
          <w:szCs w:val="31"/>
          <w:lang w:val="en-US"/>
        </w:rPr>
        <w:t>What are objects and its internal representation in JavaScript?</w:t>
      </w:r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 xml:space="preserve"> </w:t>
      </w:r>
    </w:p>
    <w:p xmlns:wp14="http://schemas.microsoft.com/office/word/2010/wordml" w:rsidP="283B3209" w14:paraId="655A9686" wp14:textId="5D8C4E85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</w:pPr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 xml:space="preserve">Objects are important data types in </w:t>
      </w:r>
      <w:proofErr w:type="spellStart"/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>javascript</w:t>
      </w:r>
      <w:proofErr w:type="spellEnd"/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 xml:space="preserve">. Objects are different than primitive datatypes (number, string, </w:t>
      </w:r>
      <w:proofErr w:type="spellStart"/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>boolean</w:t>
      </w:r>
      <w:proofErr w:type="spellEnd"/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xmlns:wp14="http://schemas.microsoft.com/office/word/2010/wordml" w:rsidP="283B3209" w14:paraId="2BCD8A25" wp14:textId="4FBA2BF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</w:pPr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>Every object has some property associated with some value. These values can be accessed using these properties associated with them.</w:t>
      </w:r>
    </w:p>
    <w:p xmlns:wp14="http://schemas.microsoft.com/office/word/2010/wordml" w:rsidP="283B3209" w14:paraId="1B224AAC" wp14:textId="4F82C8E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</w:pPr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 xml:space="preserve">var </w:t>
      </w:r>
      <w:proofErr w:type="spellStart"/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>myCar</w:t>
      </w:r>
      <w:proofErr w:type="spellEnd"/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 xml:space="preserve"> = {</w:t>
      </w:r>
    </w:p>
    <w:p xmlns:wp14="http://schemas.microsoft.com/office/word/2010/wordml" w:rsidP="283B3209" w14:paraId="6CBF87CF" wp14:textId="5803B6A6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</w:pPr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>make : 'Suzuki';</w:t>
      </w:r>
    </w:p>
    <w:p xmlns:wp14="http://schemas.microsoft.com/office/word/2010/wordml" w:rsidP="283B3209" w14:paraId="724C9451" wp14:textId="200E6FD6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</w:pPr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>model : 'Altos';</w:t>
      </w:r>
    </w:p>
    <w:p xmlns:wp14="http://schemas.microsoft.com/office/word/2010/wordml" w:rsidP="283B3209" w14:paraId="2B232F85" wp14:textId="176CFE28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</w:pPr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>year : 2015;</w:t>
      </w:r>
    </w:p>
    <w:p xmlns:wp14="http://schemas.microsoft.com/office/word/2010/wordml" w:rsidP="283B3209" w14:paraId="4E5B02B5" wp14:textId="59AF765C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</w:pPr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>wheels : 4;}</w:t>
      </w:r>
    </w:p>
    <w:p xmlns:wp14="http://schemas.microsoft.com/office/word/2010/wordml" w:rsidP="283B3209" w14:paraId="316F35A5" wp14:textId="51A5ED4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</w:pPr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 xml:space="preserve">After creating </w:t>
      </w:r>
      <w:proofErr w:type="spellStart"/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>myCar</w:t>
      </w:r>
      <w:proofErr w:type="spellEnd"/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 xml:space="preserve"> object, the value inside the object can be accessed using keys.</w:t>
      </w:r>
    </w:p>
    <w:p xmlns:wp14="http://schemas.microsoft.com/office/word/2010/wordml" w:rsidP="283B3209" w14:paraId="04A0B02F" wp14:textId="2D33510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</w:pPr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>ex.</w:t>
      </w:r>
    </w:p>
    <w:p xmlns:wp14="http://schemas.microsoft.com/office/word/2010/wordml" w:rsidP="283B3209" w14:paraId="4F10783B" wp14:textId="76C523D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</w:pPr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>Console.log(myCar.year);</w:t>
      </w:r>
    </w:p>
    <w:p xmlns:wp14="http://schemas.microsoft.com/office/word/2010/wordml" w:rsidP="283B3209" w14:paraId="00F88FB9" wp14:textId="3D093D1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</w:pPr>
      <w:r w:rsidRPr="283B3209" w:rsidR="283B3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8"/>
          <w:szCs w:val="28"/>
          <w:lang w:val="en-US"/>
        </w:rPr>
        <w:t>Output: 2015</w:t>
      </w:r>
    </w:p>
    <w:p xmlns:wp14="http://schemas.microsoft.com/office/word/2010/wordml" w:rsidP="283B3209" w14:paraId="2C078E63" wp14:textId="3EC56FC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7CF5D"/>
    <w:rsid w:val="2747CF5D"/>
    <w:rsid w:val="283B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CF5D"/>
  <w15:chartTrackingRefBased/>
  <w15:docId w15:val="{309EFCC5-39B9-4B06-92C5-5B5BAE0D34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2022-03-23T13:31:39.8103192Z</dcterms:created>
  <dcterms:modified xsi:type="dcterms:W3CDTF">2022-03-23T13:45:13.5030002Z</dcterms:modified>
  <dc:creator>meenakshi sundaram</dc:creator>
  <lastModifiedBy>meenakshi sundaram</lastModifiedBy>
</coreProperties>
</file>