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To : sri prasanna metal products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1234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28-01-2025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r>
              <w:t>PARTY'S GSTIN NO: 33AJHPM8551G1Z4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EWB12345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Shipping address 1243 Ganagiri road, Sivakasi-626189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mesh_40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100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>
            <w:r>
              <w:t>2</w:t>
            </w: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mesh_60 Titanium Powder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25 KG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900</w:t>
            </w: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22500.00</w:t>
            </w: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103500.00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144A238E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9315.00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7CE1F76B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9315.00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62801191" w:rsidR="00360C36" w:rsidRDefault="00360C36" w:rsidP="00076C00">
            <w:pPr>
              <w:spacing w:after="0" w:line="240" w:lineRule="auto"/>
            </w:pPr>
            <w:r>
              <w:t xml:space="preserve">Bank IFSC Code         </w:t>
            </w:r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18630.00</w:t>
            </w: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122130.00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one hundred and twenty-two thousand, one hundred and thirty point zero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2315D" w14:textId="77777777" w:rsidR="00972EE1" w:rsidRDefault="00972EE1">
      <w:pPr>
        <w:spacing w:line="240" w:lineRule="auto"/>
      </w:pPr>
      <w:r>
        <w:separator/>
      </w:r>
    </w:p>
  </w:endnote>
  <w:endnote w:type="continuationSeparator" w:id="0">
    <w:p w14:paraId="3E1D5C6C" w14:textId="77777777" w:rsidR="00972EE1" w:rsidRDefault="00972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26EE2" w14:textId="77777777" w:rsidR="00972EE1" w:rsidRDefault="00972EE1">
      <w:pPr>
        <w:spacing w:after="0"/>
      </w:pPr>
      <w:r>
        <w:separator/>
      </w:r>
    </w:p>
  </w:footnote>
  <w:footnote w:type="continuationSeparator" w:id="0">
    <w:p w14:paraId="2FEB81B3" w14:textId="77777777" w:rsidR="00972EE1" w:rsidRDefault="00972E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D18E8"/>
    <w:rsid w:val="000F7F45"/>
    <w:rsid w:val="00244E69"/>
    <w:rsid w:val="00262C70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565ABF"/>
    <w:rsid w:val="006104D6"/>
    <w:rsid w:val="006460AD"/>
    <w:rsid w:val="006E74B9"/>
    <w:rsid w:val="008664B0"/>
    <w:rsid w:val="00944556"/>
    <w:rsid w:val="00954B42"/>
    <w:rsid w:val="00972EE1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6</cp:revision>
  <cp:lastPrinted>2024-12-23T08:34:00Z</cp:lastPrinted>
  <dcterms:created xsi:type="dcterms:W3CDTF">2024-12-26T10:33:00Z</dcterms:created>
  <dcterms:modified xsi:type="dcterms:W3CDTF">2025-01-12T05:19:00Z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