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499" w:rsidRPr="008F6499" w:rsidRDefault="008F6499">
      <w:pPr>
        <w:rPr>
          <w:sz w:val="24"/>
          <w:szCs w:val="24"/>
        </w:rPr>
      </w:pPr>
      <w:bookmarkStart w:id="0" w:name="_GoBack"/>
      <w:bookmarkEnd w:id="0"/>
      <w:r w:rsidRPr="008F6499">
        <w:rPr>
          <w:sz w:val="24"/>
          <w:szCs w:val="24"/>
        </w:rPr>
        <w:t>Notes from tutorial.</w:t>
      </w:r>
    </w:p>
    <w:p w:rsidR="008F6499" w:rsidRPr="008F6499" w:rsidRDefault="008F6499" w:rsidP="008F6499">
      <w:pPr>
        <w:rPr>
          <w:sz w:val="24"/>
          <w:szCs w:val="24"/>
        </w:rPr>
      </w:pPr>
      <w:r w:rsidRPr="008F6499">
        <w:rPr>
          <w:sz w:val="24"/>
          <w:szCs w:val="24"/>
        </w:rPr>
        <w:t xml:space="preserve">From the lecture task, we modelled a star scheme for </w:t>
      </w:r>
      <w:r w:rsidRPr="008F6499">
        <w:rPr>
          <w:sz w:val="24"/>
          <w:szCs w:val="24"/>
          <w:highlight w:val="yellow"/>
        </w:rPr>
        <w:t>No of orders per year</w:t>
      </w:r>
      <w:r w:rsidRPr="008F6499">
        <w:rPr>
          <w:sz w:val="24"/>
          <w:szCs w:val="24"/>
        </w:rPr>
        <w:t xml:space="preserve"> , then built it up to include ‘per agent’</w:t>
      </w:r>
    </w:p>
    <w:p w:rsidR="008F6499" w:rsidRPr="008F6499" w:rsidRDefault="008F6499" w:rsidP="008F6499">
      <w:pPr>
        <w:rPr>
          <w:sz w:val="24"/>
          <w:szCs w:val="24"/>
        </w:rPr>
      </w:pPr>
      <w:r w:rsidRPr="008F6499">
        <w:rPr>
          <w:sz w:val="24"/>
          <w:szCs w:val="24"/>
        </w:rPr>
        <w:t>Considered the data</w:t>
      </w:r>
    </w:p>
    <w:p w:rsidR="008F6499" w:rsidRPr="008F6499" w:rsidRDefault="008F6499" w:rsidP="008F6499">
      <w:pPr>
        <w:rPr>
          <w:sz w:val="24"/>
          <w:szCs w:val="24"/>
        </w:rPr>
      </w:pPr>
      <w:r w:rsidRPr="008F6499">
        <w:rPr>
          <w:sz w:val="24"/>
          <w:szCs w:val="24"/>
        </w:rPr>
        <w:t>Exponential growth in size of the fact table</w:t>
      </w:r>
    </w:p>
    <w:p w:rsidR="008F6499" w:rsidRPr="008F6499" w:rsidRDefault="008F6499" w:rsidP="008F6499">
      <w:pPr>
        <w:rPr>
          <w:sz w:val="24"/>
          <w:szCs w:val="24"/>
        </w:rPr>
      </w:pPr>
      <w:r w:rsidRPr="008F6499">
        <w:rPr>
          <w:sz w:val="24"/>
          <w:szCs w:val="24"/>
        </w:rPr>
        <w:t>Surrogate key on the fact table (</w:t>
      </w:r>
      <w:proofErr w:type="spellStart"/>
      <w:r w:rsidRPr="008F6499">
        <w:rPr>
          <w:sz w:val="24"/>
          <w:szCs w:val="24"/>
        </w:rPr>
        <w:t>report_id</w:t>
      </w:r>
      <w:proofErr w:type="spellEnd"/>
      <w:r w:rsidRPr="008F6499">
        <w:rPr>
          <w:sz w:val="24"/>
          <w:szCs w:val="24"/>
        </w:rPr>
        <w:t>)</w:t>
      </w:r>
    </w:p>
    <w:p w:rsidR="008F6499" w:rsidRPr="008F6499" w:rsidRDefault="008F6499">
      <w:pPr>
        <w:rPr>
          <w:sz w:val="24"/>
          <w:szCs w:val="24"/>
        </w:rPr>
      </w:pPr>
      <w:r w:rsidRPr="008F6499">
        <w:rPr>
          <w:sz w:val="24"/>
          <w:szCs w:val="24"/>
        </w:rPr>
        <w:t>Avoidance of nulls in FK’s on fact table</w:t>
      </w:r>
    </w:p>
    <w:p w:rsidR="008F6499" w:rsidRPr="008F6499" w:rsidRDefault="008F6499">
      <w:pPr>
        <w:rPr>
          <w:sz w:val="24"/>
          <w:szCs w:val="24"/>
        </w:rPr>
      </w:pPr>
    </w:p>
    <w:p w:rsidR="008F6499" w:rsidRPr="008F6499" w:rsidRDefault="008F6499">
      <w:pPr>
        <w:rPr>
          <w:sz w:val="24"/>
          <w:szCs w:val="24"/>
        </w:rPr>
      </w:pPr>
      <w:r w:rsidRPr="008F6499">
        <w:rPr>
          <w:sz w:val="24"/>
          <w:szCs w:val="24"/>
        </w:rPr>
        <w:t>Then we forward engineered QSEE and notice QSEE has inserted FKs into the fact table. So we ‘dealt’ with this by either:</w:t>
      </w:r>
    </w:p>
    <w:p w:rsidR="008F6499" w:rsidRPr="008F6499" w:rsidRDefault="008F6499">
      <w:pPr>
        <w:rPr>
          <w:sz w:val="24"/>
          <w:szCs w:val="24"/>
        </w:rPr>
      </w:pPr>
      <w:r w:rsidRPr="008F6499">
        <w:rPr>
          <w:sz w:val="24"/>
          <w:szCs w:val="24"/>
        </w:rPr>
        <w:t>Just changing code OR</w:t>
      </w:r>
    </w:p>
    <w:p w:rsidR="008F6499" w:rsidRPr="008F6499" w:rsidRDefault="008F6499">
      <w:pPr>
        <w:rPr>
          <w:sz w:val="24"/>
          <w:szCs w:val="24"/>
        </w:rPr>
      </w:pPr>
      <w:r w:rsidRPr="008F6499">
        <w:rPr>
          <w:sz w:val="24"/>
          <w:szCs w:val="24"/>
        </w:rPr>
        <w:t>Changing the star schema model and regenerating the DDL SQL</w:t>
      </w:r>
    </w:p>
    <w:p w:rsidR="00FE1D75" w:rsidRPr="008F6499" w:rsidRDefault="006C01C9">
      <w:pPr>
        <w:rPr>
          <w:rFonts w:cstheme="minorHAnsi"/>
          <w:sz w:val="24"/>
          <w:szCs w:val="24"/>
        </w:rPr>
      </w:pPr>
      <w:proofErr w:type="spellStart"/>
      <w:r w:rsidRPr="008F6499">
        <w:rPr>
          <w:rFonts w:cstheme="minorHAnsi"/>
          <w:sz w:val="24"/>
          <w:szCs w:val="24"/>
        </w:rPr>
        <w:t>Time_dim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F6499" w:rsidRPr="008F6499" w:rsidTr="00C44F30">
        <w:tc>
          <w:tcPr>
            <w:tcW w:w="3005" w:type="dxa"/>
          </w:tcPr>
          <w:p w:rsidR="008F6499" w:rsidRPr="008F6499" w:rsidRDefault="008F6499" w:rsidP="00C44F3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:rsidR="008F6499" w:rsidRPr="008F6499" w:rsidRDefault="008F6499" w:rsidP="00C44F30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quarter</w:t>
            </w:r>
          </w:p>
        </w:tc>
        <w:tc>
          <w:tcPr>
            <w:tcW w:w="3006" w:type="dxa"/>
          </w:tcPr>
          <w:p w:rsidR="008F6499" w:rsidRPr="008F6499" w:rsidRDefault="008F6499" w:rsidP="00C44F3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F6499">
              <w:rPr>
                <w:rFonts w:cstheme="minorHAnsi"/>
                <w:sz w:val="24"/>
                <w:szCs w:val="24"/>
              </w:rPr>
              <w:t>Year_of</w:t>
            </w:r>
            <w:proofErr w:type="spellEnd"/>
          </w:p>
        </w:tc>
      </w:tr>
      <w:tr w:rsidR="008F6499" w:rsidRPr="008F6499" w:rsidTr="00C44F30">
        <w:tc>
          <w:tcPr>
            <w:tcW w:w="3005" w:type="dxa"/>
          </w:tcPr>
          <w:p w:rsidR="008F6499" w:rsidRPr="008F6499" w:rsidRDefault="008F6499" w:rsidP="00C44F30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005" w:type="dxa"/>
          </w:tcPr>
          <w:p w:rsidR="008F6499" w:rsidRPr="008F6499" w:rsidRDefault="008F6499" w:rsidP="00C44F30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006" w:type="dxa"/>
          </w:tcPr>
          <w:p w:rsidR="008F6499" w:rsidRPr="008F6499" w:rsidRDefault="008F6499" w:rsidP="00C44F30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2011</w:t>
            </w:r>
          </w:p>
        </w:tc>
      </w:tr>
      <w:tr w:rsidR="008F6499" w:rsidRPr="008F6499" w:rsidTr="00C44F30">
        <w:tc>
          <w:tcPr>
            <w:tcW w:w="3005" w:type="dxa"/>
          </w:tcPr>
          <w:p w:rsidR="008F6499" w:rsidRPr="008F6499" w:rsidRDefault="008F6499" w:rsidP="00C44F30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005" w:type="dxa"/>
          </w:tcPr>
          <w:p w:rsidR="008F6499" w:rsidRPr="008F6499" w:rsidRDefault="008F6499" w:rsidP="00C44F30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006" w:type="dxa"/>
          </w:tcPr>
          <w:p w:rsidR="008F6499" w:rsidRPr="008F6499" w:rsidRDefault="008F6499" w:rsidP="00C44F30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2011</w:t>
            </w:r>
          </w:p>
        </w:tc>
      </w:tr>
      <w:tr w:rsidR="008F6499" w:rsidRPr="008F6499" w:rsidTr="00C44F30">
        <w:tc>
          <w:tcPr>
            <w:tcW w:w="3005" w:type="dxa"/>
          </w:tcPr>
          <w:p w:rsidR="008F6499" w:rsidRPr="008F6499" w:rsidRDefault="008F6499" w:rsidP="00C44F30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005" w:type="dxa"/>
          </w:tcPr>
          <w:p w:rsidR="008F6499" w:rsidRPr="008F6499" w:rsidRDefault="008F6499" w:rsidP="00C44F30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006" w:type="dxa"/>
          </w:tcPr>
          <w:p w:rsidR="008F6499" w:rsidRPr="008F6499" w:rsidRDefault="008F6499" w:rsidP="00C44F30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2011</w:t>
            </w:r>
          </w:p>
        </w:tc>
      </w:tr>
      <w:tr w:rsidR="008F6499" w:rsidRPr="008F6499" w:rsidTr="00C44F30">
        <w:tc>
          <w:tcPr>
            <w:tcW w:w="3005" w:type="dxa"/>
          </w:tcPr>
          <w:p w:rsidR="008F6499" w:rsidRPr="008F6499" w:rsidRDefault="008F6499" w:rsidP="00C44F30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005" w:type="dxa"/>
          </w:tcPr>
          <w:p w:rsidR="008F6499" w:rsidRPr="008F6499" w:rsidRDefault="008F6499" w:rsidP="00C44F30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006" w:type="dxa"/>
          </w:tcPr>
          <w:p w:rsidR="008F6499" w:rsidRPr="008F6499" w:rsidRDefault="008F6499" w:rsidP="00C44F30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2011</w:t>
            </w:r>
          </w:p>
        </w:tc>
      </w:tr>
      <w:tr w:rsidR="008F6499" w:rsidRPr="008F6499" w:rsidTr="00C44F30">
        <w:tc>
          <w:tcPr>
            <w:tcW w:w="3005" w:type="dxa"/>
          </w:tcPr>
          <w:p w:rsidR="008F6499" w:rsidRPr="008F6499" w:rsidRDefault="008F6499" w:rsidP="00C44F30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005" w:type="dxa"/>
          </w:tcPr>
          <w:p w:rsidR="008F6499" w:rsidRPr="008F6499" w:rsidRDefault="008F6499" w:rsidP="00C44F30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006" w:type="dxa"/>
          </w:tcPr>
          <w:p w:rsidR="008F6499" w:rsidRPr="008F6499" w:rsidRDefault="008F6499" w:rsidP="00C44F30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2012</w:t>
            </w:r>
          </w:p>
        </w:tc>
      </w:tr>
      <w:tr w:rsidR="008F6499" w:rsidRPr="008F6499" w:rsidTr="00C44F30">
        <w:tc>
          <w:tcPr>
            <w:tcW w:w="3005" w:type="dxa"/>
          </w:tcPr>
          <w:p w:rsidR="008F6499" w:rsidRPr="008F6499" w:rsidRDefault="008F6499" w:rsidP="00C44F30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3005" w:type="dxa"/>
          </w:tcPr>
          <w:p w:rsidR="008F6499" w:rsidRPr="008F6499" w:rsidRDefault="008F6499" w:rsidP="00C44F30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006" w:type="dxa"/>
          </w:tcPr>
          <w:p w:rsidR="008F6499" w:rsidRPr="008F6499" w:rsidRDefault="008F6499" w:rsidP="00C44F30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2012</w:t>
            </w:r>
          </w:p>
        </w:tc>
      </w:tr>
      <w:tr w:rsidR="008F6499" w:rsidRPr="008F6499" w:rsidTr="00C44F30">
        <w:tc>
          <w:tcPr>
            <w:tcW w:w="3005" w:type="dxa"/>
          </w:tcPr>
          <w:p w:rsidR="008F6499" w:rsidRPr="008F6499" w:rsidRDefault="008F6499" w:rsidP="00C44F30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3005" w:type="dxa"/>
          </w:tcPr>
          <w:p w:rsidR="008F6499" w:rsidRPr="008F6499" w:rsidRDefault="008F6499" w:rsidP="00C44F30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006" w:type="dxa"/>
          </w:tcPr>
          <w:p w:rsidR="008F6499" w:rsidRPr="008F6499" w:rsidRDefault="008F6499" w:rsidP="00C44F30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2012</w:t>
            </w:r>
          </w:p>
        </w:tc>
      </w:tr>
    </w:tbl>
    <w:p w:rsidR="009A114E" w:rsidRPr="008F6499" w:rsidRDefault="009A114E">
      <w:pPr>
        <w:rPr>
          <w:rFonts w:cstheme="minorHAnsi"/>
          <w:sz w:val="24"/>
          <w:szCs w:val="24"/>
        </w:rPr>
      </w:pPr>
    </w:p>
    <w:p w:rsidR="009A114E" w:rsidRPr="008F6499" w:rsidRDefault="009A114E">
      <w:pPr>
        <w:rPr>
          <w:rFonts w:cstheme="minorHAnsi"/>
          <w:sz w:val="24"/>
          <w:szCs w:val="24"/>
        </w:rPr>
      </w:pPr>
      <w:proofErr w:type="spellStart"/>
      <w:r w:rsidRPr="008F6499">
        <w:rPr>
          <w:rFonts w:cstheme="minorHAnsi"/>
          <w:sz w:val="24"/>
          <w:szCs w:val="24"/>
        </w:rPr>
        <w:t>Agent_id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114E" w:rsidRPr="008F6499" w:rsidTr="009A114E">
        <w:tc>
          <w:tcPr>
            <w:tcW w:w="4508" w:type="dxa"/>
          </w:tcPr>
          <w:p w:rsidR="009A114E" w:rsidRPr="008F6499" w:rsidRDefault="009A114E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4508" w:type="dxa"/>
          </w:tcPr>
          <w:p w:rsidR="009A114E" w:rsidRPr="008F6499" w:rsidRDefault="009A114E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Adam</w:t>
            </w:r>
          </w:p>
        </w:tc>
      </w:tr>
      <w:tr w:rsidR="009A114E" w:rsidRPr="008F6499" w:rsidTr="009A114E">
        <w:tc>
          <w:tcPr>
            <w:tcW w:w="4508" w:type="dxa"/>
          </w:tcPr>
          <w:p w:rsidR="009A114E" w:rsidRPr="008F6499" w:rsidRDefault="009A114E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4508" w:type="dxa"/>
          </w:tcPr>
          <w:p w:rsidR="009A114E" w:rsidRPr="008F6499" w:rsidRDefault="009A114E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Allen</w:t>
            </w:r>
          </w:p>
        </w:tc>
      </w:tr>
      <w:tr w:rsidR="009A114E" w:rsidRPr="008F6499" w:rsidTr="009A114E">
        <w:tc>
          <w:tcPr>
            <w:tcW w:w="4508" w:type="dxa"/>
          </w:tcPr>
          <w:p w:rsidR="009A114E" w:rsidRPr="008F6499" w:rsidRDefault="009A114E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4508" w:type="dxa"/>
          </w:tcPr>
          <w:p w:rsidR="009A114E" w:rsidRPr="008F6499" w:rsidRDefault="009A114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F6499">
              <w:rPr>
                <w:rFonts w:cstheme="minorHAnsi"/>
                <w:sz w:val="24"/>
                <w:szCs w:val="24"/>
              </w:rPr>
              <w:t>Abot</w:t>
            </w:r>
            <w:proofErr w:type="spellEnd"/>
          </w:p>
        </w:tc>
      </w:tr>
      <w:tr w:rsidR="009A114E" w:rsidRPr="008F6499" w:rsidTr="009A114E">
        <w:tc>
          <w:tcPr>
            <w:tcW w:w="4508" w:type="dxa"/>
          </w:tcPr>
          <w:p w:rsidR="009A114E" w:rsidRPr="008F6499" w:rsidRDefault="009A114E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4508" w:type="dxa"/>
          </w:tcPr>
          <w:p w:rsidR="009A114E" w:rsidRPr="008F6499" w:rsidRDefault="009A114E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Ali</w:t>
            </w:r>
          </w:p>
        </w:tc>
      </w:tr>
    </w:tbl>
    <w:p w:rsidR="009A114E" w:rsidRPr="008F6499" w:rsidRDefault="009A114E">
      <w:pPr>
        <w:rPr>
          <w:rFonts w:cstheme="minorHAnsi"/>
          <w:sz w:val="24"/>
          <w:szCs w:val="24"/>
        </w:rPr>
      </w:pPr>
    </w:p>
    <w:p w:rsidR="006C01C9" w:rsidRPr="008F6499" w:rsidRDefault="006C01C9">
      <w:pPr>
        <w:rPr>
          <w:rFonts w:cstheme="minorHAnsi"/>
          <w:sz w:val="24"/>
          <w:szCs w:val="24"/>
        </w:rPr>
      </w:pPr>
      <w:r w:rsidRPr="008F6499">
        <w:rPr>
          <w:rFonts w:cstheme="minorHAnsi"/>
          <w:sz w:val="24"/>
          <w:szCs w:val="24"/>
          <w:highlight w:val="yellow"/>
        </w:rPr>
        <w:t xml:space="preserve">No of orders </w:t>
      </w:r>
      <w:r w:rsidR="009A114E" w:rsidRPr="008F6499">
        <w:rPr>
          <w:rFonts w:cstheme="minorHAnsi"/>
          <w:sz w:val="24"/>
          <w:szCs w:val="24"/>
          <w:highlight w:val="yellow"/>
        </w:rPr>
        <w:t xml:space="preserve">per </w:t>
      </w:r>
      <w:r w:rsidRPr="008F6499">
        <w:rPr>
          <w:rFonts w:cstheme="minorHAnsi"/>
          <w:sz w:val="24"/>
          <w:szCs w:val="24"/>
          <w:highlight w:val="yellow"/>
        </w:rPr>
        <w:t>year</w:t>
      </w:r>
      <w:r w:rsidR="009A114E" w:rsidRPr="008F6499">
        <w:rPr>
          <w:rFonts w:cstheme="minorHAnsi"/>
          <w:sz w:val="24"/>
          <w:szCs w:val="24"/>
        </w:rPr>
        <w:t xml:space="preserve">  </w:t>
      </w:r>
    </w:p>
    <w:p w:rsidR="006C01C9" w:rsidRPr="008F6499" w:rsidRDefault="006C01C9">
      <w:pPr>
        <w:rPr>
          <w:rFonts w:cstheme="minorHAnsi"/>
          <w:sz w:val="24"/>
          <w:szCs w:val="24"/>
        </w:rPr>
      </w:pPr>
      <w:r w:rsidRPr="008F6499">
        <w:rPr>
          <w:rFonts w:cstheme="minorHAnsi"/>
          <w:sz w:val="24"/>
          <w:szCs w:val="24"/>
        </w:rPr>
        <w:t>No of order in 2011</w:t>
      </w:r>
      <w:r w:rsidR="009A114E" w:rsidRPr="008F6499">
        <w:rPr>
          <w:rFonts w:cstheme="minorHAnsi"/>
          <w:sz w:val="24"/>
          <w:szCs w:val="24"/>
        </w:rPr>
        <w:t xml:space="preserve"> per agent</w:t>
      </w:r>
    </w:p>
    <w:p w:rsidR="006C01C9" w:rsidRPr="008F6499" w:rsidRDefault="006C01C9">
      <w:pPr>
        <w:rPr>
          <w:rFonts w:cstheme="minorHAnsi"/>
          <w:sz w:val="24"/>
          <w:szCs w:val="24"/>
        </w:rPr>
      </w:pPr>
      <w:r w:rsidRPr="008F6499">
        <w:rPr>
          <w:rFonts w:cstheme="minorHAnsi"/>
          <w:sz w:val="24"/>
          <w:szCs w:val="24"/>
        </w:rPr>
        <w:t>No of orders in 2012</w:t>
      </w:r>
    </w:p>
    <w:p w:rsidR="006C01C9" w:rsidRPr="008F6499" w:rsidRDefault="006C01C9">
      <w:pPr>
        <w:rPr>
          <w:rFonts w:cstheme="minorHAnsi"/>
          <w:sz w:val="24"/>
          <w:szCs w:val="24"/>
        </w:rPr>
      </w:pPr>
      <w:r w:rsidRPr="008F6499">
        <w:rPr>
          <w:rFonts w:cstheme="minorHAnsi"/>
          <w:sz w:val="24"/>
          <w:szCs w:val="24"/>
        </w:rPr>
        <w:t>No of orders in quarter1 of 2011</w:t>
      </w:r>
    </w:p>
    <w:p w:rsidR="006C01C9" w:rsidRPr="008F6499" w:rsidRDefault="006C01C9">
      <w:pPr>
        <w:rPr>
          <w:rFonts w:cstheme="minorHAnsi"/>
          <w:sz w:val="24"/>
          <w:szCs w:val="24"/>
        </w:rPr>
      </w:pPr>
    </w:p>
    <w:p w:rsidR="006C01C9" w:rsidRPr="008F6499" w:rsidRDefault="006C01C9">
      <w:pPr>
        <w:rPr>
          <w:rFonts w:cstheme="minorHAnsi"/>
          <w:sz w:val="24"/>
          <w:szCs w:val="24"/>
        </w:rPr>
      </w:pPr>
      <w:r w:rsidRPr="008F6499">
        <w:rPr>
          <w:rFonts w:cstheme="minorHAnsi"/>
          <w:sz w:val="24"/>
          <w:szCs w:val="24"/>
        </w:rPr>
        <w:t>No of orders per quarter per year</w:t>
      </w:r>
      <w:r w:rsidR="00516D9D" w:rsidRPr="008F6499">
        <w:rPr>
          <w:rFonts w:cstheme="minorHAnsi"/>
          <w:sz w:val="24"/>
          <w:szCs w:val="24"/>
        </w:rPr>
        <w:t xml:space="preserve"> per agent</w:t>
      </w:r>
    </w:p>
    <w:p w:rsidR="006C01C9" w:rsidRPr="008F6499" w:rsidRDefault="006C01C9">
      <w:pPr>
        <w:rPr>
          <w:rFonts w:cstheme="minorHAnsi"/>
          <w:sz w:val="24"/>
          <w:szCs w:val="24"/>
        </w:rPr>
      </w:pPr>
      <w:proofErr w:type="spellStart"/>
      <w:r w:rsidRPr="008F6499">
        <w:rPr>
          <w:rFonts w:cstheme="minorHAnsi"/>
          <w:sz w:val="24"/>
          <w:szCs w:val="24"/>
        </w:rPr>
        <w:lastRenderedPageBreak/>
        <w:t>Fact_orders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2916"/>
        <w:gridCol w:w="3095"/>
      </w:tblGrid>
      <w:tr w:rsidR="009A114E" w:rsidRPr="008F6499" w:rsidTr="009A114E">
        <w:tc>
          <w:tcPr>
            <w:tcW w:w="3005" w:type="dxa"/>
          </w:tcPr>
          <w:p w:rsidR="009A114E" w:rsidRPr="008F6499" w:rsidRDefault="009A114E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916" w:type="dxa"/>
          </w:tcPr>
          <w:p w:rsidR="009A114E" w:rsidRPr="008F6499" w:rsidRDefault="009A114E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8F6499">
              <w:rPr>
                <w:rFonts w:cstheme="minorHAnsi"/>
                <w:sz w:val="24"/>
                <w:szCs w:val="24"/>
                <w:highlight w:val="yellow"/>
              </w:rPr>
              <w:t>20</w:t>
            </w:r>
          </w:p>
        </w:tc>
        <w:tc>
          <w:tcPr>
            <w:tcW w:w="3095" w:type="dxa"/>
          </w:tcPr>
          <w:p w:rsidR="009A114E" w:rsidRPr="008F6499" w:rsidRDefault="009A114E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20</w:t>
            </w:r>
          </w:p>
        </w:tc>
      </w:tr>
      <w:tr w:rsidR="009A114E" w:rsidRPr="008F6499" w:rsidTr="009A114E">
        <w:tc>
          <w:tcPr>
            <w:tcW w:w="3005" w:type="dxa"/>
          </w:tcPr>
          <w:p w:rsidR="009A114E" w:rsidRPr="008F6499" w:rsidRDefault="009A114E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916" w:type="dxa"/>
          </w:tcPr>
          <w:p w:rsidR="009A114E" w:rsidRPr="008F6499" w:rsidRDefault="009A114E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8F6499">
              <w:rPr>
                <w:rFonts w:cstheme="minorHAnsi"/>
                <w:sz w:val="24"/>
                <w:szCs w:val="24"/>
                <w:highlight w:val="yellow"/>
              </w:rPr>
              <w:t>21</w:t>
            </w:r>
          </w:p>
        </w:tc>
        <w:tc>
          <w:tcPr>
            <w:tcW w:w="3095" w:type="dxa"/>
          </w:tcPr>
          <w:p w:rsidR="009A114E" w:rsidRPr="008F6499" w:rsidRDefault="009A114E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20</w:t>
            </w:r>
          </w:p>
        </w:tc>
      </w:tr>
      <w:tr w:rsidR="009A114E" w:rsidRPr="008F6499" w:rsidTr="009A114E">
        <w:tc>
          <w:tcPr>
            <w:tcW w:w="3005" w:type="dxa"/>
          </w:tcPr>
          <w:p w:rsidR="009A114E" w:rsidRPr="008F6499" w:rsidRDefault="009A114E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916" w:type="dxa"/>
          </w:tcPr>
          <w:p w:rsidR="009A114E" w:rsidRPr="008F6499" w:rsidRDefault="009A114E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8F6499">
              <w:rPr>
                <w:rFonts w:cstheme="minorHAnsi"/>
                <w:sz w:val="24"/>
                <w:szCs w:val="24"/>
                <w:highlight w:val="yellow"/>
              </w:rPr>
              <w:t>22</w:t>
            </w:r>
          </w:p>
        </w:tc>
        <w:tc>
          <w:tcPr>
            <w:tcW w:w="3095" w:type="dxa"/>
          </w:tcPr>
          <w:p w:rsidR="009A114E" w:rsidRPr="008F6499" w:rsidRDefault="009A114E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50</w:t>
            </w:r>
          </w:p>
        </w:tc>
      </w:tr>
      <w:tr w:rsidR="009A114E" w:rsidRPr="008F6499" w:rsidTr="009A114E">
        <w:tc>
          <w:tcPr>
            <w:tcW w:w="3005" w:type="dxa"/>
          </w:tcPr>
          <w:p w:rsidR="009A114E" w:rsidRPr="008F6499" w:rsidRDefault="009A114E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916" w:type="dxa"/>
          </w:tcPr>
          <w:p w:rsidR="009A114E" w:rsidRPr="008F6499" w:rsidRDefault="009A114E">
            <w:pPr>
              <w:rPr>
                <w:rFonts w:cstheme="minorHAnsi"/>
                <w:sz w:val="24"/>
                <w:szCs w:val="24"/>
                <w:highlight w:val="yellow"/>
              </w:rPr>
            </w:pPr>
          </w:p>
        </w:tc>
        <w:tc>
          <w:tcPr>
            <w:tcW w:w="3095" w:type="dxa"/>
          </w:tcPr>
          <w:p w:rsidR="009A114E" w:rsidRPr="008F6499" w:rsidRDefault="009A114E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34</w:t>
            </w:r>
          </w:p>
        </w:tc>
      </w:tr>
      <w:tr w:rsidR="009A114E" w:rsidRPr="008F6499" w:rsidTr="009A114E">
        <w:tc>
          <w:tcPr>
            <w:tcW w:w="3005" w:type="dxa"/>
          </w:tcPr>
          <w:p w:rsidR="009A114E" w:rsidRPr="008F6499" w:rsidRDefault="009A114E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916" w:type="dxa"/>
          </w:tcPr>
          <w:p w:rsidR="009A114E" w:rsidRPr="008F6499" w:rsidRDefault="009A114E">
            <w:pPr>
              <w:rPr>
                <w:rFonts w:cstheme="minorHAnsi"/>
                <w:sz w:val="24"/>
                <w:szCs w:val="24"/>
                <w:highlight w:val="yellow"/>
              </w:rPr>
            </w:pPr>
          </w:p>
        </w:tc>
        <w:tc>
          <w:tcPr>
            <w:tcW w:w="3095" w:type="dxa"/>
          </w:tcPr>
          <w:p w:rsidR="009A114E" w:rsidRPr="008F6499" w:rsidRDefault="009A114E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55</w:t>
            </w:r>
          </w:p>
        </w:tc>
      </w:tr>
      <w:tr w:rsidR="009A114E" w:rsidRPr="008F6499" w:rsidTr="009A114E">
        <w:tc>
          <w:tcPr>
            <w:tcW w:w="3005" w:type="dxa"/>
          </w:tcPr>
          <w:p w:rsidR="009A114E" w:rsidRPr="008F6499" w:rsidRDefault="009A114E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916" w:type="dxa"/>
          </w:tcPr>
          <w:p w:rsidR="009A114E" w:rsidRPr="008F6499" w:rsidRDefault="009A11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95" w:type="dxa"/>
          </w:tcPr>
          <w:p w:rsidR="009A114E" w:rsidRPr="008F6499" w:rsidRDefault="009A114E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67</w:t>
            </w:r>
          </w:p>
        </w:tc>
      </w:tr>
      <w:tr w:rsidR="009A114E" w:rsidRPr="008F6499" w:rsidTr="009A114E">
        <w:tc>
          <w:tcPr>
            <w:tcW w:w="3005" w:type="dxa"/>
          </w:tcPr>
          <w:p w:rsidR="009A114E" w:rsidRPr="008F6499" w:rsidRDefault="009A114E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916" w:type="dxa"/>
          </w:tcPr>
          <w:p w:rsidR="009A114E" w:rsidRPr="008F6499" w:rsidRDefault="009A11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95" w:type="dxa"/>
          </w:tcPr>
          <w:p w:rsidR="009A114E" w:rsidRPr="008F6499" w:rsidRDefault="009A114E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99</w:t>
            </w:r>
          </w:p>
        </w:tc>
      </w:tr>
      <w:tr w:rsidR="009A114E" w:rsidRPr="008F6499" w:rsidTr="009A114E">
        <w:tc>
          <w:tcPr>
            <w:tcW w:w="3005" w:type="dxa"/>
          </w:tcPr>
          <w:p w:rsidR="009A114E" w:rsidRPr="008F6499" w:rsidRDefault="009A114E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916" w:type="dxa"/>
          </w:tcPr>
          <w:p w:rsidR="009A114E" w:rsidRPr="008F6499" w:rsidRDefault="009A11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95" w:type="dxa"/>
          </w:tcPr>
          <w:p w:rsidR="009A114E" w:rsidRPr="008F6499" w:rsidRDefault="009A114E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9A114E" w:rsidRPr="008F6499" w:rsidTr="009A114E">
        <w:tc>
          <w:tcPr>
            <w:tcW w:w="3005" w:type="dxa"/>
          </w:tcPr>
          <w:p w:rsidR="009A114E" w:rsidRPr="008F6499" w:rsidRDefault="009A114E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2916" w:type="dxa"/>
          </w:tcPr>
          <w:p w:rsidR="009A114E" w:rsidRPr="008F6499" w:rsidRDefault="009A11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95" w:type="dxa"/>
          </w:tcPr>
          <w:p w:rsidR="009A114E" w:rsidRPr="008F6499" w:rsidRDefault="009A114E">
            <w:pPr>
              <w:rPr>
                <w:rFonts w:cstheme="minorHAnsi"/>
                <w:sz w:val="24"/>
                <w:szCs w:val="24"/>
              </w:rPr>
            </w:pPr>
            <w:r w:rsidRPr="008F6499">
              <w:rPr>
                <w:rFonts w:cstheme="minorHAnsi"/>
                <w:sz w:val="24"/>
                <w:szCs w:val="24"/>
              </w:rPr>
              <w:t>89</w:t>
            </w:r>
          </w:p>
        </w:tc>
      </w:tr>
      <w:tr w:rsidR="009A114E" w:rsidRPr="008F6499" w:rsidTr="009A114E">
        <w:tc>
          <w:tcPr>
            <w:tcW w:w="3005" w:type="dxa"/>
          </w:tcPr>
          <w:p w:rsidR="009A114E" w:rsidRPr="008F6499" w:rsidRDefault="009A11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16" w:type="dxa"/>
          </w:tcPr>
          <w:p w:rsidR="009A114E" w:rsidRPr="008F6499" w:rsidRDefault="009A11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95" w:type="dxa"/>
          </w:tcPr>
          <w:p w:rsidR="009A114E" w:rsidRPr="008F6499" w:rsidRDefault="009A114E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6C01C9" w:rsidRPr="008F6499" w:rsidRDefault="006C01C9">
      <w:pPr>
        <w:rPr>
          <w:rFonts w:cstheme="minorHAnsi"/>
          <w:sz w:val="24"/>
          <w:szCs w:val="24"/>
        </w:rPr>
      </w:pPr>
    </w:p>
    <w:p w:rsidR="009A114E" w:rsidRPr="006C01C9" w:rsidRDefault="009A114E">
      <w:pPr>
        <w:rPr>
          <w:sz w:val="72"/>
        </w:rPr>
      </w:pPr>
      <w:r>
        <w:rPr>
          <w:noProof/>
          <w:lang w:eastAsia="en-GB"/>
        </w:rPr>
        <w:drawing>
          <wp:inline distT="0" distB="0" distL="0" distR="0" wp14:anchorId="399C9E50" wp14:editId="218FD64F">
            <wp:extent cx="5731510" cy="44361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14E" w:rsidRPr="006C0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1C9"/>
    <w:rsid w:val="002F11F2"/>
    <w:rsid w:val="00516D9D"/>
    <w:rsid w:val="006C01C9"/>
    <w:rsid w:val="008F6499"/>
    <w:rsid w:val="009A114E"/>
    <w:rsid w:val="00C0261C"/>
    <w:rsid w:val="00DC605C"/>
    <w:rsid w:val="00FE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F5651D-A078-4E41-9986-223B4655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Jackie</dc:creator>
  <cp:keywords/>
  <dc:description/>
  <cp:lastModifiedBy>Campbell, Jackie</cp:lastModifiedBy>
  <cp:revision>2</cp:revision>
  <dcterms:created xsi:type="dcterms:W3CDTF">2018-09-28T12:59:00Z</dcterms:created>
  <dcterms:modified xsi:type="dcterms:W3CDTF">2018-09-28T12:59:00Z</dcterms:modified>
</cp:coreProperties>
</file>