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29" w:rsidRDefault="007E2146" w:rsidP="007E2146">
      <w:pPr>
        <w:jc w:val="center"/>
        <w:rPr>
          <w:rFonts w:ascii="Broadway" w:hAnsi="Broadway"/>
          <w:sz w:val="36"/>
          <w:szCs w:val="36"/>
          <w:u w:val="thick"/>
        </w:rPr>
      </w:pPr>
      <w:r w:rsidRPr="007E2146">
        <w:rPr>
          <w:rFonts w:ascii="Broadway" w:hAnsi="Broadway"/>
          <w:sz w:val="36"/>
          <w:szCs w:val="36"/>
          <w:u w:val="thick"/>
        </w:rPr>
        <w:t>Superior University Gold Campus, Lahore</w:t>
      </w:r>
    </w:p>
    <w:p w:rsidR="007E2146" w:rsidRDefault="007E2146" w:rsidP="007E2146">
      <w:pPr>
        <w:jc w:val="center"/>
        <w:rPr>
          <w:rFonts w:ascii="Broadway" w:hAnsi="Broadway"/>
          <w:sz w:val="36"/>
          <w:szCs w:val="36"/>
          <w:u w:val="thick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" name="Picture 1" descr="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46" w:rsidRPr="007E2146" w:rsidRDefault="007E2146" w:rsidP="007E2146">
      <w:pPr>
        <w:jc w:val="center"/>
        <w:rPr>
          <w:rFonts w:ascii="Broadway" w:hAnsi="Broadway"/>
          <w:noProof/>
          <w:sz w:val="32"/>
          <w:szCs w:val="32"/>
          <w:u w:val="thick"/>
        </w:rPr>
      </w:pPr>
      <w:r w:rsidRPr="007E2146">
        <w:rPr>
          <w:rFonts w:ascii="Broadway" w:hAnsi="Broadway"/>
          <w:noProof/>
          <w:sz w:val="32"/>
          <w:szCs w:val="32"/>
          <w:u w:val="thick"/>
        </w:rPr>
        <w:t>Name: Sundas Abdul Ghaffar</w:t>
      </w:r>
    </w:p>
    <w:p w:rsidR="007E2146" w:rsidRPr="007E2146" w:rsidRDefault="007E2146" w:rsidP="007E2146">
      <w:pPr>
        <w:jc w:val="center"/>
        <w:rPr>
          <w:rFonts w:ascii="Broadway" w:hAnsi="Broadway"/>
          <w:sz w:val="32"/>
          <w:szCs w:val="32"/>
          <w:u w:val="thick"/>
        </w:rPr>
      </w:pPr>
      <w:r w:rsidRPr="007E2146">
        <w:rPr>
          <w:rFonts w:ascii="Broadway" w:hAnsi="Broadway"/>
          <w:sz w:val="32"/>
          <w:szCs w:val="32"/>
          <w:u w:val="thick"/>
        </w:rPr>
        <w:t>Registration: SU92-BSSEM-F22-163</w:t>
      </w:r>
    </w:p>
    <w:p w:rsidR="007E2146" w:rsidRDefault="007E2146" w:rsidP="007E2146">
      <w:pPr>
        <w:jc w:val="center"/>
        <w:rPr>
          <w:rFonts w:ascii="Broadway" w:hAnsi="Broadway"/>
          <w:sz w:val="32"/>
          <w:szCs w:val="32"/>
          <w:u w:val="thick"/>
        </w:rPr>
      </w:pPr>
      <w:r w:rsidRPr="007E2146">
        <w:rPr>
          <w:rFonts w:ascii="Broadway" w:hAnsi="Broadway"/>
          <w:sz w:val="32"/>
          <w:szCs w:val="32"/>
          <w:u w:val="thick"/>
        </w:rPr>
        <w:t>Section: 5</w:t>
      </w:r>
      <w:proofErr w:type="gramStart"/>
      <w:r w:rsidRPr="007E2146">
        <w:rPr>
          <w:rFonts w:ascii="Broadway" w:hAnsi="Broadway"/>
          <w:sz w:val="32"/>
          <w:szCs w:val="32"/>
          <w:u w:val="thick"/>
        </w:rPr>
        <w:t>D(</w:t>
      </w:r>
      <w:proofErr w:type="gramEnd"/>
      <w:r w:rsidRPr="007E2146">
        <w:rPr>
          <w:rFonts w:ascii="Broadway" w:hAnsi="Broadway"/>
          <w:sz w:val="32"/>
          <w:szCs w:val="32"/>
          <w:u w:val="thick"/>
        </w:rPr>
        <w:t>Software Engineering)</w:t>
      </w:r>
    </w:p>
    <w:p w:rsidR="007E2146" w:rsidRDefault="007E2146" w:rsidP="007E2146">
      <w:pPr>
        <w:jc w:val="center"/>
        <w:rPr>
          <w:rFonts w:ascii="Broadway" w:hAnsi="Broadway"/>
          <w:sz w:val="32"/>
          <w:szCs w:val="32"/>
          <w:u w:val="thick"/>
        </w:rPr>
      </w:pPr>
    </w:p>
    <w:p w:rsidR="007E2146" w:rsidRDefault="007E2146" w:rsidP="007E2146">
      <w:pPr>
        <w:rPr>
          <w:rFonts w:ascii="Broadway" w:hAnsi="Broadway"/>
          <w:sz w:val="32"/>
          <w:szCs w:val="32"/>
          <w:u w:val="thick"/>
        </w:rPr>
      </w:pPr>
      <w:r>
        <w:rPr>
          <w:rFonts w:ascii="Broadway" w:hAnsi="Broadway"/>
          <w:sz w:val="32"/>
          <w:szCs w:val="32"/>
          <w:u w:val="thick"/>
        </w:rPr>
        <w:t>Question 01</w:t>
      </w:r>
    </w:p>
    <w:p w:rsidR="007E2146" w:rsidRDefault="007E2146" w:rsidP="007E21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What is the difference between all the routers, and when to use them (me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ntioned in cisco packet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tracer)</w:t>
      </w:r>
      <w:proofErr w:type="gramEnd"/>
    </w:p>
    <w:p w:rsidR="007E2146" w:rsidRPr="007E2146" w:rsidRDefault="007E2146" w:rsidP="007E2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Cisco Packet Tracer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, different types of routers are available, each with its own capabilities, features, and use cases. Routers play a key role in routing traffic between networks. Here's a breakdown of the different routers available in Cisco Packet Tracer and when to use them:</w:t>
      </w:r>
    </w:p>
    <w:p w:rsidR="007E2146" w:rsidRPr="007E2146" w:rsidRDefault="007E2146" w:rsidP="00D3319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146">
        <w:rPr>
          <w:rFonts w:ascii="Times New Roman" w:eastAsia="Times New Roman" w:hAnsi="Times New Roman" w:cs="Times New Roman"/>
          <w:b/>
          <w:bCs/>
          <w:sz w:val="27"/>
          <w:szCs w:val="27"/>
        </w:rPr>
        <w:t>1841 Router</w:t>
      </w:r>
    </w:p>
    <w:p w:rsidR="007E2146" w:rsidRPr="007E2146" w:rsidRDefault="007E2146" w:rsidP="007E2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A basic and commonly used router model in small to medium-sized networks.</w:t>
      </w:r>
    </w:p>
    <w:p w:rsidR="007E2146" w:rsidRPr="007E2146" w:rsidRDefault="007E2146" w:rsidP="007E2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2146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 and Serial interfaces.</w:t>
      </w:r>
    </w:p>
    <w:p w:rsidR="007E2146" w:rsidRPr="007E2146" w:rsidRDefault="007E2146" w:rsidP="007E2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Suitable for learning basic routing concepts, small branch offices, and labs that require simple routing protocols like RIP, EIGRP, or OSPF. It is perfect for low-traffic environments.</w:t>
      </w:r>
    </w:p>
    <w:p w:rsidR="007E2146" w:rsidRPr="007E2146" w:rsidRDefault="007E2146" w:rsidP="007E2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When you are working with a small network or need basic routing capabilities without requiring advanced features.</w:t>
      </w:r>
    </w:p>
    <w:p w:rsidR="007E2146" w:rsidRPr="007E2146" w:rsidRDefault="007E2146" w:rsidP="00D3319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146">
        <w:rPr>
          <w:rFonts w:ascii="Times New Roman" w:eastAsia="Times New Roman" w:hAnsi="Times New Roman" w:cs="Times New Roman"/>
          <w:b/>
          <w:bCs/>
          <w:sz w:val="27"/>
          <w:szCs w:val="27"/>
        </w:rPr>
        <w:t>2. 1941 Router</w:t>
      </w:r>
    </w:p>
    <w:p w:rsidR="007E2146" w:rsidRPr="007E2146" w:rsidRDefault="007E2146" w:rsidP="007E2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A step up from the 1841 model, offering more interfaces and modularity.</w:t>
      </w:r>
    </w:p>
    <w:p w:rsidR="007E2146" w:rsidRPr="007E2146" w:rsidRDefault="007E2146" w:rsidP="007E2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Interfaces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: Additional </w:t>
      </w:r>
      <w:proofErr w:type="spellStart"/>
      <w:r w:rsidRPr="007E2146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 ports, </w:t>
      </w:r>
      <w:proofErr w:type="spellStart"/>
      <w:r w:rsidRPr="007E2146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E2146">
        <w:rPr>
          <w:rFonts w:ascii="Times New Roman" w:eastAsia="Times New Roman" w:hAnsi="Times New Roman" w:cs="Times New Roman"/>
          <w:sz w:val="24"/>
          <w:szCs w:val="24"/>
        </w:rPr>
        <w:t>, and Serial interfaces.</w:t>
      </w:r>
    </w:p>
    <w:p w:rsidR="007E2146" w:rsidRPr="007E2146" w:rsidRDefault="007E2146" w:rsidP="007E2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Great for more complex labs or medium-sized networks that need additional routing protocols or higher performance.</w:t>
      </w:r>
    </w:p>
    <w:p w:rsidR="007E2146" w:rsidRPr="007E2146" w:rsidRDefault="007E2146" w:rsidP="007E2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When you need to configure more advanced routing protocols or work in a medium-sized network environment requiring Gigabit connectivity.</w:t>
      </w:r>
    </w:p>
    <w:p w:rsidR="007E2146" w:rsidRPr="007E2146" w:rsidRDefault="007E2146" w:rsidP="00D3319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146">
        <w:rPr>
          <w:rFonts w:ascii="Times New Roman" w:eastAsia="Times New Roman" w:hAnsi="Times New Roman" w:cs="Times New Roman"/>
          <w:b/>
          <w:bCs/>
          <w:sz w:val="27"/>
          <w:szCs w:val="27"/>
        </w:rPr>
        <w:t>3. 2900 Series Routers (2911)</w:t>
      </w:r>
    </w:p>
    <w:p w:rsidR="007E2146" w:rsidRPr="007E2146" w:rsidRDefault="007E2146" w:rsidP="007E2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Part of the Cisco Integrated Services Router (ISR) series, offering more powerful hardware and a variety of features.</w:t>
      </w:r>
    </w:p>
    <w:p w:rsidR="007E2146" w:rsidRPr="007E2146" w:rsidRDefault="007E2146" w:rsidP="007E2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: Multiple </w:t>
      </w:r>
      <w:proofErr w:type="spellStart"/>
      <w:r w:rsidRPr="007E2146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 ports, high-speed WAN interfaces, and modular slots for expansion.</w:t>
      </w:r>
    </w:p>
    <w:p w:rsidR="007E2146" w:rsidRPr="007E2146" w:rsidRDefault="007E2146" w:rsidP="007E2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Ideal for large-scale enterprise networks or more advanced network labs requiring high throughput and modular features like voice or security.</w:t>
      </w:r>
    </w:p>
    <w:p w:rsidR="007E2146" w:rsidRPr="007E2146" w:rsidRDefault="007E2146" w:rsidP="007E2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When you are dealing with a larger network setup that requires both routing and integrated services like firewalling, voice, or VPN features.</w:t>
      </w:r>
    </w:p>
    <w:p w:rsidR="007E2146" w:rsidRPr="007E2146" w:rsidRDefault="007E2146" w:rsidP="00D3319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146">
        <w:rPr>
          <w:rFonts w:ascii="Times New Roman" w:eastAsia="Times New Roman" w:hAnsi="Times New Roman" w:cs="Times New Roman"/>
          <w:b/>
          <w:bCs/>
          <w:sz w:val="27"/>
          <w:szCs w:val="27"/>
        </w:rPr>
        <w:t>4. ISR 4000 Series Routers (4321)</w:t>
      </w:r>
    </w:p>
    <w:p w:rsidR="007E2146" w:rsidRPr="007E2146" w:rsidRDefault="007E2146" w:rsidP="007E2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Part of the modern ISR series, the 4000 series routers offer greater processing power, memory, and integrated services, such as advanced security.</w:t>
      </w:r>
    </w:p>
    <w:p w:rsidR="007E2146" w:rsidRPr="007E2146" w:rsidRDefault="007E2146" w:rsidP="007E2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2146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 ports, support for modular WAN, and integrated security features.</w:t>
      </w:r>
    </w:p>
    <w:p w:rsidR="007E2146" w:rsidRPr="007E2146" w:rsidRDefault="007E2146" w:rsidP="007E2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Used in complex, high-traffic environments with services such as WAN optimization, security, or cloud connectivity.</w:t>
      </w:r>
    </w:p>
    <w:p w:rsidR="007E2146" w:rsidRPr="007E2146" w:rsidRDefault="007E2146" w:rsidP="007E2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When you require high performance, advanced features like cloud connectivity, security, or the need to route large volumes of traffic in an enterprise or data center environment.</w:t>
      </w:r>
    </w:p>
    <w:p w:rsidR="007E2146" w:rsidRPr="007E2146" w:rsidRDefault="007E2146" w:rsidP="00D3319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146">
        <w:rPr>
          <w:rFonts w:ascii="Times New Roman" w:eastAsia="Times New Roman" w:hAnsi="Times New Roman" w:cs="Times New Roman"/>
          <w:b/>
          <w:bCs/>
          <w:sz w:val="27"/>
          <w:szCs w:val="27"/>
        </w:rPr>
        <w:t>5. PT-Generic Router</w:t>
      </w:r>
    </w:p>
    <w:p w:rsidR="007E2146" w:rsidRPr="007E2146" w:rsidRDefault="007E2146" w:rsidP="007E2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A simplified generic router used in Packet Tracer for basic routing tasks.</w:t>
      </w:r>
    </w:p>
    <w:p w:rsidR="007E2146" w:rsidRPr="007E2146" w:rsidRDefault="007E2146" w:rsidP="007E2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Standard Ethernet and Serial interfaces.</w:t>
      </w:r>
    </w:p>
    <w:p w:rsidR="007E2146" w:rsidRPr="007E2146" w:rsidRDefault="007E2146" w:rsidP="007E2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Good for learning the basics of routing or small projects where you don’t need a specific model.</w:t>
      </w:r>
    </w:p>
    <w:p w:rsidR="007E2146" w:rsidRPr="007E2146" w:rsidRDefault="007E2146" w:rsidP="007E2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When your goal is to practice fundamental routing concepts without any advanced or specific hardware features.</w:t>
      </w:r>
    </w:p>
    <w:p w:rsidR="007E2146" w:rsidRPr="007E2146" w:rsidRDefault="007E2146" w:rsidP="00D3319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146">
        <w:rPr>
          <w:rFonts w:ascii="Times New Roman" w:eastAsia="Times New Roman" w:hAnsi="Times New Roman" w:cs="Times New Roman"/>
          <w:b/>
          <w:bCs/>
          <w:sz w:val="27"/>
          <w:szCs w:val="27"/>
        </w:rPr>
        <w:t>6. PT-Empty Router</w:t>
      </w:r>
    </w:p>
    <w:p w:rsidR="007E2146" w:rsidRPr="007E2146" w:rsidRDefault="007E2146" w:rsidP="007E21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This router is modular and comes with no interfaces by default. You can add interfaces manually to configure it as needed.</w:t>
      </w:r>
    </w:p>
    <w:p w:rsidR="007E2146" w:rsidRPr="007E2146" w:rsidRDefault="007E2146" w:rsidP="007E21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Customizable (Ethernet, Serial, Fiber, etc.).</w:t>
      </w:r>
    </w:p>
    <w:p w:rsidR="007E2146" w:rsidRPr="007E2146" w:rsidRDefault="007E2146" w:rsidP="007E21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Perfect for testing and experimenting with different network setups by adding the exact interface modules required.</w:t>
      </w:r>
    </w:p>
    <w:p w:rsidR="007E2146" w:rsidRPr="007E2146" w:rsidRDefault="007E2146" w:rsidP="007E21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When to use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When you want full flexibility in setting up custom configurations and trying out different networking topologies.</w:t>
      </w:r>
    </w:p>
    <w:p w:rsidR="007E2146" w:rsidRPr="007E2146" w:rsidRDefault="007E2146" w:rsidP="00D3319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146">
        <w:rPr>
          <w:rFonts w:ascii="Times New Roman" w:eastAsia="Times New Roman" w:hAnsi="Times New Roman" w:cs="Times New Roman"/>
          <w:b/>
          <w:bCs/>
          <w:sz w:val="27"/>
          <w:szCs w:val="27"/>
        </w:rPr>
        <w:t>7. 800 Series Routers (ISR 800)</w:t>
      </w:r>
    </w:p>
    <w:p w:rsidR="007E2146" w:rsidRPr="007E2146" w:rsidRDefault="007E2146" w:rsidP="007E21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A compact router suitable for small office and home office (SOHO) environments.</w:t>
      </w:r>
    </w:p>
    <w:p w:rsidR="007E2146" w:rsidRPr="007E2146" w:rsidRDefault="007E2146" w:rsidP="007E21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Basic Ethernet and WAN interfaces, with limited expandability.</w:t>
      </w:r>
    </w:p>
    <w:p w:rsidR="007E2146" w:rsidRPr="007E2146" w:rsidRDefault="007E2146" w:rsidP="007E21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Used in small office setups with limited requirements.</w:t>
      </w:r>
    </w:p>
    <w:p w:rsidR="007E2146" w:rsidRPr="007E2146" w:rsidRDefault="007E2146" w:rsidP="007E21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When you're working with a small business or home network and only need basic routing capabilities.</w:t>
      </w:r>
    </w:p>
    <w:p w:rsidR="007E2146" w:rsidRPr="007E2146" w:rsidRDefault="007E2146" w:rsidP="00D3319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146">
        <w:rPr>
          <w:rFonts w:ascii="Times New Roman" w:eastAsia="Times New Roman" w:hAnsi="Times New Roman" w:cs="Times New Roman"/>
          <w:b/>
          <w:bCs/>
          <w:sz w:val="27"/>
          <w:szCs w:val="27"/>
        </w:rPr>
        <w:t>8. PT-Cloud</w:t>
      </w:r>
    </w:p>
    <w:p w:rsidR="007E2146" w:rsidRPr="007E2146" w:rsidRDefault="007E2146" w:rsidP="007E21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The cloud device in Cisco Packet Tracer is not a router in the traditional sense but represents the broader internet or a WAN network.</w:t>
      </w:r>
    </w:p>
    <w:p w:rsidR="007E2146" w:rsidRPr="007E2146" w:rsidRDefault="007E2146" w:rsidP="007E21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Typically allows multiple connection types like DSL, Cable, Fiber, and Ethernet.</w:t>
      </w:r>
    </w:p>
    <w:p w:rsidR="007E2146" w:rsidRPr="007E2146" w:rsidRDefault="007E2146" w:rsidP="007E21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Used to simulate an ISP or a WAN network in Packet Tracer.</w:t>
      </w:r>
    </w:p>
    <w:p w:rsidR="007E2146" w:rsidRPr="007E2146" w:rsidRDefault="007E2146" w:rsidP="007E21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>: When you want to connect your network to an external ISP, emulate the int</w:t>
      </w:r>
      <w:r>
        <w:rPr>
          <w:rFonts w:ascii="Times New Roman" w:eastAsia="Times New Roman" w:hAnsi="Times New Roman" w:cs="Times New Roman"/>
          <w:sz w:val="24"/>
          <w:szCs w:val="24"/>
        </w:rPr>
        <w:t>ernet, or simulate WAN services</w:t>
      </w:r>
    </w:p>
    <w:p w:rsidR="007E2146" w:rsidRPr="007E2146" w:rsidRDefault="007E2146" w:rsidP="007E2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146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a Specific Router:</w:t>
      </w:r>
    </w:p>
    <w:p w:rsidR="007E2146" w:rsidRPr="007E2146" w:rsidRDefault="007E2146" w:rsidP="007E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Basic Routing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1841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1941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 routers for simple labs and learning about basic routing protocols like RIP, EIGRP, or OSPF.</w:t>
      </w:r>
    </w:p>
    <w:p w:rsidR="007E2146" w:rsidRPr="007E2146" w:rsidRDefault="007E2146" w:rsidP="007E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Medium-Sized Networks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2900 series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 router is suitable for intermediate networking tasks and scenarios where </w:t>
      </w:r>
      <w:proofErr w:type="spellStart"/>
      <w:r w:rsidRPr="007E2146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 connectivity is necessary.</w:t>
      </w:r>
    </w:p>
    <w:p w:rsidR="007E2146" w:rsidRPr="007E2146" w:rsidRDefault="007E2146" w:rsidP="007E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Large Enterprise or Advanced Features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ISR 4000 series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 routers are ideal for handling complex, high-performance environments with integrated services like security or voice.</w:t>
      </w:r>
    </w:p>
    <w:p w:rsidR="007E2146" w:rsidRDefault="007E2146" w:rsidP="007E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 and Custom Configurations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7E2146">
        <w:rPr>
          <w:rFonts w:ascii="Times New Roman" w:eastAsia="Times New Roman" w:hAnsi="Times New Roman" w:cs="Times New Roman"/>
          <w:b/>
          <w:bCs/>
          <w:sz w:val="24"/>
          <w:szCs w:val="24"/>
        </w:rPr>
        <w:t>PT-Empty Router</w:t>
      </w:r>
      <w:r w:rsidRPr="007E2146">
        <w:rPr>
          <w:rFonts w:ascii="Times New Roman" w:eastAsia="Times New Roman" w:hAnsi="Times New Roman" w:cs="Times New Roman"/>
          <w:sz w:val="24"/>
          <w:szCs w:val="24"/>
        </w:rPr>
        <w:t xml:space="preserve"> to add custom modules and interfaces for a flexible lab environment.</w:t>
      </w:r>
    </w:p>
    <w:p w:rsidR="007E2146" w:rsidRPr="007E2146" w:rsidRDefault="007E2146" w:rsidP="007E2146">
      <w:pPr>
        <w:spacing w:before="100" w:beforeAutospacing="1" w:after="100" w:afterAutospacing="1" w:line="240" w:lineRule="auto"/>
        <w:ind w:left="360"/>
        <w:rPr>
          <w:rFonts w:ascii="Broadway" w:eastAsia="Times New Roman" w:hAnsi="Broadway" w:cs="Times New Roman"/>
          <w:sz w:val="32"/>
          <w:szCs w:val="32"/>
          <w:u w:val="thick"/>
        </w:rPr>
      </w:pPr>
      <w:r w:rsidRPr="007E2146">
        <w:rPr>
          <w:rFonts w:ascii="Broadway" w:eastAsia="Times New Roman" w:hAnsi="Broadway" w:cs="Times New Roman"/>
          <w:b/>
          <w:bCs/>
          <w:sz w:val="32"/>
          <w:szCs w:val="32"/>
          <w:u w:val="thick"/>
        </w:rPr>
        <w:t>Question 02</w:t>
      </w:r>
      <w:r w:rsidRPr="007E2146">
        <w:rPr>
          <w:rFonts w:ascii="Broadway" w:eastAsia="Times New Roman" w:hAnsi="Broadway" w:cs="Times New Roman"/>
          <w:sz w:val="32"/>
          <w:szCs w:val="32"/>
          <w:u w:val="thick"/>
        </w:rPr>
        <w:t xml:space="preserve">       </w:t>
      </w:r>
    </w:p>
    <w:p w:rsidR="007E2146" w:rsidRDefault="007E2146" w:rsidP="00D3319B">
      <w:pPr>
        <w:pStyle w:val="Heading3"/>
        <w:numPr>
          <w:ilvl w:val="0"/>
          <w:numId w:val="33"/>
        </w:numPr>
        <w:spacing w:before="280"/>
        <w:rPr>
          <w:b w:val="0"/>
          <w:color w:val="000000"/>
        </w:rPr>
      </w:pPr>
      <w:r>
        <w:rPr>
          <w:color w:val="000000"/>
        </w:rPr>
        <w:t>Cisco 2960 Switch</w:t>
      </w:r>
    </w:p>
    <w:p w:rsidR="007E2146" w:rsidRDefault="007E2146" w:rsidP="00D3319B">
      <w:pPr>
        <w:numPr>
          <w:ilvl w:val="0"/>
          <w:numId w:val="26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:rsidR="007E2146" w:rsidRDefault="007E2146" w:rsidP="00D3319B">
      <w:pPr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Supports VLANs, STP (Spanning Tree Protocol), port security, and basic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2146" w:rsidRDefault="007E2146" w:rsidP="00D3319B">
      <w:pPr>
        <w:numPr>
          <w:ilvl w:val="0"/>
          <w:numId w:val="26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small to medium-sized networks requiring only Layer 2 switching without routing. Suitable for basic LAN segmentation and security.</w:t>
      </w:r>
    </w:p>
    <w:p w:rsidR="007E2146" w:rsidRDefault="007E2146" w:rsidP="00D3319B">
      <w:pPr>
        <w:pStyle w:val="Heading3"/>
        <w:numPr>
          <w:ilvl w:val="0"/>
          <w:numId w:val="34"/>
        </w:numPr>
        <w:spacing w:before="280"/>
        <w:rPr>
          <w:b w:val="0"/>
          <w:color w:val="000000"/>
          <w:sz w:val="32"/>
          <w:szCs w:val="32"/>
        </w:rPr>
      </w:pPr>
      <w:bookmarkStart w:id="0" w:name="_qm5kz06koana" w:colFirst="0" w:colLast="0"/>
      <w:bookmarkEnd w:id="0"/>
      <w:r>
        <w:rPr>
          <w:color w:val="000000"/>
        </w:rPr>
        <w:t>Cisco 2950 Switch</w:t>
      </w:r>
    </w:p>
    <w:p w:rsidR="007E2146" w:rsidRDefault="007E2146" w:rsidP="00D3319B">
      <w:pPr>
        <w:numPr>
          <w:ilvl w:val="0"/>
          <w:numId w:val="29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:rsidR="007E2146" w:rsidRDefault="007E2146" w:rsidP="00D3319B">
      <w:pPr>
        <w:numPr>
          <w:ilvl w:val="0"/>
          <w:numId w:val="2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basic VLANs, STP, and basic port security but lacks advanced features.</w:t>
      </w:r>
    </w:p>
    <w:p w:rsidR="007E2146" w:rsidRDefault="007E2146" w:rsidP="00D3319B">
      <w:pPr>
        <w:numPr>
          <w:ilvl w:val="0"/>
          <w:numId w:val="29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small networks or for learning purposes when advanced Layer 2 features are not needed.</w:t>
      </w:r>
    </w:p>
    <w:p w:rsidR="007E2146" w:rsidRDefault="007E2146" w:rsidP="00D3319B">
      <w:pPr>
        <w:pStyle w:val="Heading3"/>
        <w:numPr>
          <w:ilvl w:val="0"/>
          <w:numId w:val="35"/>
        </w:numPr>
        <w:spacing w:before="280"/>
        <w:rPr>
          <w:b w:val="0"/>
          <w:color w:val="000000"/>
        </w:rPr>
      </w:pPr>
      <w:bookmarkStart w:id="1" w:name="_qfjvzbvncw0c" w:colFirst="0" w:colLast="0"/>
      <w:bookmarkEnd w:id="1"/>
      <w:r>
        <w:rPr>
          <w:color w:val="000000"/>
        </w:rPr>
        <w:t xml:space="preserve"> Cisco 3560 Switch</w:t>
      </w:r>
    </w:p>
    <w:p w:rsidR="007E2146" w:rsidRDefault="007E2146" w:rsidP="00D3319B">
      <w:pPr>
        <w:numPr>
          <w:ilvl w:val="0"/>
          <w:numId w:val="17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(Multi-layer)</w:t>
      </w:r>
    </w:p>
    <w:p w:rsidR="007E2146" w:rsidRDefault="007E2146" w:rsidP="00D3319B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Provides both Layer 2 switching and Layer 3 routing capabilities. Supports routing protocols (OSPF, EIGRP), inter-VLAN routing,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advanced security features.</w:t>
      </w:r>
    </w:p>
    <w:p w:rsidR="007E2146" w:rsidRDefault="007E2146" w:rsidP="00D3319B">
      <w:pPr>
        <w:numPr>
          <w:ilvl w:val="0"/>
          <w:numId w:val="17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medium to large networks where routing between VLANs or subnets is required. Typically used in enterprise networks or campus environments.</w:t>
      </w:r>
    </w:p>
    <w:p w:rsidR="007E2146" w:rsidRDefault="007E2146" w:rsidP="00D3319B">
      <w:pPr>
        <w:pStyle w:val="Heading3"/>
        <w:numPr>
          <w:ilvl w:val="0"/>
          <w:numId w:val="36"/>
        </w:numPr>
        <w:spacing w:before="280"/>
        <w:rPr>
          <w:b w:val="0"/>
          <w:color w:val="000000"/>
        </w:rPr>
      </w:pPr>
      <w:bookmarkStart w:id="2" w:name="_d492oh9bgpf7" w:colFirst="0" w:colLast="0"/>
      <w:bookmarkEnd w:id="2"/>
      <w:r>
        <w:rPr>
          <w:color w:val="000000"/>
        </w:rPr>
        <w:t xml:space="preserve"> Cisco 3650 Switch</w:t>
      </w:r>
    </w:p>
    <w:p w:rsidR="007E2146" w:rsidRDefault="007E2146" w:rsidP="00D3319B">
      <w:pPr>
        <w:numPr>
          <w:ilvl w:val="0"/>
          <w:numId w:val="2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(Multi-layer)</w:t>
      </w:r>
    </w:p>
    <w:p w:rsidR="007E2146" w:rsidRDefault="007E2146" w:rsidP="00D3319B">
      <w:pPr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Advanced Layer 3 capabilities, with support for routing protocols (OSPF, EIGRP, BGP), high-performance inter-VLAN routing, extensive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(Power over Ethernet).</w:t>
      </w:r>
    </w:p>
    <w:p w:rsidR="007E2146" w:rsidRDefault="007E2146" w:rsidP="00D3319B">
      <w:pPr>
        <w:numPr>
          <w:ilvl w:val="0"/>
          <w:numId w:val="22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Used in larger networks where both high-performance switching and routing are needed. Ideal for enterprise environments requiring advanced routing,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IP phones or wireless access points.</w:t>
      </w:r>
    </w:p>
    <w:p w:rsidR="007E2146" w:rsidRDefault="007E2146" w:rsidP="00D3319B">
      <w:pPr>
        <w:pStyle w:val="Heading3"/>
        <w:numPr>
          <w:ilvl w:val="0"/>
          <w:numId w:val="37"/>
        </w:numPr>
        <w:spacing w:before="280"/>
        <w:rPr>
          <w:b w:val="0"/>
          <w:color w:val="000000"/>
        </w:rPr>
      </w:pPr>
      <w:bookmarkStart w:id="3" w:name="_nghwro7vgjph" w:colFirst="0" w:colLast="0"/>
      <w:bookmarkEnd w:id="3"/>
      <w:r>
        <w:rPr>
          <w:color w:val="000000"/>
        </w:rPr>
        <w:t>PT-Switch</w:t>
      </w:r>
    </w:p>
    <w:p w:rsidR="007E2146" w:rsidRDefault="007E2146" w:rsidP="00D3319B">
      <w:pPr>
        <w:numPr>
          <w:ilvl w:val="0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(Generic in Packet Tracer)</w:t>
      </w:r>
    </w:p>
    <w:p w:rsidR="007E2146" w:rsidRDefault="007E2146" w:rsidP="00D3319B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Basic switch functionality with support for VLANs and basic Layer 2 operations. Limited in advanced features compared to the Cisco-specific models.</w:t>
      </w:r>
    </w:p>
    <w:p w:rsidR="007E2146" w:rsidRDefault="007E2146" w:rsidP="00D3319B">
      <w:pPr>
        <w:numPr>
          <w:ilvl w:val="0"/>
          <w:numId w:val="21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for simple network simulations or for beginners learning basic network concepts in Cisco Packet Tracer.</w:t>
      </w:r>
    </w:p>
    <w:p w:rsidR="007E2146" w:rsidRDefault="007E2146" w:rsidP="00D3319B">
      <w:pPr>
        <w:pStyle w:val="Heading3"/>
        <w:numPr>
          <w:ilvl w:val="0"/>
          <w:numId w:val="38"/>
        </w:numPr>
        <w:spacing w:before="280"/>
        <w:rPr>
          <w:b w:val="0"/>
          <w:color w:val="000000"/>
        </w:rPr>
      </w:pPr>
      <w:bookmarkStart w:id="4" w:name="_1a1k7t2rq4wp" w:colFirst="0" w:colLast="0"/>
      <w:bookmarkEnd w:id="4"/>
      <w:r>
        <w:rPr>
          <w:color w:val="000000"/>
        </w:rPr>
        <w:t xml:space="preserve"> PT-Empty Switch</w:t>
      </w:r>
    </w:p>
    <w:p w:rsidR="007E2146" w:rsidRDefault="007E2146" w:rsidP="00D3319B">
      <w:pPr>
        <w:numPr>
          <w:ilvl w:val="0"/>
          <w:numId w:val="30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Empty switch chassis (Customizable)</w:t>
      </w:r>
    </w:p>
    <w:p w:rsidR="007E2146" w:rsidRDefault="007E2146" w:rsidP="00D3319B">
      <w:pPr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users to add and configure their own modules and interfaces.</w:t>
      </w:r>
    </w:p>
    <w:p w:rsidR="007E2146" w:rsidRDefault="007E2146" w:rsidP="00D3319B">
      <w:pPr>
        <w:numPr>
          <w:ilvl w:val="0"/>
          <w:numId w:val="30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when simulating custom-built switches with specific interface needs. Ideal for simulations that require flexibility in terms of hardware configuration.</w:t>
      </w:r>
    </w:p>
    <w:p w:rsidR="007E2146" w:rsidRDefault="007E2146" w:rsidP="00D3319B">
      <w:pPr>
        <w:pStyle w:val="Heading3"/>
        <w:numPr>
          <w:ilvl w:val="0"/>
          <w:numId w:val="39"/>
        </w:numPr>
        <w:spacing w:before="280"/>
        <w:rPr>
          <w:b w:val="0"/>
          <w:color w:val="000000"/>
        </w:rPr>
      </w:pPr>
      <w:bookmarkStart w:id="5" w:name="_xdngtfhusli1" w:colFirst="0" w:colLast="0"/>
      <w:bookmarkEnd w:id="5"/>
      <w:r>
        <w:rPr>
          <w:color w:val="000000"/>
        </w:rPr>
        <w:t>Cisco IE 2000 Switch</w:t>
      </w:r>
    </w:p>
    <w:p w:rsidR="007E2146" w:rsidRDefault="007E2146" w:rsidP="00D3319B">
      <w:pPr>
        <w:numPr>
          <w:ilvl w:val="0"/>
          <w:numId w:val="27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Industrial Ethernet Switch (Layer 2)</w:t>
      </w:r>
    </w:p>
    <w:p w:rsidR="007E2146" w:rsidRDefault="007E2146" w:rsidP="00D3319B">
      <w:pPr>
        <w:numPr>
          <w:ilvl w:val="0"/>
          <w:numId w:val="2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Rugged design, designed for harsh environments, supports VLANs, STP, and advanced security features.</w:t>
      </w:r>
    </w:p>
    <w:p w:rsidR="007E2146" w:rsidRDefault="007E2146" w:rsidP="00D3319B">
      <w:pPr>
        <w:numPr>
          <w:ilvl w:val="0"/>
          <w:numId w:val="27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Best used in industrial networks, transportation, and energy sectors where rugged, reliable connectivity is required in challenging environments.</w:t>
      </w:r>
    </w:p>
    <w:p w:rsidR="007E2146" w:rsidRDefault="007E2146" w:rsidP="00D3319B">
      <w:pPr>
        <w:pStyle w:val="Heading3"/>
        <w:numPr>
          <w:ilvl w:val="0"/>
          <w:numId w:val="40"/>
        </w:numPr>
        <w:spacing w:before="280"/>
        <w:rPr>
          <w:b w:val="0"/>
          <w:color w:val="000000"/>
        </w:rPr>
      </w:pPr>
      <w:bookmarkStart w:id="6" w:name="_8lmneimkc90b" w:colFirst="0" w:colLast="0"/>
      <w:bookmarkEnd w:id="6"/>
      <w:r>
        <w:rPr>
          <w:color w:val="000000"/>
        </w:rPr>
        <w:t>Cisco 2950T Switch</w:t>
      </w:r>
    </w:p>
    <w:p w:rsidR="007E2146" w:rsidRDefault="007E2146" w:rsidP="00D3319B">
      <w:pPr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(with gigabit uplink)</w:t>
      </w:r>
    </w:p>
    <w:p w:rsidR="007E2146" w:rsidRDefault="007E2146" w:rsidP="00D3319B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Similar to the 2950 but includes Gigabit Ethernet uplink ports for faster backbone connectivity.</w:t>
      </w:r>
    </w:p>
    <w:p w:rsidR="007E2146" w:rsidRDefault="007E2146" w:rsidP="00D3319B">
      <w:pPr>
        <w:numPr>
          <w:ilvl w:val="0"/>
          <w:numId w:val="18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small networks needing basic VLANs and STP, with the added need for high-speed uplink to the core network or backbone.</w:t>
      </w:r>
    </w:p>
    <w:p w:rsidR="007E2146" w:rsidRDefault="007E2146" w:rsidP="00D3319B">
      <w:pPr>
        <w:pStyle w:val="Heading3"/>
        <w:numPr>
          <w:ilvl w:val="0"/>
          <w:numId w:val="41"/>
        </w:numPr>
        <w:spacing w:before="280"/>
        <w:rPr>
          <w:b w:val="0"/>
          <w:color w:val="000000"/>
        </w:rPr>
      </w:pPr>
      <w:bookmarkStart w:id="7" w:name="_1xlaf7hhe4mw" w:colFirst="0" w:colLast="0"/>
      <w:bookmarkEnd w:id="7"/>
      <w:r>
        <w:rPr>
          <w:color w:val="000000"/>
        </w:rPr>
        <w:t>PT Bridge</w:t>
      </w:r>
    </w:p>
    <w:p w:rsidR="007E2146" w:rsidRDefault="007E2146" w:rsidP="00D3319B">
      <w:pPr>
        <w:numPr>
          <w:ilvl w:val="0"/>
          <w:numId w:val="3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Basic bridge device (Layer 2)</w:t>
      </w:r>
    </w:p>
    <w:p w:rsidR="007E2146" w:rsidRDefault="007E2146" w:rsidP="00D3319B">
      <w:pPr>
        <w:numPr>
          <w:ilvl w:val="0"/>
          <w:numId w:val="3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Simplistic device used to connect different network segments, no VLAN support or advanced switching capabilities.</w:t>
      </w:r>
    </w:p>
    <w:p w:rsidR="007E2146" w:rsidRPr="00D3319B" w:rsidRDefault="007E2146" w:rsidP="00D3319B">
      <w:pPr>
        <w:numPr>
          <w:ilvl w:val="0"/>
          <w:numId w:val="31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very basic network simulations for connecting small segments or devices. Rarely used in modern simulations as s</w:t>
      </w:r>
      <w:r w:rsidR="00D3319B">
        <w:rPr>
          <w:rFonts w:ascii="Times New Roman" w:eastAsia="Times New Roman" w:hAnsi="Times New Roman" w:cs="Times New Roman"/>
          <w:sz w:val="24"/>
          <w:szCs w:val="24"/>
        </w:rPr>
        <w:t xml:space="preserve">witches offer more </w:t>
      </w:r>
      <w:proofErr w:type="spellStart"/>
      <w:r w:rsidR="00D3319B">
        <w:rPr>
          <w:rFonts w:ascii="Times New Roman" w:eastAsia="Times New Roman" w:hAnsi="Times New Roman" w:cs="Times New Roman"/>
          <w:sz w:val="24"/>
          <w:szCs w:val="24"/>
        </w:rPr>
        <w:t>functionalit</w:t>
      </w:r>
      <w:proofErr w:type="spellEnd"/>
    </w:p>
    <w:p w:rsidR="00D3319B" w:rsidRPr="00D3319B" w:rsidRDefault="00D3319B" w:rsidP="007E2146">
      <w:pPr>
        <w:spacing w:before="240" w:after="240"/>
        <w:rPr>
          <w:rFonts w:ascii="Broadway" w:eastAsia="Times New Roman" w:hAnsi="Broadway" w:cs="Times New Roman"/>
          <w:b/>
          <w:sz w:val="32"/>
          <w:szCs w:val="32"/>
        </w:rPr>
      </w:pPr>
      <w:r w:rsidRPr="00D3319B">
        <w:rPr>
          <w:rFonts w:ascii="Broadway" w:eastAsia="Times New Roman" w:hAnsi="Broadway" w:cs="Times New Roman"/>
          <w:b/>
          <w:sz w:val="32"/>
          <w:szCs w:val="32"/>
        </w:rPr>
        <w:t>Question 03</w:t>
      </w:r>
    </w:p>
    <w:p w:rsidR="007E2146" w:rsidRDefault="007E2146" w:rsidP="007E214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What is the difference between all the connection wires, and when to use them (mentioned in cisco packet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tracer)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E2146" w:rsidRDefault="007E2146" w:rsidP="00D3319B">
      <w:pPr>
        <w:pStyle w:val="Heading3"/>
        <w:keepNext/>
        <w:keepLines/>
        <w:numPr>
          <w:ilvl w:val="0"/>
          <w:numId w:val="42"/>
        </w:numPr>
        <w:spacing w:before="240" w:beforeAutospacing="0" w:after="0" w:afterAutospacing="0" w:line="276" w:lineRule="auto"/>
        <w:rPr>
          <w:b w:val="0"/>
          <w:color w:val="000000"/>
        </w:rPr>
      </w:pPr>
      <w:bookmarkStart w:id="8" w:name="_n32xj99k8xqs" w:colFirst="0" w:colLast="0"/>
      <w:bookmarkEnd w:id="8"/>
      <w:r>
        <w:rPr>
          <w:color w:val="000000"/>
        </w:rPr>
        <w:t>Console Cable</w:t>
      </w:r>
    </w:p>
    <w:p w:rsidR="007E2146" w:rsidRDefault="007E2146" w:rsidP="00D3319B">
      <w:pPr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a computer (PC or laptop) to a router or switch for configuration via CLI.</w:t>
      </w:r>
    </w:p>
    <w:p w:rsidR="007E2146" w:rsidRDefault="007E2146" w:rsidP="00D3319B">
      <w:pPr>
        <w:numPr>
          <w:ilvl w:val="0"/>
          <w:numId w:val="24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Primarily used for device management and configuration via the console port.</w:t>
      </w:r>
    </w:p>
    <w:p w:rsidR="007E2146" w:rsidRDefault="007E2146" w:rsidP="00D3319B">
      <w:pPr>
        <w:pStyle w:val="Heading3"/>
        <w:numPr>
          <w:ilvl w:val="0"/>
          <w:numId w:val="43"/>
        </w:numPr>
        <w:rPr>
          <w:b w:val="0"/>
          <w:color w:val="000000"/>
        </w:rPr>
      </w:pPr>
      <w:bookmarkStart w:id="9" w:name="_fbqk5u6ne2d8" w:colFirst="0" w:colLast="0"/>
      <w:bookmarkEnd w:id="9"/>
      <w:r>
        <w:rPr>
          <w:color w:val="000000"/>
        </w:rPr>
        <w:t>Straight-Through Cable</w:t>
      </w:r>
    </w:p>
    <w:p w:rsidR="007E2146" w:rsidRDefault="007E2146" w:rsidP="00D3319B">
      <w:pPr>
        <w:numPr>
          <w:ilvl w:val="0"/>
          <w:numId w:val="24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different types of devices (e.g., PC to switch, switch to router).</w:t>
      </w:r>
    </w:p>
    <w:p w:rsidR="007E2146" w:rsidRDefault="007E2146" w:rsidP="00D3319B">
      <w:pPr>
        <w:numPr>
          <w:ilvl w:val="0"/>
          <w:numId w:val="24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Commonly used for connecting end devices (like computers) to networking devices like switches and routers.</w:t>
      </w:r>
    </w:p>
    <w:p w:rsidR="007E2146" w:rsidRDefault="007E2146" w:rsidP="00D3319B">
      <w:pPr>
        <w:pStyle w:val="Heading3"/>
        <w:numPr>
          <w:ilvl w:val="0"/>
          <w:numId w:val="44"/>
        </w:numPr>
        <w:rPr>
          <w:b w:val="0"/>
          <w:color w:val="000000"/>
        </w:rPr>
      </w:pPr>
      <w:bookmarkStart w:id="10" w:name="_ury4nux3us4d" w:colFirst="0" w:colLast="0"/>
      <w:bookmarkEnd w:id="10"/>
      <w:r>
        <w:rPr>
          <w:color w:val="000000"/>
        </w:rPr>
        <w:lastRenderedPageBreak/>
        <w:t>Copper Crossover Cable</w:t>
      </w:r>
    </w:p>
    <w:p w:rsidR="007E2146" w:rsidRDefault="007E2146" w:rsidP="00D3319B">
      <w:pPr>
        <w:numPr>
          <w:ilvl w:val="0"/>
          <w:numId w:val="3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similar devices (e.g., PC to PC, switch to switch, router to router).</w:t>
      </w:r>
    </w:p>
    <w:p w:rsidR="007E2146" w:rsidRDefault="007E2146" w:rsidP="00D3319B">
      <w:pPr>
        <w:numPr>
          <w:ilvl w:val="0"/>
          <w:numId w:val="32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when connecting two devices of the same type without the need for a switch.</w:t>
      </w:r>
    </w:p>
    <w:p w:rsidR="007E2146" w:rsidRDefault="007E2146" w:rsidP="00D3319B">
      <w:pPr>
        <w:pStyle w:val="Heading3"/>
        <w:numPr>
          <w:ilvl w:val="0"/>
          <w:numId w:val="45"/>
        </w:numPr>
        <w:rPr>
          <w:b w:val="0"/>
          <w:color w:val="000000"/>
        </w:rPr>
      </w:pPr>
      <w:bookmarkStart w:id="11" w:name="_q6qhdkhyv5yp" w:colFirst="0" w:colLast="0"/>
      <w:bookmarkEnd w:id="11"/>
      <w:r>
        <w:rPr>
          <w:color w:val="000000"/>
        </w:rPr>
        <w:t>Fiber Cable</w:t>
      </w:r>
    </w:p>
    <w:p w:rsidR="007E2146" w:rsidRDefault="007E2146" w:rsidP="00D3319B">
      <w:pPr>
        <w:numPr>
          <w:ilvl w:val="0"/>
          <w:numId w:val="28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devices over long distances, typically in a WAN environment or backbone connections.</w:t>
      </w:r>
    </w:p>
    <w:p w:rsidR="007E2146" w:rsidRDefault="007E2146" w:rsidP="00D3319B">
      <w:pPr>
        <w:numPr>
          <w:ilvl w:val="0"/>
          <w:numId w:val="28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for high-speed, long-distance communication, often between switches or routers in large networks.</w:t>
      </w:r>
    </w:p>
    <w:p w:rsidR="007E2146" w:rsidRDefault="007E2146" w:rsidP="00D3319B">
      <w:pPr>
        <w:pStyle w:val="Heading3"/>
        <w:numPr>
          <w:ilvl w:val="0"/>
          <w:numId w:val="46"/>
        </w:numPr>
        <w:rPr>
          <w:b w:val="0"/>
          <w:color w:val="000000"/>
        </w:rPr>
      </w:pPr>
      <w:bookmarkStart w:id="12" w:name="_25hqciq0dduh" w:colFirst="0" w:colLast="0"/>
      <w:bookmarkEnd w:id="12"/>
      <w:r>
        <w:rPr>
          <w:color w:val="000000"/>
        </w:rPr>
        <w:t>Phone Cable</w:t>
      </w:r>
    </w:p>
    <w:p w:rsidR="007E2146" w:rsidRDefault="007E2146" w:rsidP="00D3319B">
      <w:pPr>
        <w:numPr>
          <w:ilvl w:val="0"/>
          <w:numId w:val="23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VoIP phones to switches or voice-enabled routers.</w:t>
      </w:r>
    </w:p>
    <w:p w:rsidR="007E2146" w:rsidRDefault="007E2146" w:rsidP="00D3319B">
      <w:pPr>
        <w:numPr>
          <w:ilvl w:val="0"/>
          <w:numId w:val="23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Specifically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voice communication in VoIP setups.</w:t>
      </w:r>
    </w:p>
    <w:p w:rsidR="007E2146" w:rsidRDefault="007E2146" w:rsidP="00D3319B">
      <w:pPr>
        <w:pStyle w:val="Heading3"/>
        <w:numPr>
          <w:ilvl w:val="0"/>
          <w:numId w:val="47"/>
        </w:numPr>
        <w:rPr>
          <w:b w:val="0"/>
          <w:color w:val="000000"/>
        </w:rPr>
      </w:pPr>
      <w:bookmarkStart w:id="13" w:name="_42p316y97yhb" w:colFirst="0" w:colLast="0"/>
      <w:bookmarkEnd w:id="13"/>
      <w:r>
        <w:rPr>
          <w:color w:val="000000"/>
        </w:rPr>
        <w:t>Coaxial Cable</w:t>
      </w:r>
    </w:p>
    <w:p w:rsidR="007E2146" w:rsidRDefault="007E2146" w:rsidP="00D3319B">
      <w:pPr>
        <w:numPr>
          <w:ilvl w:val="0"/>
          <w:numId w:val="20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emulation scenarios, particularly when simulating older broadband technologies.</w:t>
      </w:r>
    </w:p>
    <w:p w:rsidR="007E2146" w:rsidRDefault="007E2146" w:rsidP="00D3319B">
      <w:pPr>
        <w:numPr>
          <w:ilvl w:val="0"/>
          <w:numId w:val="20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Provides a physical medium for cable-based WAN connections or legacy network setups.</w:t>
      </w:r>
    </w:p>
    <w:p w:rsidR="007E2146" w:rsidRDefault="00D3319B" w:rsidP="00D3319B">
      <w:pPr>
        <w:pStyle w:val="Heading3"/>
        <w:numPr>
          <w:ilvl w:val="0"/>
          <w:numId w:val="48"/>
        </w:numPr>
        <w:rPr>
          <w:b w:val="0"/>
          <w:color w:val="000000"/>
        </w:rPr>
      </w:pPr>
      <w:bookmarkStart w:id="14" w:name="_b1rj9xpmmjtn" w:colFirst="0" w:colLast="0"/>
      <w:bookmarkEnd w:id="14"/>
      <w:r>
        <w:rPr>
          <w:color w:val="000000"/>
        </w:rPr>
        <w:t>s</w:t>
      </w:r>
      <w:r w:rsidR="007E2146">
        <w:rPr>
          <w:color w:val="000000"/>
        </w:rPr>
        <w:t>erial DCE Cable</w:t>
      </w:r>
    </w:p>
    <w:p w:rsidR="007E2146" w:rsidRDefault="007E2146" w:rsidP="00D3319B">
      <w:pPr>
        <w:numPr>
          <w:ilvl w:val="0"/>
          <w:numId w:val="25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one side provides the clocking signal (DCE).</w:t>
      </w:r>
    </w:p>
    <w:p w:rsidR="007E2146" w:rsidRDefault="007E2146" w:rsidP="00D3319B">
      <w:pPr>
        <w:numPr>
          <w:ilvl w:val="0"/>
          <w:numId w:val="25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Required for WAN links where the router needs to control the clock rate (commonly used in simulations for point-to-point WAN connections).</w:t>
      </w:r>
    </w:p>
    <w:p w:rsidR="007E2146" w:rsidRDefault="007E2146" w:rsidP="00D3319B">
      <w:pPr>
        <w:pStyle w:val="Heading3"/>
        <w:numPr>
          <w:ilvl w:val="0"/>
          <w:numId w:val="49"/>
        </w:numPr>
        <w:rPr>
          <w:b w:val="0"/>
          <w:color w:val="000000"/>
        </w:rPr>
      </w:pPr>
      <w:bookmarkStart w:id="15" w:name="_bfurr3qpi9ay" w:colFirst="0" w:colLast="0"/>
      <w:bookmarkEnd w:id="15"/>
      <w:r>
        <w:rPr>
          <w:color w:val="000000"/>
        </w:rPr>
        <w:t>Serial DTE Cable</w:t>
      </w:r>
    </w:p>
    <w:p w:rsidR="007E2146" w:rsidRDefault="007E2146" w:rsidP="00D3319B">
      <w:pPr>
        <w:numPr>
          <w:ilvl w:val="0"/>
          <w:numId w:val="19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no clock rate is required (DTE side).</w:t>
      </w:r>
    </w:p>
    <w:p w:rsidR="007E2146" w:rsidRDefault="007E2146" w:rsidP="00D3319B">
      <w:pPr>
        <w:numPr>
          <w:ilvl w:val="0"/>
          <w:numId w:val="19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links where the device receiving the data (DTE) does not control the clocking rate.</w:t>
      </w:r>
    </w:p>
    <w:p w:rsidR="007E2146" w:rsidRDefault="007E2146" w:rsidP="007E21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146" w:rsidRPr="007E2146" w:rsidRDefault="007E2146" w:rsidP="007E2146">
      <w:pPr>
        <w:rPr>
          <w:rFonts w:ascii="Broadway" w:hAnsi="Broadway"/>
          <w:sz w:val="32"/>
          <w:szCs w:val="32"/>
          <w:u w:val="thick"/>
        </w:rPr>
      </w:pPr>
      <w:bookmarkStart w:id="16" w:name="_GoBack"/>
      <w:bookmarkEnd w:id="16"/>
    </w:p>
    <w:sectPr w:rsidR="007E2146" w:rsidRPr="007E2146" w:rsidSect="007E214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0F13"/>
    <w:multiLevelType w:val="hybridMultilevel"/>
    <w:tmpl w:val="EA567FEC"/>
    <w:lvl w:ilvl="0" w:tplc="749869F8">
      <w:start w:val="1"/>
      <w:numFmt w:val="bullet"/>
      <w:lvlText w:val=""/>
      <w:lvlJc w:val="righ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33A71A1"/>
    <w:multiLevelType w:val="hybridMultilevel"/>
    <w:tmpl w:val="EFF8A6C6"/>
    <w:lvl w:ilvl="0" w:tplc="749869F8">
      <w:start w:val="1"/>
      <w:numFmt w:val="bullet"/>
      <w:lvlText w:val=""/>
      <w:lvlJc w:val="righ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4A30316"/>
    <w:multiLevelType w:val="multilevel"/>
    <w:tmpl w:val="13DAE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641BB4"/>
    <w:multiLevelType w:val="hybridMultilevel"/>
    <w:tmpl w:val="FA52DB50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11654"/>
    <w:multiLevelType w:val="hybridMultilevel"/>
    <w:tmpl w:val="82A0B0A0"/>
    <w:lvl w:ilvl="0" w:tplc="749869F8">
      <w:start w:val="1"/>
      <w:numFmt w:val="bullet"/>
      <w:lvlText w:val=""/>
      <w:lvlJc w:val="righ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4246234"/>
    <w:multiLevelType w:val="multilevel"/>
    <w:tmpl w:val="46ACB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263BAC"/>
    <w:multiLevelType w:val="multilevel"/>
    <w:tmpl w:val="D7741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F42E27"/>
    <w:multiLevelType w:val="hybridMultilevel"/>
    <w:tmpl w:val="7E7830AA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0280"/>
    <w:multiLevelType w:val="hybridMultilevel"/>
    <w:tmpl w:val="36DE4EA2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63FFB"/>
    <w:multiLevelType w:val="hybridMultilevel"/>
    <w:tmpl w:val="A5424CFC"/>
    <w:lvl w:ilvl="0" w:tplc="749869F8">
      <w:start w:val="1"/>
      <w:numFmt w:val="bullet"/>
      <w:lvlText w:val=""/>
      <w:lvlJc w:val="righ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19C83806"/>
    <w:multiLevelType w:val="hybridMultilevel"/>
    <w:tmpl w:val="203E482E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291F"/>
    <w:multiLevelType w:val="multilevel"/>
    <w:tmpl w:val="86B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468BC"/>
    <w:multiLevelType w:val="multilevel"/>
    <w:tmpl w:val="9D6E0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ED743E2"/>
    <w:multiLevelType w:val="multilevel"/>
    <w:tmpl w:val="C94E4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F4C5AD6"/>
    <w:multiLevelType w:val="hybridMultilevel"/>
    <w:tmpl w:val="FC666424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A09D7"/>
    <w:multiLevelType w:val="multilevel"/>
    <w:tmpl w:val="80524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4813AD"/>
    <w:multiLevelType w:val="multilevel"/>
    <w:tmpl w:val="133EA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E942444"/>
    <w:multiLevelType w:val="hybridMultilevel"/>
    <w:tmpl w:val="09B4AA50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C0B72"/>
    <w:multiLevelType w:val="hybridMultilevel"/>
    <w:tmpl w:val="9FD63D02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303D9"/>
    <w:multiLevelType w:val="hybridMultilevel"/>
    <w:tmpl w:val="77AC6BD8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D451B"/>
    <w:multiLevelType w:val="hybridMultilevel"/>
    <w:tmpl w:val="A6FA55EC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B3709"/>
    <w:multiLevelType w:val="hybridMultilevel"/>
    <w:tmpl w:val="3FC83484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B7634"/>
    <w:multiLevelType w:val="hybridMultilevel"/>
    <w:tmpl w:val="DB1E9718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F4AA8"/>
    <w:multiLevelType w:val="multilevel"/>
    <w:tmpl w:val="C2E42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831CC8"/>
    <w:multiLevelType w:val="multilevel"/>
    <w:tmpl w:val="B38A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A4926"/>
    <w:multiLevelType w:val="multilevel"/>
    <w:tmpl w:val="F7344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9724C0E"/>
    <w:multiLevelType w:val="multilevel"/>
    <w:tmpl w:val="0308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F0023"/>
    <w:multiLevelType w:val="hybridMultilevel"/>
    <w:tmpl w:val="E8D267FC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32166"/>
    <w:multiLevelType w:val="hybridMultilevel"/>
    <w:tmpl w:val="E92CBB5C"/>
    <w:lvl w:ilvl="0" w:tplc="749869F8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384EE9"/>
    <w:multiLevelType w:val="multilevel"/>
    <w:tmpl w:val="F4D4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DE182C"/>
    <w:multiLevelType w:val="multilevel"/>
    <w:tmpl w:val="28DAA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31B7C33"/>
    <w:multiLevelType w:val="multilevel"/>
    <w:tmpl w:val="22384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6B80EEA"/>
    <w:multiLevelType w:val="multilevel"/>
    <w:tmpl w:val="D22EC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6BB06EC"/>
    <w:multiLevelType w:val="multilevel"/>
    <w:tmpl w:val="6FF6A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AE4300B"/>
    <w:multiLevelType w:val="hybridMultilevel"/>
    <w:tmpl w:val="86C80718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F75C09"/>
    <w:multiLevelType w:val="hybridMultilevel"/>
    <w:tmpl w:val="2DC0A350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5701E"/>
    <w:multiLevelType w:val="multilevel"/>
    <w:tmpl w:val="0898E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DC922A1"/>
    <w:multiLevelType w:val="hybridMultilevel"/>
    <w:tmpl w:val="57584818"/>
    <w:lvl w:ilvl="0" w:tplc="749869F8">
      <w:start w:val="1"/>
      <w:numFmt w:val="bullet"/>
      <w:lvlText w:val=""/>
      <w:lvlJc w:val="righ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5F075264"/>
    <w:multiLevelType w:val="multilevel"/>
    <w:tmpl w:val="310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3F4C20"/>
    <w:multiLevelType w:val="multilevel"/>
    <w:tmpl w:val="77509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1653DC7"/>
    <w:multiLevelType w:val="multilevel"/>
    <w:tmpl w:val="9AA88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3503129"/>
    <w:multiLevelType w:val="multilevel"/>
    <w:tmpl w:val="61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132CF"/>
    <w:multiLevelType w:val="hybridMultilevel"/>
    <w:tmpl w:val="F5EC27E8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C22ACF"/>
    <w:multiLevelType w:val="hybridMultilevel"/>
    <w:tmpl w:val="FC32BEFA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BE2C59"/>
    <w:multiLevelType w:val="multilevel"/>
    <w:tmpl w:val="25466882"/>
    <w:lvl w:ilvl="0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FDC1B62"/>
    <w:multiLevelType w:val="hybridMultilevel"/>
    <w:tmpl w:val="61403434"/>
    <w:lvl w:ilvl="0" w:tplc="749869F8">
      <w:start w:val="1"/>
      <w:numFmt w:val="bullet"/>
      <w:lvlText w:val=""/>
      <w:lvlJc w:val="righ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6" w15:restartNumberingAfterBreak="0">
    <w:nsid w:val="706947AA"/>
    <w:multiLevelType w:val="multilevel"/>
    <w:tmpl w:val="0C6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776077"/>
    <w:multiLevelType w:val="hybridMultilevel"/>
    <w:tmpl w:val="EC54DE22"/>
    <w:lvl w:ilvl="0" w:tplc="749869F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26D43"/>
    <w:multiLevelType w:val="multilevel"/>
    <w:tmpl w:val="DA5E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24"/>
  </w:num>
  <w:num w:numId="3">
    <w:abstractNumId w:val="48"/>
  </w:num>
  <w:num w:numId="4">
    <w:abstractNumId w:val="29"/>
  </w:num>
  <w:num w:numId="5">
    <w:abstractNumId w:val="38"/>
  </w:num>
  <w:num w:numId="6">
    <w:abstractNumId w:val="26"/>
  </w:num>
  <w:num w:numId="7">
    <w:abstractNumId w:val="41"/>
  </w:num>
  <w:num w:numId="8">
    <w:abstractNumId w:val="11"/>
  </w:num>
  <w:num w:numId="9">
    <w:abstractNumId w:val="47"/>
  </w:num>
  <w:num w:numId="10">
    <w:abstractNumId w:val="14"/>
  </w:num>
  <w:num w:numId="11">
    <w:abstractNumId w:val="20"/>
  </w:num>
  <w:num w:numId="12">
    <w:abstractNumId w:val="22"/>
  </w:num>
  <w:num w:numId="13">
    <w:abstractNumId w:val="7"/>
  </w:num>
  <w:num w:numId="14">
    <w:abstractNumId w:val="17"/>
  </w:num>
  <w:num w:numId="15">
    <w:abstractNumId w:val="27"/>
  </w:num>
  <w:num w:numId="16">
    <w:abstractNumId w:val="34"/>
  </w:num>
  <w:num w:numId="17">
    <w:abstractNumId w:val="16"/>
  </w:num>
  <w:num w:numId="18">
    <w:abstractNumId w:val="15"/>
  </w:num>
  <w:num w:numId="19">
    <w:abstractNumId w:val="23"/>
  </w:num>
  <w:num w:numId="20">
    <w:abstractNumId w:val="36"/>
  </w:num>
  <w:num w:numId="21">
    <w:abstractNumId w:val="32"/>
  </w:num>
  <w:num w:numId="22">
    <w:abstractNumId w:val="25"/>
  </w:num>
  <w:num w:numId="23">
    <w:abstractNumId w:val="40"/>
  </w:num>
  <w:num w:numId="24">
    <w:abstractNumId w:val="12"/>
  </w:num>
  <w:num w:numId="25">
    <w:abstractNumId w:val="6"/>
  </w:num>
  <w:num w:numId="26">
    <w:abstractNumId w:val="33"/>
  </w:num>
  <w:num w:numId="27">
    <w:abstractNumId w:val="5"/>
  </w:num>
  <w:num w:numId="28">
    <w:abstractNumId w:val="2"/>
  </w:num>
  <w:num w:numId="29">
    <w:abstractNumId w:val="31"/>
  </w:num>
  <w:num w:numId="30">
    <w:abstractNumId w:val="13"/>
  </w:num>
  <w:num w:numId="31">
    <w:abstractNumId w:val="30"/>
  </w:num>
  <w:num w:numId="32">
    <w:abstractNumId w:val="39"/>
  </w:num>
  <w:num w:numId="33">
    <w:abstractNumId w:val="1"/>
  </w:num>
  <w:num w:numId="34">
    <w:abstractNumId w:val="19"/>
  </w:num>
  <w:num w:numId="35">
    <w:abstractNumId w:val="8"/>
  </w:num>
  <w:num w:numId="36">
    <w:abstractNumId w:val="21"/>
  </w:num>
  <w:num w:numId="37">
    <w:abstractNumId w:val="35"/>
  </w:num>
  <w:num w:numId="38">
    <w:abstractNumId w:val="43"/>
  </w:num>
  <w:num w:numId="39">
    <w:abstractNumId w:val="42"/>
  </w:num>
  <w:num w:numId="40">
    <w:abstractNumId w:val="18"/>
  </w:num>
  <w:num w:numId="41">
    <w:abstractNumId w:val="3"/>
  </w:num>
  <w:num w:numId="42">
    <w:abstractNumId w:val="44"/>
  </w:num>
  <w:num w:numId="43">
    <w:abstractNumId w:val="28"/>
  </w:num>
  <w:num w:numId="44">
    <w:abstractNumId w:val="45"/>
  </w:num>
  <w:num w:numId="45">
    <w:abstractNumId w:val="4"/>
  </w:num>
  <w:num w:numId="46">
    <w:abstractNumId w:val="9"/>
  </w:num>
  <w:num w:numId="47">
    <w:abstractNumId w:val="37"/>
  </w:num>
  <w:num w:numId="48">
    <w:abstractNumId w:val="10"/>
  </w:num>
  <w:num w:numId="49">
    <w:abstractNumId w:val="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46"/>
    <w:rsid w:val="007E2146"/>
    <w:rsid w:val="00815B29"/>
    <w:rsid w:val="00D3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BED4"/>
  <w15:chartTrackingRefBased/>
  <w15:docId w15:val="{EEBB95E2-FF6C-40EA-ADB0-19BB99D5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2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21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146"/>
    <w:rPr>
      <w:b/>
      <w:bCs/>
    </w:rPr>
  </w:style>
  <w:style w:type="paragraph" w:styleId="ListParagraph">
    <w:name w:val="List Paragraph"/>
    <w:basedOn w:val="Normal"/>
    <w:uiPriority w:val="34"/>
    <w:qFormat/>
    <w:rsid w:val="007E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2024-09-20T18:36:00Z</dcterms:created>
  <dcterms:modified xsi:type="dcterms:W3CDTF">2024-09-20T18:58:00Z</dcterms:modified>
</cp:coreProperties>
</file>