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OpenNebula + Ceph + Kubernetes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Enterprise Private Cloud Architecture</w:t>
        <w:br w:type="textWrapping"/>
      </w:r>
      <w:r w:rsidDel="00000000" w:rsidR="00000000" w:rsidRPr="00000000">
        <w:rPr>
          <w:rtl w:val="0"/>
        </w:rPr>
        <w:t xml:space="preserve">For BlueHarvest AI Cloud Services</w:t>
        <w:br w:type="textWrapping"/>
        <w:t xml:space="preserve">Supporting VMs, LLM Models, and Containers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Prepared for: </w:t>
      </w:r>
      <w:r w:rsidDel="00000000" w:rsidR="00000000" w:rsidRPr="00000000">
        <w:rPr>
          <w:rtl w:val="0"/>
        </w:rPr>
        <w:t xml:space="preserve">BlueHarvest AI 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February 10,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 </w:t>
      </w:r>
      <w:r w:rsidDel="00000000" w:rsidR="00000000" w:rsidRPr="00000000">
        <w:rPr>
          <w:rtl w:val="0"/>
        </w:rPr>
        <w:t xml:space="preserve">Cloud Infrastructure Team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1.1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1.2 Key Findings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1.3 Recommendations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Technology Stack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2.1 OpenNebula Platform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2.2 Ceph Storage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2.3 Managed Kubernetes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2.4 Integration Architecture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OpenNebula vs OpenStack Comparison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3.1 Feature Comparison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3.2 Complexity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3.3 Use Case Fit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Reference Architecture Design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4.1 Design Principles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4.2 Node Specifications and 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4.3 Network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4.4 Storage Architecture (Ceph)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4.5 Kubernetes Integration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4.6 High Availability Design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Hardware and Resource Planning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5.1 Compute Nodes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5.2 Storage Nodes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5.3 Network Infrastructure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5.4 Management Nodes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Compliance Framework Mapping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6.1 ISO 27001:2022 Controls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6.2 SOC 2 Type II Controls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6.3 GDPR Requirements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6.4 Nigerian NDPR Compliance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6.5 Implementation Checklist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Cost Analysis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7.1 OpenNebula TCO Breakdown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7.2 OpenStack TCO Breakdown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7.3 Cost Comparison Matrix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7.4 5-Year ROI Analysis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7.5 Cost Optimization Strategies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Migration Strategy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8.1 Migration from VMware vSphere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8.2 Migration from Hyper-V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8.3 Migration from KVM/Legacy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8.4 Migration Tools and Automation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8.5 Phased Migration Approach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 LLM and AI Workload Support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9.1 GPU Node Configuration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9.2 Model Serving Infrastructure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9.3 Container Orchestration for AI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9.4 Resource Scheduling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 Implementation Roadmap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10.1 Phase 1: Foundation (Months 1-2)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10.2 Phase 2: Production Deployment (Months 3-4)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10.3 Phase 3: Migration (Months 5-6)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10.4 Phase 4: Optimization (Months 7-12)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11. Operational Considerations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11.1 Day 1 Operations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11.2 Day 2 Operations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11.3 Monitoring and Alerting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11.4 Backup and Disaster Recovery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12. Risk Analysis and Mitigation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12.1 Technical Risks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12.2 Business Risks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12.3 Mitigation Strategies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13. Recommendations for BlueHarvest AI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13.1 Strategic Recommendation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13.2 Implementation Priorities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13.3 Success Criteria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Appendix A: Detailed Cost Calculations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Appendix B: Compliance Checklist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Appendix C: Migration Scripts and Tools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Appendix D: Reference Links and Resources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1.1 Overview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This document evaluates OpenNebula + Ceph + Managed Kubernetes as an alternative infrastructure platform for BlueHarvest AI's private cloud services. The analysis covers architecture design, compliance requirements, cost comparison with OpenStack, and migration strategies from legacy hypervisors.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Business Context:</w:t>
        <w:br w:type="textWrapping"/>
      </w:r>
      <w:r w:rsidDel="00000000" w:rsidR="00000000" w:rsidRPr="00000000">
        <w:rPr>
          <w:rtl w:val="0"/>
        </w:rPr>
        <w:t xml:space="preserve">BlueHarvest AI currently operates an OpenStack Kolla-Ansible deployment on a 64GB VPS (SSDNodes) serving Nigerian SMEs. The organization requires a cloud platform that can efficiently support: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virtual machines (VMs) for customer workloads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Language Model (LLM) hosting and inference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orchestration for modern applications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with international and Nigerian regulations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Cost-effective scaling for growing customer base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1.2 Key Findings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OpenNebula + Ceph + K8s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Current 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Lower - simpler architecture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Higher - many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Moderate - easier to learn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Steep - complex components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Resource Overhead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15-20% overhead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25-30% overhead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Management Effort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1-2 FTE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2-3 FTE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Time to Production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4-6 weeks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8-12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Cost (3-year TCO)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~$95,000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~$125,000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K8s Integration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Native, streamlined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Add-on (Magnum, Kubeadm)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1.3 Recommendations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Recommendation: </w:t>
      </w:r>
      <w:r w:rsidDel="00000000" w:rsidR="00000000" w:rsidRPr="00000000">
        <w:rPr>
          <w:rtl w:val="0"/>
        </w:rPr>
        <w:t xml:space="preserve">Hybrid Approach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BlueHarvest AI's specific use case, we recommend: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OpenStack for mature VM workloads (already deployed)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OpenNebula + Ceph + K8s for new services: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LLM model hosting and inference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Container-based customer applications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AI/ML development environments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Gradual migration of suitable workloads from OpenStack to OpenNebula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60% OpenNebula / 40% OpenStack by Year 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Rationale: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Risk Mitigation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Avoid big-bang replacement; maintain service continuity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Cost Optimization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24% TCO reduction over 3 years for new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Technical Fit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OpenNebula superior for K8s and AI/ML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Skill Development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Team learns OpenNebula while maintaining OpenStack expertise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2. Technology Stack Overview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2.1 OpenNebula Platform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OpenNebula?</w:t>
        <w:br w:type="textWrapping"/>
      </w:r>
      <w:r w:rsidDel="00000000" w:rsidR="00000000" w:rsidRPr="00000000">
        <w:rPr>
          <w:rtl w:val="0"/>
        </w:rPr>
        <w:t xml:space="preserve">OpenNebula is an open-source cloud computing platform for managing heterogeneous distributed data center infrastructures. Originally developed by the European research community, it focuses on simplicity and ease of use while maintaining enterprise-grade features.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Key Characteristics: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Lightweight: Minimal services compared to OpenStack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Flexible: Supports KVM, LXC, Firecracker, vCenter (VMware)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Integrated: Single management interface for VMs, containers, bare metal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Source: Apache 2.0 license, no vendor lock-in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Mature: 15+ years of development, production-proven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Core Components: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oned (OpenNebula Daemon)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Core orchestration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Sunstone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Web-based GUI and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oneflow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Multi-tier application orchestration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onegate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VM-to-OpenNebula communication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Resource scheduling and 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drivers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Hypervisor, storage, network abstractions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2.2 Ceph Storage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Why Ceph?</w:t>
        <w:br w:type="textWrapping"/>
      </w:r>
      <w:r w:rsidDel="00000000" w:rsidR="00000000" w:rsidRPr="00000000">
        <w:rPr>
          <w:rtl w:val="0"/>
        </w:rPr>
        <w:t xml:space="preserve">Ceph is a unified, distributed storage system designed for excellent performance, reliability, and scalability. It provides block, object, and file storage in a single platform.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Ceph Services: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RBD (RADOS Block Device)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VM disk images, K8s persistent volumes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CephFS (File System)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Shared file storage, NFS replacement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RGW (RADOS Gateway)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S3/Swift compatible object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Monitors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Cluster state management, quorum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Benefits for BlueHarvest AI: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Self-healing: Automatic recovery from failures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Scalable: Add nodes without downtime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Cost-effective: Use commodity hardware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single point of failure: Distributed architecture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performance: Parallel I/O across nodes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2.3 Managed Kubernetes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Kubernetes Integration Options: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Option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OpenNebula + Rancher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Full K8s features, mature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Additional 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OpenNebula + K3s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Lightweight, fast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Limited enterprise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OpenNebula + vanilla K8s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Maximum flexibility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Manual setup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Recommended: OpenNebula + Rancher RKE2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Rancher provides unified K8s management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RKE2 (Rancher Kubernetes Engine 2) is security-focused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CNCF certified Kubernetes distribution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with OpenNebula via marketplace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for LLM model serving (KServe, Seldon)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2.4 Integration Architecture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How Components Work Together: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┌─────────────────────┐</w:t>
        <w:br w:type="textWrapping"/>
        <w:t xml:space="preserve">                    │   Sunstone GUI      │</w:t>
        <w:br w:type="textWrapping"/>
        <w:t xml:space="preserve">                    │   (Management)      │</w:t>
        <w:br w:type="textWrapping"/>
        <w:t xml:space="preserve">                    └──────────┬──────────┘</w:t>
        <w:br w:type="textWrapping"/>
        <w:t xml:space="preserve">                               │</w:t>
        <w:br w:type="textWrapping"/>
        <w:t xml:space="preserve">                    ┌──────────▼──────────┐</w:t>
        <w:br w:type="textWrapping"/>
        <w:t xml:space="preserve">                    │  OpenNebula Core    │</w:t>
        <w:br w:type="textWrapping"/>
        <w:t xml:space="preserve">                    │  (Orchestration)    │</w:t>
        <w:br w:type="textWrapping"/>
        <w:t xml:space="preserve">                    └──────────┬──────────┘</w:t>
        <w:br w:type="textWrapping"/>
        <w:t xml:space="preserve">                               │</w:t>
        <w:br w:type="textWrapping"/>
        <w:t xml:space="preserve">         ┌─────────────────────┼─────────────────────┐</w:t>
        <w:br w:type="textWrapping"/>
        <w:t xml:space="preserve">         │                     │                     │</w:t>
        <w:br w:type="textWrapping"/>
        <w:t xml:space="preserve">    ┌────▼─────┐         ┌────▼─────┐         ┌────▼─────┐</w:t>
        <w:br w:type="textWrapping"/>
        <w:t xml:space="preserve">    │   KVM    │         │  Ceph    │         │ Rancher  │</w:t>
        <w:br w:type="textWrapping"/>
        <w:t xml:space="preserve">    │   VMs    │         │ Storage  │         │ K8s      │</w:t>
        <w:br w:type="textWrapping"/>
        <w:t xml:space="preserve">    └──────────┘         └──────────┘         └──────────┘</w:t>
        <w:br w:type="textWrapping"/>
        <w:t xml:space="preserve">         │                     │                     │</w:t>
        <w:br w:type="textWrapping"/>
        <w:t xml:space="preserve">    ┌────▼─────┐         ┌────▼─────┐         ┌────▼─────┐</w:t>
        <w:br w:type="textWrapping"/>
        <w:t xml:space="preserve">    │ Customer │         │ VM Disks │         │   LLM    │</w:t>
        <w:br w:type="textWrapping"/>
        <w:t xml:space="preserve">    │   VMs    │         │ Volumes  │         │  Models  │</w:t>
        <w:br w:type="textWrapping"/>
        <w:t xml:space="preserve">    └──────────┘         └──────────┘         └──────────┘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Data Flow: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manages infrastructure via Sunstone GUI or CLI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OpenNebula orchestrates VMs on KVM hypervisors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Ceph provides persistent storage for VMs and K8s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Rancher manages K8s clusters deployed by OpenNebula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run in VMs or containers as appropriate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3. OpenNebula vs OpenStack Comparison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3.1 Feature Comparison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Monolithic (single daemon)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(30+ components)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Installation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Single command, 30 min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Complex, 4-8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Moderate (2-4 weeks)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Steep (2-3 months)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Resource Overhead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2-4GB RAM, 2 vCPU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8-16GB RAM, 4+ vCPU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VM Management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Container Support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Via K8s integration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Via Magnum/Zun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Ceph, NFS, local, FC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Cinder (complex)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Networking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Simple overlay, VXLAN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Neutron (complex)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GUI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Sunstone (intuitive)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Horizon (comprehensive)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REST, XML-RPC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RESTful APIs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Multi-tenancy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Projects/groups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Projects/domains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HA Support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Built-in (active-passive)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Complex (requires HA setup)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Hybrid Cloud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Native (AWS, Azure)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Via federation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Edge Computing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OneProvision (excellent)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Excellent, clear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Extensive but complex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Smaller, focused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Large, diverse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Enterprise Support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OpenNebula Systems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Multiple vendors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License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Quarterly releases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Six-month cycles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Upgrade Path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Smooth, in-place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Can be disruptive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3.2 Complexity Analysis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Count Comparison: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Core Services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Total Components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6 core services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~15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20+ core services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50+ total</w:t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3.3 Use Case Fit for BlueHarvest AI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Workload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OpenNebula Fit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OpenStack Fit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Traditional VMs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LLM Model Hosting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Container Workloads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Edge Deployments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Hybrid Cloud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Multi-tenant SaaS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Ease of Management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r w:rsidDel="00000000" w:rsidR="00000000" w:rsidRPr="00000000">
        <w:rPr>
          <w:rtl w:val="0"/>
        </w:rPr>
        <w:t xml:space="preserve">4. Reference Architecture Design</w:t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4.1 Design Principles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Start small, scale horizontally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Availability: No single point of failure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Optimized for AI/ML workloads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Cost-Effective: Maximize resource utilization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Simplicity: Minimize operational complexity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 Defense in depth, compliance-ready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Flexibility: Support VMs, containers, GPU workloads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4.2 Node Specifications and Count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Production Architecture (50-100 VMs):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Management Cluster (3 nodes):</w:t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8 vCPU (Intel Xeon or AMD EPYC)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32GB DDR4 ECC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500GB NVMe SSD (RAID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2x 10GbE (bonded)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Purpose: </w:t>
      </w:r>
      <w:r w:rsidDel="00000000" w:rsidR="00000000" w:rsidRPr="00000000">
        <w:rPr>
          <w:rtl w:val="0"/>
        </w:rPr>
        <w:t xml:space="preserve">OpenNebula frontend (HA), Sunstone GUI, monitoring, LDAP/AD integration</w:t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rtl w:val="0"/>
        </w:rPr>
        <w:t xml:space="preserve">Compute Nodes (6-12 nodes):</w:t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32+ vCPU (2x Intel Xeon Silver 4316)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256GB DDR4 ECC (scalable to 512GB)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2TB NVMe SSD (local cache)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2x 25GbE (bonded) or 1x 100GbE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Purpose: </w:t>
      </w:r>
      <w:r w:rsidDel="00000000" w:rsidR="00000000" w:rsidRPr="00000000">
        <w:rPr>
          <w:rtl w:val="0"/>
        </w:rPr>
        <w:t xml:space="preserve">Run customer VMs, K8s worker nodes</w:t>
      </w:r>
    </w:p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rtl w:val="0"/>
        </w:rPr>
        <w:t xml:space="preserve">GPU Compute Nodes (2-4 nodes for LLM):</w:t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32 vCPU (AMD EPYC 7443)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512GB DDR4 ECC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4x NVIDIA A100 40GB or 8x L40S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4TB NVMe SSD (model cache)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2x 100GbE (RDMA capable)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Purpose: </w:t>
      </w:r>
      <w:r w:rsidDel="00000000" w:rsidR="00000000" w:rsidRPr="00000000">
        <w:rPr>
          <w:rtl w:val="0"/>
        </w:rPr>
        <w:t xml:space="preserve">LLM model inference, training, AI/ML workloads</w:t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  <w:t xml:space="preserve">Ceph Storage Nodes (5 nodes minimum):</w:t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16 vCPU (sufficient for Ceph)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128GB DDR4 ECC (2GB per OSD)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Cache/Journal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2x 2TB NVMe SSD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Data Disks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12x 8TB SATA HDD or 6x 4TB NVMe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2x 25GbE (dedicated Ceph network)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Purpose: </w:t>
      </w:r>
      <w:r w:rsidDel="00000000" w:rsidR="00000000" w:rsidRPr="00000000">
        <w:rPr>
          <w:rtl w:val="0"/>
        </w:rPr>
        <w:t xml:space="preserve">Ceph OSD nodes, monitors (3), managers (3)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Total Storage Capacity: </w:t>
      </w:r>
      <w:r w:rsidDel="00000000" w:rsidR="00000000" w:rsidRPr="00000000">
        <w:rPr>
          <w:rtl w:val="0"/>
        </w:rPr>
        <w:t xml:space="preserve">~480TB raw (160TB usable with 3x replication)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Network Nodes (2 nodes for redundancy):</w:t>
      </w:r>
    </w:p>
    <w:tbl>
      <w:tblPr>
        <w:tblStyle w:val="Table1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8 vCPU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16GB DDR4 ECC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250GB SSD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2x 10GbE + 2x 1GbE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Purpose: </w:t>
      </w:r>
      <w:r w:rsidDel="00000000" w:rsidR="00000000" w:rsidRPr="00000000">
        <w:rPr>
          <w:rtl w:val="0"/>
        </w:rPr>
        <w:t xml:space="preserve">Virtual routers, VPN gateway, load balancers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Total Node Count Summary:</w:t>
      </w:r>
    </w:p>
    <w:tbl>
      <w:tblPr>
        <w:tblStyle w:val="Table1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Node Type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OpenNebula, Rancher, Monitoring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Compute (Standard)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6-12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General purpose VMs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Compute (GPU)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2-4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LLM inference, AI/ML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Storage (Ceph)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Distributed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Virtual routing, VPN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Total (Minimum)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Starter production cluster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Total (Recommended)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Full-featured production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4.3 Network Architecture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Segmentation: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10.0.10.0/24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Node management, SSH, APIs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Ceph Public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10.0.20.0/24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Ceph client traffic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Ceph Cluster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10.0.21.0/24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Ceph OSD replication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VM Network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192.168.100.0/22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Customer VM traffic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Container Network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10.244.0.0/16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K8s pod network (Calico)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External/Public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203.0.113.0/24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Internet-facing IPs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Network Topology Diagram: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Internet</w:t>
        <w:br w:type="textWrapping"/>
        <w:t xml:space="preserve">                            │</w:t>
        <w:br w:type="textWrapping"/>
        <w:t xml:space="preserve">                    ┌───────▼────────┐</w:t>
        <w:br w:type="textWrapping"/>
        <w:t xml:space="preserve">                    │  Edge Router   │</w:t>
        <w:br w:type="textWrapping"/>
        <w:t xml:space="preserve">                    │  (Firewall)    │</w:t>
        <w:br w:type="textWrapping"/>
        <w:t xml:space="preserve">                    └───────┬────────┘</w:t>
        <w:br w:type="textWrapping"/>
        <w:t xml:space="preserve">                            │</w:t>
        <w:br w:type="textWrapping"/>
        <w:t xml:space="preserve">                    ┌───────▼────────┐</w:t>
        <w:br w:type="textWrapping"/>
        <w:t xml:space="preserve">                    │   Core Switch  │</w:t>
        <w:br w:type="textWrapping"/>
        <w:t xml:space="preserve">                    │   (10/25GbE)   │</w:t>
        <w:br w:type="textWrapping"/>
        <w:t xml:space="preserve">                    └───┬────┬───┬───┘</w:t>
        <w:br w:type="textWrapping"/>
        <w:t xml:space="preserve">                        │    │   │</w:t>
        <w:br w:type="textWrapping"/>
        <w:t xml:space="preserve">        ┌───────────────┤    │   └─────────────────┐</w:t>
        <w:br w:type="textWrapping"/>
        <w:t xml:space="preserve">        │               │    │                     │</w:t>
        <w:br w:type="textWrapping"/>
        <w:t xml:space="preserve">    ┌───▼────┐     ┌───▼────┐              ┌─────▼──────┐</w:t>
        <w:br w:type="textWrapping"/>
        <w:t xml:space="preserve">    │Management│     │Compute│              │  Storage   │</w:t>
        <w:br w:type="textWrapping"/>
        <w:t xml:space="preserve">    │  Nodes  │     │ Nodes │              │ (Ceph)     │</w:t>
        <w:br w:type="textWrapping"/>
        <w:t xml:space="preserve">    │ (HA)    │     │       │              │  Cluster   │</w:t>
        <w:br w:type="textWrapping"/>
        <w:t xml:space="preserve">    └─────────┘     └───────┘              └────────────┘</w:t>
        <w:br w:type="textWrapping"/>
        <w:t xml:space="preserve">        │               │                         │</w:t>
        <w:br w:type="textWrapping"/>
        <w:t xml:space="preserve">    ┌───▼───────────────▼─────────────────────────▼───┐</w:t>
        <w:br w:type="textWrapping"/>
        <w:t xml:space="preserve">    │          VM/Container Network (Overlay)         │</w:t>
        <w:br w:type="textWrapping"/>
        <w:t xml:space="preserve">    │              VXLAN / Geneve                     │</w:t>
        <w:br w:type="textWrapping"/>
        <w:t xml:space="preserve">    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0">
      <w:pPr>
        <w:pStyle w:val="Heading3"/>
        <w:rPr/>
      </w:pPr>
      <w:r w:rsidDel="00000000" w:rsidR="00000000" w:rsidRPr="00000000">
        <w:rPr>
          <w:rtl w:val="0"/>
        </w:rPr>
        <w:t xml:space="preserve">Network Design Specifications: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Physical: Redundant 10GbE for management, 25GbE for compute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Overlay: VXLAN with BGP EVPN for VM networks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Container: Calico CNI with BGP for K8s networking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 Dedicated 25GbE for Ceph (separate from management)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External: BGP peering with upstream provider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 Microsegmentation via OpenNebula security groups</w:t>
      </w:r>
    </w:p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  <w:t xml:space="preserve">4.4 Storage Architecture (Ceph)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Ceph Cluster Design: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Monitors (MON)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3 nodes (quorum), on management nodes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Managers (MGR)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3 nodes (active-standby), on management nodes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OSDs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60 OSDs (12 disks x 5 nodes)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MDS (CephFS)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 nodes (active-standby), optional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RGW (Object)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2 nodes (load balanced), optional</w:t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Storage Pools: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Pool Name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vm-images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RBD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3x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VM disk images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k8s-volumes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RBD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3x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K8s persistent volumes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fast-cache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RBD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2x (NVMe)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High-performance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llm-models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CephFS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3x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Shared LLM model storage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Performance Optimization: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BlueStore: Use BlueStore backend (not FileStore)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NVMe Cache: Journal/WAL on NVMe SSDs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Crush Rules: Distribute data across failure domains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 Autoscaler: Automatic placement group sizing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Scrubbing: Scheduled during off-peak hours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4.5 Kubernetes Integration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Rancher RKE2 Cluster Architecture: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Control Plane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3 nodes (on management cluster, HA)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Worker Nodes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6-12 nodes (VMs on compute nodes)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GPU Workers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2-4 nodes (VMs on GPU compute)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Storage Class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Ceph RBD via CSI driver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LLM Model Serving Stack: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Cluster</w:t>
        <w:br w:type="textWrapping"/>
        <w:t xml:space="preserve">    ├── Ingress Controller (Traefik/NGINX)</w:t>
        <w:br w:type="textWrapping"/>
        <w:t xml:space="preserve">    ├── KServe (Model Serving)</w:t>
        <w:br w:type="textWrapping"/>
        <w:t xml:space="preserve">    │   ├── Inference Service (vLLM backend)</w:t>
        <w:br w:type="textWrapping"/>
        <w:t xml:space="preserve">    │   ├── GPU Scheduling (NVIDIA GPU Operator)</w:t>
        <w:br w:type="textWrapping"/>
        <w:t xml:space="preserve">    │   └── Auto-scaling (HPA with custom metrics)</w:t>
        <w:br w:type="textWrapping"/>
        <w:t xml:space="preserve">    ├── Model Storage (CephFS)</w:t>
        <w:br w:type="textWrapping"/>
        <w:t xml:space="preserve">    │   ├── Llama 3.1 70B</w:t>
        <w:br w:type="textWrapping"/>
        <w:t xml:space="preserve">    │   ├── Mistral 7B</w:t>
        <w:br w:type="textWrapping"/>
        <w:t xml:space="preserve">    │   └── Custom fine-tuned models</w:t>
        <w:br w:type="textWrapping"/>
        <w:t xml:space="preserve">    └── Monitoring</w:t>
        <w:br w:type="textWrapping"/>
        <w:t xml:space="preserve">        ├── Prometheus (metrics)</w:t>
        <w:br w:type="textWrapping"/>
        <w:t xml:space="preserve">        ├── Grafana (visualization)</w:t>
        <w:br w:type="textWrapping"/>
        <w:t xml:space="preserve">        └── Loki (logs)</w:t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 xml:space="preserve">4.6 High Availability Design</w:t>
      </w:r>
    </w:p>
    <w:tbl>
      <w:tblPr>
        <w:tblStyle w:val="Table1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HA Method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RPO/RTO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Active-Passive (Pacemaker)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RPO: 0, RTO: 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Sunstone GUI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Load balanced (HAProxy)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RPO: 0, RTO: &lt;1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Ceph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Distributed (CRUSH)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RPO: 0, RTO: Auto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Multi-master (3 nodes)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RPO: 0, RTO: Auto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VMs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Live migration capable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RPO: 0, RTO: &lt;30 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Bonded NICs, VRRP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RPO: 0, RTO: &lt;5 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Dual PSU, UPS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5. Hardware and Resource Planning</w:t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5.1 Bill of Materials (BOM)</w:t>
      </w:r>
    </w:p>
    <w:tbl>
      <w:tblPr>
        <w:tblStyle w:val="Table2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Unit Cost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Total Cost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Management Node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$3,500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$10,500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Dell R650 or equivalent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Compute Node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$4,500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$45,000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Dell R650 or equivalent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GPU Node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$45,000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$135,000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DGX-like with 4x A100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Storage Node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$75,000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High-density JBOD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Network Switches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2x 25GbE + 1x 10GbE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Rack Infrastructure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Racks, PDU, cooling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Initial Licenses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Support subscriptions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TOTAL HARDWARE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$306,500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Initial CapEx</w:t>
            </w:r>
          </w:p>
        </w:tc>
      </w:tr>
    </w:tbl>
    <w:p w:rsidR="00000000" w:rsidDel="00000000" w:rsidP="00000000" w:rsidRDefault="00000000" w:rsidRPr="00000000" w14:paraId="00000257">
      <w:pPr>
        <w:pStyle w:val="Heading2"/>
        <w:rPr/>
      </w:pPr>
      <w:r w:rsidDel="00000000" w:rsidR="00000000" w:rsidRPr="00000000">
        <w:rPr>
          <w:rtl w:val="0"/>
        </w:rPr>
        <w:t xml:space="preserve">5.2 Power and Cooling Requirements</w:t>
      </w:r>
    </w:p>
    <w:tbl>
      <w:tblPr>
        <w:tblStyle w:val="Table2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Power Draw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Cooling (BTU/hr)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Management (3)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1,200W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4,100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Compute (10)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5,000W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17,000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GPU (3)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10,500W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35,800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Storage (5)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2,500W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8,500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600W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19,800W (~20kW)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67,400 BTU/hr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Data Center Requirements: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Power: 30kW circuit (with headroom)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Cooling: 25 tons HVAC capacity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Space: 3-4 standard 42U racks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Connectivity: Redundant 10Gbps internet uplinks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Lagos or Nigerian data center with N-Tier 3 certification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rPr/>
      </w:pPr>
      <w:r w:rsidDel="00000000" w:rsidR="00000000" w:rsidRPr="00000000">
        <w:rPr>
          <w:rtl w:val="0"/>
        </w:rPr>
        <w:t xml:space="preserve">6. Compliance Framework Mapping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This section maps OpenNebula + Ceph + Kubernetes architecture to key compliance frameworks required for BlueHarvest AI to serve Nigerian and international customers.</w:t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  <w:t xml:space="preserve">6.1 ISO 27001:2022 Controls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ISO/IEC 27001 Information Security Management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Control Domain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in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A.9.1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OpenNebula RBAC, LDAP/AD integration, MFA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A.9.2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Sunstone user management, SSH key-based 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Cryptography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A.10.1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TLS 1.3 for APIs, encrypted VM disks (LUKS), Ceph encryption at 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Physical Security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A.11.1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Data center controls (access logs, biometric), rack locks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Operations Security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A.12.1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Automated patching (Ansible), change management (Git)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Operations Security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A.12.4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logging (ELK stack), SIEM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A.13.1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Network segmentation (VLANs), microsegmentation (security groups)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A.13.2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End-to-end encryption, VPN for admin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System Acquisition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A.14.1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Security requirements in procurement, vendor assessment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Supplier Relations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A.15.1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SLA with hardware vendors, security clauses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Incident Management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A.16.1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Incident response plan, alerting (PagerDuty/Opsgenie)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Business Continuity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A.17.1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DR plan, backup to separate location, RTO/RPO defined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A.18.1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Regular audits, compliance dashboard, policy documentation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Asset Management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A.8.1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CMDB in OpenNebula, asset tagging, inventory automation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Information Transfer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A.13.2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IPSec VPN, SSH tunneling, API authentication tokens</w:t>
            </w:r>
          </w:p>
        </w:tc>
      </w:tr>
    </w:tbl>
    <w:p w:rsidR="00000000" w:rsidDel="00000000" w:rsidP="00000000" w:rsidRDefault="00000000" w:rsidRPr="00000000" w14:paraId="000002A8">
      <w:pPr>
        <w:pStyle w:val="Heading2"/>
        <w:rPr/>
      </w:pPr>
      <w:r w:rsidDel="00000000" w:rsidR="00000000" w:rsidRPr="00000000">
        <w:rPr>
          <w:rtl w:val="0"/>
        </w:rPr>
        <w:t xml:space="preserve">6.2 SOC 2 Type II Controls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Organization Control 2 - Trust Services Criteria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Trust Service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CC6.1 - Logical Access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OpenNebula ACLs, groups, least privilege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CC6.6 - Encryption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TLS everywhere, encrypted storage, VPN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CC6.7 - Access Removal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Automated deprovisioning, audit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A1.2 - Monitoring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Prometheus/Grafana, uptime tracking, SLA monitoring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A1.3 - Recovery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HA architecture, automated failover, tested DR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Processing Integrity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PI1.1 - Data Quality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validation, checksums, integrity checks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Confidentiality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C1.1 - Encryption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Data at rest (Ceph), in transit (TLS), in use (SGX 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Confidentiality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C1.2 - Segregation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Multi-tenancy via projects, network isolation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P3.2 - Data Retention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Automated deletion policies, compliance with GDPR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P4.1 - Data Subject Rights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API for data export, right to erasure implementation</w:t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rPr/>
      </w:pPr>
      <w:r w:rsidDel="00000000" w:rsidR="00000000" w:rsidRPr="00000000">
        <w:rPr>
          <w:rtl w:val="0"/>
        </w:rPr>
        <w:t xml:space="preserve">6.3 GDPR Requirements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Data Protection Regulation (EU)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GDPR Article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Technical 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Art. 5 - Principles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Data minimization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Collect only required data, automated cleanup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Art. 15 - Access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Right to access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API endpoint for data export, self-service portal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Art. 16 - Rectification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Right to rectify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User-editable profiles, audit trail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Art. 17 - Erasure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Right to be forgotten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Secure deletion (shred), Ceph scrubbing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Art. 20 - Portability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Data portability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Standard formats (JSON, CSV), API 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Art. 25 - Design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Privacy by design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Encryption default, minimal data collection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Art. 30 - Records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Processing records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Activity logs, data flow documentation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Art. 32 - Security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Appropriate security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Encryption, access controls, penetration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Art. 33 - Breach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Breach notification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Incident response plan, 72-hour notification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Art. 44 - Transfers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transfers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Data residency controls, transfer agreements</w:t>
            </w:r>
          </w:p>
        </w:tc>
      </w:tr>
    </w:tbl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6.4 Nigerian NDPR Compliance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Nigeria Data Protection Regulation 2019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NDPR Requirement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Data Localization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Primary data stored in Nigerian data centers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Consent Management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Explicit consent tracking, opt-in mechanisms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Data Protection Officer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Designated DPO, contact information 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Audit Rights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NITDA audit cooperation, documentation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Data Breach Notification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72-hour notification to NITDA and subjects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Privacy Policy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Clear privacy policy, user-accessible</w:t>
            </w:r>
          </w:p>
        </w:tc>
      </w:tr>
    </w:tbl>
    <w:p w:rsidR="00000000" w:rsidDel="00000000" w:rsidP="00000000" w:rsidRDefault="00000000" w:rsidRPr="00000000" w14:paraId="000002FE">
      <w:pPr>
        <w:pStyle w:val="Heading2"/>
        <w:rPr/>
      </w:pPr>
      <w:r w:rsidDel="00000000" w:rsidR="00000000" w:rsidRPr="00000000">
        <w:rPr>
          <w:rtl w:val="0"/>
        </w:rPr>
        <w:t xml:space="preserve">6.5 Compliance Implementation Checklist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(Must-Have for Launch):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Encryption at rest (Ceph encrypted pools)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Encryption in transit (TLS 1.3 for all APIs)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Access control (OpenNebula RBAC + LDAP/AD)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Audit logging (centralized, tamper-proof)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Network segmentation (VLANs, security groups)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Backup and DR (3-2-1 rule, tested quarterly)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Incident response plan (documented, team trained)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Priority 2 (First 6 Months):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Security Information and Event Management (SIEM)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Intrusion Detection System (IDS/IPS)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Vulnerability scanning (weekly automated)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Penetration testing (annual external audit)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Compliance dashboard (real-time status)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Data classification and tagging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DLP (Data Loss Prevention) controls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Priority 3 (Continuous Improvement):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ISO 27001 certification (external audit)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SOC 2 Type II report (annual)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Staff security training (quarterly)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Compliance automation (policy as code)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Third-party risk assessments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Privacy impact assessments (PIAs)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rPr/>
      </w:pPr>
      <w:r w:rsidDel="00000000" w:rsidR="00000000" w:rsidRPr="00000000">
        <w:rPr>
          <w:rtl w:val="0"/>
        </w:rPr>
        <w:t xml:space="preserve">7. Cost Analysis: OpenNebula vs OpenStack</w:t>
      </w:r>
    </w:p>
    <w:p w:rsidR="00000000" w:rsidDel="00000000" w:rsidP="00000000" w:rsidRDefault="00000000" w:rsidRPr="00000000" w14:paraId="00000318">
      <w:pPr>
        <w:pStyle w:val="Heading2"/>
        <w:rPr/>
      </w:pPr>
      <w:r w:rsidDel="00000000" w:rsidR="00000000" w:rsidRPr="00000000">
        <w:rPr>
          <w:rtl w:val="0"/>
        </w:rPr>
        <w:t xml:space="preserve">7.1 Total Cost of Ownership (TCO) - 3 Year Analysis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26-node cluster (3 mgmt, 10 compute, 3 GPU, 5 storage, 2 network, 3 spare)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100+ VMs, 5-10 LLM models, 50+ containers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Nigerian data center (Lagos)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FTE for OpenNebula, 3 FTE for OpenStack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Power: $0.20/kWh (Nigerian average)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OpenNebula Total Cost of Ownership:</w:t>
      </w:r>
    </w:p>
    <w:tbl>
      <w:tblPr>
        <w:tblStyle w:val="Table2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Cost Category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Years 2-3 (Annual)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3-Year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Hardware CapEx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$306,500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$306,500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Software Licenses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OpenNebula Support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$36,000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Rancher Support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Data Center Colocation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$72,000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Power (20kW)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$35,040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$35,040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$105,120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Internet/Bandwidth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$36,000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Staff (2 FTE)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$80,000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$80,000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$240,000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Monitoring Tools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Backup Storage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$4,000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$505,540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$205,040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$915,620</w:t>
            </w:r>
          </w:p>
        </w:tc>
      </w:tr>
    </w:tbl>
    <w:p w:rsidR="00000000" w:rsidDel="00000000" w:rsidP="00000000" w:rsidRDefault="00000000" w:rsidRPr="00000000" w14:paraId="00000358">
      <w:pPr>
        <w:pStyle w:val="Heading3"/>
        <w:rPr/>
      </w:pPr>
      <w:r w:rsidDel="00000000" w:rsidR="00000000" w:rsidRPr="00000000">
        <w:rPr>
          <w:rtl w:val="0"/>
        </w:rPr>
        <w:t xml:space="preserve">OpenStack Total Cost of Ownership:</w:t>
      </w:r>
    </w:p>
    <w:tbl>
      <w:tblPr>
        <w:tblStyle w:val="Table2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Cost Category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Years 2-3 (Annual)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3-Year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Hardware CapEx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$306,500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$306,500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Software Licenses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Red Hat OpenStack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$25,000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$25,000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$75,000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Support Contracts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$45,000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Data Center Colocation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$72,000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Power (20kW)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$35,040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$35,040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$105,120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Internet/Bandwidth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$36,000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Staff (3 FTE)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$120,000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$120,000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$360,000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$40,000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Monitoring Tools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Backup Storage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$4,000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$573,540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$268,040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$1,109,620</w:t>
            </w:r>
          </w:p>
        </w:tc>
      </w:tr>
    </w:tbl>
    <w:p w:rsidR="00000000" w:rsidDel="00000000" w:rsidP="00000000" w:rsidRDefault="00000000" w:rsidRPr="00000000" w14:paraId="00000391">
      <w:pPr>
        <w:pStyle w:val="Heading2"/>
        <w:rPr/>
      </w:pPr>
      <w:r w:rsidDel="00000000" w:rsidR="00000000" w:rsidRPr="00000000">
        <w:rPr>
          <w:rtl w:val="0"/>
        </w:rPr>
        <w:t xml:space="preserve">7.2 Cost Comparison Summary</w:t>
      </w:r>
    </w:p>
    <w:tbl>
      <w:tblPr>
        <w:tblStyle w:val="Table2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3-Year TCO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$915,620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$1,109,620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Cost Difference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+$194,000 (21% higher)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Annual OpEx (Y2-Y3)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$205,040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$268,040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Cost per VM (100 VMs)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$9,156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$11,096</w:t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✅ OpenNebula saves $194,000 over 3 years (21% cost reduction)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rPr/>
      </w:pPr>
      <w:r w:rsidDel="00000000" w:rsidR="00000000" w:rsidRPr="00000000">
        <w:rPr>
          <w:rtl w:val="0"/>
        </w:rPr>
        <w:t xml:space="preserve">7.3 Cost Breakdown by Category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Cost Drivers: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% of Total (OpenNebula)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% of Total (OpenStack)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Hardware (CapEx)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Staff (OpEx)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32%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Support/Licenses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Data Center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Key Insights: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Staffing is the largest OpEx difference: 2 FTE vs 3 FTE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requires more complex support (Red Hat subscription)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OpenNebula training costs 50% less (simpler architecture)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costs identical (same infrastructure)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costs same (same hardware footprint)</w:t>
      </w:r>
    </w:p>
    <w:p w:rsidR="00000000" w:rsidDel="00000000" w:rsidP="00000000" w:rsidRDefault="00000000" w:rsidRPr="00000000" w14:paraId="000003BF">
      <w:pPr>
        <w:pStyle w:val="Heading2"/>
        <w:rPr/>
      </w:pPr>
      <w:r w:rsidDel="00000000" w:rsidR="00000000" w:rsidRPr="00000000">
        <w:rPr>
          <w:rtl w:val="0"/>
        </w:rPr>
        <w:t xml:space="preserve">7.4 Cost Optimization Strategies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hardware purchases (start with 18 nodes, add 8 nodes in Year 2)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spot/preemptible instances for dev/test workloads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auto-scaling to reduce idle resources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Negotiate volume discounts with hardware vendors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colocation vs on-premises (Lagos data center cheaper)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chargeback to customer projects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Right-size VMs using monitoring data (save 15-20%)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Ceph erasure coding for less critical data (2x storage efficiency)</w:t>
      </w:r>
    </w:p>
    <w:p w:rsidR="00000000" w:rsidDel="00000000" w:rsidP="00000000" w:rsidRDefault="00000000" w:rsidRPr="00000000" w14:paraId="000003C8">
      <w:pPr>
        <w:pStyle w:val="Heading2"/>
        <w:rPr/>
      </w:pPr>
      <w:r w:rsidDel="00000000" w:rsidR="00000000" w:rsidRPr="00000000">
        <w:rPr>
          <w:rtl w:val="0"/>
        </w:rPr>
        <w:t xml:space="preserve">7.5 Break-Even Analysis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1"/>
          <w:bCs w:val="1"/>
          <w:rtl w:val="0"/>
        </w:rPr>
        <w:t xml:space="preserve">If migrating from OpenStack to OpenNebula: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Annual savings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$63,000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Migration cost (one-time)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Break-even period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9.5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3-year ROI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288%</w:t>
            </w:r>
          </w:p>
        </w:tc>
      </w:tr>
    </w:tbl>
    <w:p w:rsidR="00000000" w:rsidDel="00000000" w:rsidP="00000000" w:rsidRDefault="00000000" w:rsidRPr="00000000" w14:paraId="000003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rPr/>
      </w:pPr>
      <w:r w:rsidDel="00000000" w:rsidR="00000000" w:rsidRPr="00000000">
        <w:rPr>
          <w:rtl w:val="0"/>
        </w:rPr>
        <w:t xml:space="preserve">8. Migration Strategy from VMware and Legacy Hypervisors</w:t>
      </w:r>
    </w:p>
    <w:p w:rsidR="00000000" w:rsidDel="00000000" w:rsidP="00000000" w:rsidRDefault="00000000" w:rsidRPr="00000000" w14:paraId="000003D6">
      <w:pPr>
        <w:pStyle w:val="Heading2"/>
        <w:rPr/>
      </w:pPr>
      <w:r w:rsidDel="00000000" w:rsidR="00000000" w:rsidRPr="00000000">
        <w:rPr>
          <w:rtl w:val="0"/>
        </w:rPr>
        <w:t xml:space="preserve">8.1 Migration Overview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Principles: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Mitigation: Phased approach, no big-bang cutover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Downtime: Live migration where possible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 Test every workload before cutover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Rollback Plan: Ability to revert at each phase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Documentation: Detailed runbooks for each application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Communication: Regular updates, clear timelines</w:t>
      </w:r>
    </w:p>
    <w:p w:rsidR="00000000" w:rsidDel="00000000" w:rsidP="00000000" w:rsidRDefault="00000000" w:rsidRPr="00000000" w14:paraId="000003DE">
      <w:pPr>
        <w:pStyle w:val="Heading2"/>
        <w:rPr/>
      </w:pPr>
      <w:r w:rsidDel="00000000" w:rsidR="00000000" w:rsidRPr="00000000">
        <w:rPr>
          <w:rtl w:val="0"/>
        </w:rPr>
        <w:t xml:space="preserve">8.2 Migration from VMware vSphere/ESXi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Challenge: </w:t>
      </w:r>
      <w:r w:rsidDel="00000000" w:rsidR="00000000" w:rsidRPr="00000000">
        <w:rPr>
          <w:rtl w:val="0"/>
        </w:rPr>
        <w:t xml:space="preserve">VMware vSphere is a mature, feature-rich platform. Migration requires careful planning to preserve VM state, networking, and storage configurations.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Migration Tools:</w:t>
        <w:br w:type="textWrapping"/>
      </w: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OpenNebula vCenter Driver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Online (via API)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Keep vCenter, add OpenNebula orchestration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virt-v2v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Offline (VMDK→QCOW2)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Permanent migration to KVM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Veeam + OpenNebula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Backup restore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Use existing backups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Storage vMotion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Live storage migration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Move data to Ceph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Custom scripts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OVA export/import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Manual migration</w:t>
            </w:r>
          </w:p>
        </w:tc>
      </w:tr>
    </w:tbl>
    <w:p w:rsidR="00000000" w:rsidDel="00000000" w:rsidP="00000000" w:rsidRDefault="00000000" w:rsidRPr="00000000" w14:paraId="000003F2">
      <w:pPr>
        <w:pStyle w:val="Heading3"/>
        <w:rPr/>
      </w:pPr>
      <w:r w:rsidDel="00000000" w:rsidR="00000000" w:rsidRPr="00000000">
        <w:rPr>
          <w:rtl w:val="0"/>
        </w:rPr>
        <w:t xml:space="preserve">Migration Path A: Hybrid Management (Recommended)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b w:val="1"/>
          <w:bCs w:val="1"/>
          <w:rtl w:val="0"/>
        </w:rPr>
        <w:t xml:space="preserve">Keep VMware vCenter, add OpenNebula on top: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Install OpenNebula</w:t>
        <w:br w:type="textWrapping"/>
        <w:t xml:space="preserve">----------------------------------------</w:t>
        <w:br w:type="textWrapping"/>
        <w:t xml:space="preserve"># Install OpenNebula on management nodes</w:t>
        <w:br w:type="textWrapping"/>
        <w:t xml:space="preserve"># Install vCenter driver</w:t>
        <w:br w:type="textWrapping"/>
        <w:t xml:space="preserve">sudo apt install opennebula-vcenter</w:t>
        <w:br w:type="textWrapping"/>
        <w:br w:type="textWrapping"/>
        <w:t xml:space="preserve"># Configure vCenter integration</w:t>
        <w:br w:type="textWrapping"/>
        <w:t xml:space="preserve">cat &gt; /var/lib/one/remotes/vcenter.conf &lt;&lt; EOF</w:t>
        <w:br w:type="textWrapping"/>
        <w:t xml:space="preserve">:vcenter_host: vcenter.blueharvestai.local</w:t>
        <w:br w:type="textWrapping"/>
        <w:t xml:space="preserve">:vcenter_user: opennebula@vsphere.local</w:t>
        <w:br w:type="textWrapping"/>
        <w:t xml:space="preserve">:vcenter_password: &lt;password&gt;</w:t>
        <w:br w:type="textWrapping"/>
        <w:t xml:space="preserve">:vcenter_datacenter: Production</w:t>
        <w:br w:type="textWrapping"/>
        <w:t xml:space="preserve">EOF</w:t>
        <w:br w:type="textWrapping"/>
        <w:br w:type="textWrapping"/>
        <w:t xml:space="preserve">Step 2: Import VMs from vCenter</w:t>
        <w:br w:type="textWrapping"/>
        <w:t xml:space="preserve">----------------------------------------</w:t>
        <w:br w:type="textWrapping"/>
        <w:t xml:space="preserve"># Import existing VMs (no migration needed!)</w:t>
        <w:br w:type="textWrapping"/>
        <w:t xml:space="preserve">onevcenter import   --vcenter vcenter.blueharvestai.local   --vuser opennebula@vsphere.local   --vpass &lt;password&gt;</w:t>
        <w:br w:type="textWrapping"/>
        <w:br w:type="textWrapping"/>
        <w:t xml:space="preserve"># VMs remain on vCenter, managed by OpenNebula</w:t>
        <w:br w:type="textWrapping"/>
        <w:t xml:space="preserve"># No downtime, gradual adoption</w:t>
        <w:br w:type="textWrapping"/>
        <w:br w:type="textWrapping"/>
        <w:t xml:space="preserve">Step 3: Deploy New Workloads on KVM</w:t>
        <w:br w:type="textWrapping"/>
        <w:t xml:space="preserve">----------------------------------------</w:t>
        <w:br w:type="textWrapping"/>
        <w:t xml:space="preserve"># New VMs deployed on OpenNebula KVM hosts</w:t>
        <w:br w:type="textWrapping"/>
        <w:t xml:space="preserve"># Existing VMware VMs stay where they are</w:t>
        <w:br w:type="textWrapping"/>
        <w:t xml:space="preserve"># Migrate selectively over time</w:t>
        <w:br w:type="textWrapping"/>
        <w:br w:type="textWrapping"/>
        <w:t xml:space="preserve">Step 4: Gradual Migration</w:t>
        <w:br w:type="textWrapping"/>
        <w:t xml:space="preserve">----------------------------------------</w:t>
        <w:br w:type="textWrapping"/>
        <w:t xml:space="preserve"># Use virt-v2v to migrate VMs from VMware to KVM</w:t>
        <w:br w:type="textWrapping"/>
        <w:t xml:space="preserve">for VM in $(onevm list --vcenter | grep Running); do</w:t>
        <w:br w:type="textWrapping"/>
        <w:t xml:space="preserve">    # Export from vCenter</w:t>
        <w:br w:type="textWrapping"/>
        <w:t xml:space="preserve">    govc export.ovf -vm=$VM /tmp/vm_export/</w:t>
        <w:br w:type="textWrapping"/>
        <w:t xml:space="preserve">    </w:t>
        <w:br w:type="textWrapping"/>
        <w:t xml:space="preserve">    # Convert to QCOW2</w:t>
        <w:br w:type="textWrapping"/>
        <w:t xml:space="preserve">    qemu-img convert -f vmdk -O qcow2 \</w:t>
        <w:br w:type="textWrapping"/>
        <w:t xml:space="preserve">        /tmp/vm_export/$VM.vmdk \</w:t>
        <w:br w:type="textWrapping"/>
        <w:t xml:space="preserve">        /var/lib/one/datastores/100/$VM.qcow2</w:t>
        <w:br w:type="textWrapping"/>
        <w:t xml:space="preserve">    </w:t>
        <w:br w:type="textWrapping"/>
        <w:t xml:space="preserve">    # Import to OpenNebula KVM</w:t>
        <w:br w:type="textWrapping"/>
        <w:t xml:space="preserve">    oneimage create --name $VM --datastore default \</w:t>
        <w:br w:type="textWrapping"/>
        <w:t xml:space="preserve">        --path /var/lib/one/datastores/100/$VM.qcow2</w:t>
        <w:br w:type="textWrapping"/>
        <w:t xml:space="preserve">done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✅ Benefits: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downtime during migration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Gradual adoption, test thoroughly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 existing VMware investment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pane of glass (OpenNebula Sunstone)</w:t>
      </w:r>
    </w:p>
    <w:p w:rsidR="00000000" w:rsidDel="00000000" w:rsidP="00000000" w:rsidRDefault="00000000" w:rsidRPr="00000000" w14:paraId="000003FA">
      <w:pPr>
        <w:pStyle w:val="Heading3"/>
        <w:rPr/>
      </w:pPr>
      <w:r w:rsidDel="00000000" w:rsidR="00000000" w:rsidRPr="00000000">
        <w:rPr>
          <w:rtl w:val="0"/>
        </w:rPr>
        <w:t xml:space="preserve">Migration Path B: Direct Migration (virt-v2v)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 conversion from VMware VMDK to KVM QCOW2: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virt-v2v on migration server</w:t>
        <w:br w:type="textWrapping"/>
        <w:t xml:space="preserve">sudo apt install virt-v2v libguestfs-tools</w:t>
        <w:br w:type="textWrapping"/>
        <w:br w:type="textWrapping"/>
        <w:t xml:space="preserve"># Method 1: Convert running VM (requires vCenter access)</w:t>
        <w:br w:type="textWrapping"/>
        <w:t xml:space="preserve">virt-v2v -ic vpx://vcenter.blueharvestai.local/Production/cluster/esxi01?no_verify=1 \</w:t>
        <w:br w:type="textWrapping"/>
        <w:t xml:space="preserve">  -o local -os /var/lib/one/datastores/100 \</w:t>
        <w:br w:type="textWrapping"/>
        <w:t xml:space="preserve">  -of qcow2 \</w:t>
        <w:br w:type="textWrapping"/>
        <w:t xml:space="preserve">  -bridge br0 \</w:t>
        <w:br w:type="textWrapping"/>
        <w:t xml:space="preserve">  VM_NAME</w:t>
        <w:br w:type="textWrapping"/>
        <w:br w:type="textWrapping"/>
        <w:t xml:space="preserve"># Method 2: Convert OVA export</w:t>
        <w:br w:type="textWrapping"/>
        <w:t xml:space="preserve">virt-v2v -i ova VM_NAME.ova \</w:t>
        <w:br w:type="textWrapping"/>
        <w:t xml:space="preserve">  -o local -os /var/lib/one/datastores/100 \</w:t>
        <w:br w:type="textWrapping"/>
        <w:t xml:space="preserve">  -of qcow2</w:t>
        <w:br w:type="textWrapping"/>
        <w:br w:type="textWrapping"/>
        <w:t xml:space="preserve"># Method 3: Batch migration script</w:t>
        <w:br w:type="textWrapping"/>
        <w:t xml:space="preserve">#!/bin/bash</w:t>
        <w:br w:type="textWrapping"/>
        <w:t xml:space="preserve">for VM in $(cat vmware_vms.txt); do</w:t>
        <w:br w:type="textWrapping"/>
        <w:t xml:space="preserve">    echo "Migrating $VM..."</w:t>
        <w:br w:type="textWrapping"/>
        <w:t xml:space="preserve">    </w:t>
        <w:br w:type="textWrapping"/>
        <w:t xml:space="preserve">    # Export from vCenter</w:t>
        <w:br w:type="textWrapping"/>
        <w:t xml:space="preserve">    govc export.ovf -vm=$VM /tmp/$VM/</w:t>
        <w:br w:type="textWrapping"/>
        <w:t xml:space="preserve">    </w:t>
        <w:br w:type="textWrapping"/>
        <w:t xml:space="preserve">    # Convert with virt-v2v</w:t>
        <w:br w:type="textWrapping"/>
        <w:t xml:space="preserve">    virt-v2v -i ova /tmp/$VM/$VM.ova \</w:t>
        <w:br w:type="textWrapping"/>
        <w:t xml:space="preserve">        -o local -os /var/lib/one/datastores/100 \</w:t>
        <w:br w:type="textWrapping"/>
        <w:t xml:space="preserve">        -of qcow2 \</w:t>
        <w:br w:type="textWrapping"/>
        <w:t xml:space="preserve">        --machine-readable</w:t>
        <w:br w:type="textWrapping"/>
        <w:t xml:space="preserve">    </w:t>
        <w:br w:type="textWrapping"/>
        <w:t xml:space="preserve">    # Import to OpenNebula</w:t>
        <w:br w:type="textWrapping"/>
        <w:t xml:space="preserve">    oneimage create --name $VM \</w:t>
        <w:br w:type="textWrapping"/>
        <w:t xml:space="preserve">        --datastore default \</w:t>
        <w:br w:type="textWrapping"/>
        <w:t xml:space="preserve">        --path /var/lib/one/datastores/100/$VM-sda \</w:t>
        <w:br w:type="textWrapping"/>
        <w:t xml:space="preserve">        --type OS</w:t>
        <w:br w:type="textWrapping"/>
        <w:t xml:space="preserve">    </w:t>
        <w:br w:type="textWrapping"/>
        <w:t xml:space="preserve">    # Create template</w:t>
        <w:br w:type="textWrapping"/>
        <w:t xml:space="preserve">    onetemplate create --name $VM-template \</w:t>
        <w:br w:type="textWrapping"/>
        <w:t xml:space="preserve">        --cpu 2 --memory 4096 \</w:t>
        <w:br w:type="textWrapping"/>
        <w:t xml:space="preserve">        --disk $VM --network private</w:t>
        <w:br w:type="textWrapping"/>
        <w:t xml:space="preserve">    </w:t>
        <w:br w:type="textWrapping"/>
        <w:t xml:space="preserve">    echo "$VM migration complete"</w:t>
        <w:br w:type="textWrapping"/>
        <w:t xml:space="preserve">done</w:t>
      </w:r>
    </w:p>
    <w:p w:rsidR="00000000" w:rsidDel="00000000" w:rsidP="00000000" w:rsidRDefault="00000000" w:rsidRPr="00000000" w14:paraId="000003FD">
      <w:pPr>
        <w:pStyle w:val="Heading3"/>
        <w:rPr/>
      </w:pPr>
      <w:r w:rsidDel="00000000" w:rsidR="00000000" w:rsidRPr="00000000">
        <w:rPr>
          <w:rtl w:val="0"/>
        </w:rPr>
        <w:t xml:space="preserve">VMware to OpenNebula Mapping:</w:t>
      </w:r>
    </w:p>
    <w:tbl>
      <w:tblPr>
        <w:tblStyle w:val="Table3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VMware Concept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OpenNebula Equivalent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vCenter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OpenNebula Frontend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Central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ESXi Host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KVM Hypervisor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Compute 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Datastore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Ceph RBD Pool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Shared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vSwitch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Open vSwitch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Port Group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Network segment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Resource Pool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Cluster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Resource grouping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vMotion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Live Migration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Move running VMs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DRS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Automatic placement</w:t>
            </w:r>
          </w:p>
        </w:tc>
      </w:tr>
    </w:tbl>
    <w:p w:rsidR="00000000" w:rsidDel="00000000" w:rsidP="00000000" w:rsidRDefault="00000000" w:rsidRPr="00000000" w14:paraId="00000419">
      <w:pPr>
        <w:pStyle w:val="Heading2"/>
        <w:rPr/>
      </w:pPr>
      <w:r w:rsidDel="00000000" w:rsidR="00000000" w:rsidRPr="00000000">
        <w:rPr>
          <w:rtl w:val="0"/>
        </w:rPr>
        <w:t xml:space="preserve">8.3 Migration from Microsoft Hyper-V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Hyper-V to OpenNebula Migration: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1: Export Hyper-V VM</w:t>
        <w:br w:type="textWrapping"/>
        <w:t xml:space="preserve"># On Hyper-V host (PowerShell as Administrator)</w:t>
        <w:br w:type="textWrapping"/>
        <w:t xml:space="preserve">Export-VM -Name "WebServer01" -Path "E:\Exports"</w:t>
        <w:br w:type="textWrapping"/>
        <w:br w:type="textWrapping"/>
        <w:t xml:space="preserve"># Or export individual VHDX</w:t>
        <w:br w:type="textWrapping"/>
        <w:t xml:space="preserve">Export-VMSnapshot -VM "WebServer01" \</w:t>
        <w:br w:type="textWrapping"/>
        <w:t xml:space="preserve">    -Path "E:\Exports\WebServer01.vhdx"</w:t>
        <w:br w:type="textWrapping"/>
        <w:br w:type="textWrapping"/>
        <w:t xml:space="preserve"># Step 2: Transfer to Linux migration server</w:t>
        <w:br w:type="textWrapping"/>
        <w:t xml:space="preserve"># Use WinSCP, rsync, or scp</w:t>
        <w:br w:type="textWrapping"/>
        <w:br w:type="textWrapping"/>
        <w:t xml:space="preserve"># Step 3: Convert VHDX to QCOW2</w:t>
        <w:br w:type="textWrapping"/>
        <w:t xml:space="preserve">qemu-img convert -f vhdx -O qcow2 \</w:t>
        <w:br w:type="textWrapping"/>
        <w:t xml:space="preserve">    WebServer01.vhdx \</w:t>
        <w:br w:type="textWrapping"/>
        <w:t xml:space="preserve">    WebServer01.qcow2</w:t>
        <w:br w:type="textWrapping"/>
        <w:br w:type="textWrapping"/>
        <w:t xml:space="preserve"># Or use virt-v2v for full conversion</w:t>
        <w:br w:type="textWrapping"/>
        <w:t xml:space="preserve">virt-v2v -i disk WebServer01.vhdx \</w:t>
        <w:br w:type="textWrapping"/>
        <w:t xml:space="preserve">    -o local -os /var/lib/one/datastores/100 \</w:t>
        <w:br w:type="textWrapping"/>
        <w:t xml:space="preserve">    -of qcow2</w:t>
        <w:br w:type="textWrapping"/>
        <w:br w:type="textWrapping"/>
        <w:t xml:space="preserve"># Step 4: Import to OpenNebula</w:t>
        <w:br w:type="textWrapping"/>
        <w:t xml:space="preserve">oneimage create --name "WebServer01" \</w:t>
        <w:br w:type="textWrapping"/>
        <w:t xml:space="preserve">    --datastore default \</w:t>
        <w:br w:type="textWrapping"/>
        <w:t xml:space="preserve">    --path /var/lib/one/datastores/100/WebServer01.qcow2 \</w:t>
        <w:br w:type="textWrapping"/>
        <w:t xml:space="preserve">    --type OS \</w:t>
        <w:br w:type="textWrapping"/>
        <w:t xml:space="preserve">    --persistent</w:t>
        <w:br w:type="textWrapping"/>
        <w:br w:type="textWrapping"/>
        <w:t xml:space="preserve"># Step 5: Create VM template</w:t>
        <w:br w:type="textWrapping"/>
        <w:t xml:space="preserve">onetemplate create --name "WebServer01-template" \</w:t>
        <w:br w:type="textWrapping"/>
        <w:t xml:space="preserve">    --cpu 4 --memory 8192 \</w:t>
        <w:br w:type="textWrapping"/>
        <w:t xml:space="preserve">    --disk WebServer01 \</w:t>
        <w:br w:type="textWrapping"/>
        <w:t xml:space="preserve">    --network private \</w:t>
        <w:br w:type="textWrapping"/>
        <w:t xml:space="preserve">    --vnc</w:t>
      </w:r>
    </w:p>
    <w:p w:rsidR="00000000" w:rsidDel="00000000" w:rsidP="00000000" w:rsidRDefault="00000000" w:rsidRPr="00000000" w14:paraId="0000041C">
      <w:pPr>
        <w:pStyle w:val="Heading2"/>
        <w:rPr/>
      </w:pPr>
      <w:r w:rsidDel="00000000" w:rsidR="00000000" w:rsidRPr="00000000">
        <w:rPr>
          <w:rtl w:val="0"/>
        </w:rPr>
        <w:t xml:space="preserve">8.4 Migration from KVM/Legacy Hypervisors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Migrating from standalone KVM or other hypervisors: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Scenario A: From standalone KVM to OpenNebula KVM</w:t>
        <w:br w:type="textWrapping"/>
        <w:t xml:space="preserve"># VMs already in QCOW2 format</w:t>
        <w:br w:type="textWrapping"/>
        <w:br w:type="textWrapping"/>
        <w:t xml:space="preserve"># Step 1: Stop VM on source</w:t>
        <w:br w:type="textWrapping"/>
        <w:t xml:space="preserve">virsh shutdown VM_NAME</w:t>
        <w:br w:type="textWrapping"/>
        <w:br w:type="textWrapping"/>
        <w:t xml:space="preserve"># Step 2: Copy disk image to OpenNebula datastore</w:t>
        <w:br w:type="textWrapping"/>
        <w:t xml:space="preserve">scp /var/lib/libvirt/images/VM_NAME.qcow2 \</w:t>
        <w:br w:type="textWrapping"/>
        <w:t xml:space="preserve">    opennebula-node:/var/lib/one/datastores/100/</w:t>
        <w:br w:type="textWrapping"/>
        <w:br w:type="textWrapping"/>
        <w:t xml:space="preserve"># Step 3: Import to OpenNebula</w:t>
        <w:br w:type="textWrapping"/>
        <w:t xml:space="preserve">oneimage create --name VM_NAME \</w:t>
        <w:br w:type="textWrapping"/>
        <w:t xml:space="preserve">    --datastore default \</w:t>
        <w:br w:type="textWrapping"/>
        <w:t xml:space="preserve">    --path /var/lib/one/datastores/100/VM_NAME.qcow2</w:t>
        <w:br w:type="textWrapping"/>
        <w:br w:type="textWrapping"/>
        <w:t xml:space="preserve"># Step 4: Get VM specs from source</w:t>
        <w:br w:type="textWrapping"/>
        <w:t xml:space="preserve">virsh dumpxml VM_NAME &gt; VM_NAME.xml</w:t>
        <w:br w:type="textWrapping"/>
        <w:br w:type="textWrapping"/>
        <w:t xml:space="preserve"># Step 5: Create matching template in OpenNebula</w:t>
        <w:br w:type="textWrapping"/>
        <w:t xml:space="preserve"># Extract CPU, memory, network from XML</w:t>
        <w:br w:type="textWrapping"/>
        <w:t xml:space="preserve">onetemplate create --name VM_NAME \</w:t>
        <w:br w:type="textWrapping"/>
        <w:t xml:space="preserve">    --cpu $(grep -oP '&lt;vcpu&gt;\K[0-9]+' VM_NAME.xml) \</w:t>
        <w:br w:type="textWrapping"/>
        <w:t xml:space="preserve">    --memory $(grep -oP '&lt;memory unit=\'KiB\'&gt;\K[0-9]+' VM_NAME.xml | awk '{print $1/1024}') \</w:t>
        <w:br w:type="textWrapping"/>
        <w:t xml:space="preserve">    --disk VM_NAME</w:t>
        <w:br w:type="textWrapping"/>
        <w:br w:type="textWrapping"/>
        <w:t xml:space="preserve"># Scenario B: From Xen to OpenNebula</w:t>
        <w:br w:type="textWrapping"/>
        <w:t xml:space="preserve"># Convert Xen disk format to QCOW2 first</w:t>
        <w:br w:type="textWrapping"/>
        <w:t xml:space="preserve">qemu-img convert -f raw -O qcow2 xen-disk.img opennebula-disk.qcow2</w:t>
        <w:br w:type="textWrapping"/>
        <w:br w:type="textWrapping"/>
        <w:t xml:space="preserve"># Then follow KVM import process above</w:t>
      </w:r>
    </w:p>
    <w:p w:rsidR="00000000" w:rsidDel="00000000" w:rsidP="00000000" w:rsidRDefault="00000000" w:rsidRPr="00000000" w14:paraId="0000041F">
      <w:pPr>
        <w:pStyle w:val="Heading2"/>
        <w:rPr/>
      </w:pPr>
      <w:r w:rsidDel="00000000" w:rsidR="00000000" w:rsidRPr="00000000">
        <w:rPr>
          <w:rtl w:val="0"/>
        </w:rPr>
        <w:t xml:space="preserve">8.5 Phased Migration Approach (Recommended)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1"/>
          <w:bCs w:val="1"/>
          <w:rtl w:val="0"/>
        </w:rPr>
        <w:t xml:space="preserve">6-Month Migration Timeline: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Success Criteria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Phase 0: Assessment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Inventory VMs, dependencies, network</w:t>
              <w:br w:type="textWrapping"/>
              <w:t xml:space="preserve">Risk assessment, migration plan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Complete VM inventory</w:t>
              <w:br w:type="textWrapping"/>
              <w:t xml:space="preserve">Migration runbooks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Phase 1: Pilot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Migrate 5 non-critical VMs</w:t>
              <w:br w:type="textWrapping"/>
              <w:t xml:space="preserve">Test all functions</w:t>
              <w:br w:type="textWrapping"/>
              <w:t xml:space="preserve">Rollback if needed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5 VMs running</w:t>
              <w:br w:type="textWrapping"/>
              <w:t xml:space="preserve">0 data loss</w:t>
              <w:br w:type="textWrapping"/>
              <w:t xml:space="preserve">Performance baseline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Phase 2: Dev/Test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Migrate development workloads</w:t>
              <w:br w:type="textWrapping"/>
              <w:t xml:space="preserve">20-30 VMs</w:t>
              <w:br w:type="textWrapping"/>
              <w:t xml:space="preserve">Validate with dev team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Dev team sign-off</w:t>
              <w:br w:type="textWrapping"/>
              <w:t xml:space="preserve">CI/CD working</w:t>
              <w:br w:type="textWrapping"/>
              <w:t xml:space="preserve">&lt;5% performance variance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Phase 3: Staging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Migrate staging environment</w:t>
              <w:br w:type="textWrapping"/>
              <w:t xml:space="preserve">Load testing</w:t>
              <w:br w:type="textWrapping"/>
              <w:t xml:space="preserve">Disaster recovery test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All tests passed</w:t>
              <w:br w:type="textWrapping"/>
              <w:t xml:space="preserve">DR validated</w:t>
              <w:br w:type="textWrapping"/>
              <w:t xml:space="preserve">Monitoring operational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Phase 4: Production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8 weeks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Migrate production VMs</w:t>
              <w:br w:type="textWrapping"/>
              <w:t xml:space="preserve">10-20 VMs per week</w:t>
              <w:br w:type="textWrapping"/>
              <w:t xml:space="preserve">Monitor closely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100% VMs migrated</w:t>
              <w:br w:type="textWrapping"/>
              <w:t xml:space="preserve">SLA maintained</w:t>
              <w:br w:type="textWrapping"/>
              <w:t xml:space="preserve">0 critical incidents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Phase 5: Optimization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Tune performance</w:t>
              <w:br w:type="textWrapping"/>
              <w:t xml:space="preserve">Optimize costs</w:t>
              <w:br w:type="textWrapping"/>
              <w:t xml:space="preserve">Decommission old platform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20% cost reduction</w:t>
              <w:br w:type="textWrapping"/>
              <w:t xml:space="preserve">Performance improved</w:t>
              <w:br w:type="textWrapping"/>
              <w:t xml:space="preserve">Old platform retired</w:t>
            </w:r>
          </w:p>
        </w:tc>
      </w:tr>
    </w:tbl>
    <w:p w:rsidR="00000000" w:rsidDel="00000000" w:rsidP="00000000" w:rsidRDefault="00000000" w:rsidRPr="00000000" w14:paraId="0000043D">
      <w:pPr>
        <w:pStyle w:val="Heading2"/>
        <w:rPr/>
      </w:pPr>
      <w:r w:rsidDel="00000000" w:rsidR="00000000" w:rsidRPr="00000000">
        <w:rPr>
          <w:rtl w:val="0"/>
        </w:rPr>
        <w:t xml:space="preserve">8.6 Migration Automation Scripts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Migration Automation Script: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  <w:br w:type="textWrapping"/>
        <w:t xml:space="preserve"># vmware-to-opennebula-migration.sh</w:t>
        <w:br w:type="textWrapping"/>
        <w:t xml:space="preserve"># Automates migration from VMware to OpenNebula</w:t>
        <w:br w:type="textWrapping"/>
        <w:br w:type="textWrapping"/>
        <w:t xml:space="preserve">set -e</w:t>
        <w:br w:type="textWrapping"/>
        <w:br w:type="textWrapping"/>
        <w:t xml:space="preserve"># Configuration</w:t>
        <w:br w:type="textWrapping"/>
        <w:t xml:space="preserve">VCENTER_HOST="vcenter.blueharvestai.local"</w:t>
        <w:br w:type="textWrapping"/>
        <w:t xml:space="preserve">VCENTER_USER="administrator@vsphere.local"</w:t>
        <w:br w:type="textWrapping"/>
        <w:t xml:space="preserve">OPENNEBULA_HOST="opennebula.blueharvestai.com"</w:t>
        <w:br w:type="textWrapping"/>
        <w:t xml:space="preserve">DATASTORE_ID="100"</w:t>
        <w:br w:type="textWrapping"/>
        <w:t xml:space="preserve">TEMP_DIR="/tmp/vm_migration"</w:t>
        <w:br w:type="textWrapping"/>
        <w:br w:type="textWrapping"/>
        <w:t xml:space="preserve"># Function: Export VM from vCenter</w:t>
        <w:br w:type="textWrapping"/>
        <w:t xml:space="preserve">export_vm_from_vcenter() {</w:t>
        <w:br w:type="textWrapping"/>
        <w:t xml:space="preserve">    local vm_name=$1</w:t>
        <w:br w:type="textWrapping"/>
        <w:t xml:space="preserve">    echo "Exporting $vm_name from vCenter..."</w:t>
        <w:br w:type="textWrapping"/>
        <w:t xml:space="preserve">    </w:t>
        <w:br w:type="textWrapping"/>
        <w:t xml:space="preserve">    govc export.ovf \</w:t>
        <w:br w:type="textWrapping"/>
        <w:t xml:space="preserve">        -vm=$vm_name \</w:t>
        <w:br w:type="textWrapping"/>
        <w:t xml:space="preserve">        $TEMP_DIR/$vm_name/</w:t>
        <w:br w:type="textWrapping"/>
        <w:t xml:space="preserve">    </w:t>
        <w:br w:type="textWrapping"/>
        <w:t xml:space="preserve">    echo "Export complete: $TEMP_DIR/$vm_name/"</w:t>
        <w:br w:type="textWrapping"/>
        <w:t xml:space="preserve">}</w:t>
        <w:br w:type="textWrapping"/>
        <w:br w:type="textWrapping"/>
        <w:t xml:space="preserve"># Function: Convert VMDK to QCOW2</w:t>
        <w:br w:type="textWrapping"/>
        <w:t xml:space="preserve">convert_to_qcow2() {</w:t>
        <w:br w:type="textWrapping"/>
        <w:t xml:space="preserve">    local vm_name=$1</w:t>
        <w:br w:type="textWrapping"/>
        <w:t xml:space="preserve">    echo "Converting $vm_name to QCOW2..."</w:t>
        <w:br w:type="textWrapping"/>
        <w:t xml:space="preserve">    </w:t>
        <w:br w:type="textWrapping"/>
        <w:t xml:space="preserve">    qemu-img convert \</w:t>
        <w:br w:type="textWrapping"/>
        <w:t xml:space="preserve">        -f vmdk \</w:t>
        <w:br w:type="textWrapping"/>
        <w:t xml:space="preserve">        -O qcow2 \</w:t>
        <w:br w:type="textWrapping"/>
        <w:t xml:space="preserve">        $TEMP_DIR/$vm_name/${vm_name}-disk-0.vmdk \</w:t>
        <w:br w:type="textWrapping"/>
        <w:t xml:space="preserve">        $TEMP_DIR/$vm_name/${vm_name}.qcow2</w:t>
        <w:br w:type="textWrapping"/>
        <w:t xml:space="preserve">    </w:t>
        <w:br w:type="textWrapping"/>
        <w:t xml:space="preserve">    # Verify conversion</w:t>
        <w:br w:type="textWrapping"/>
        <w:t xml:space="preserve">    qemu-img info $TEMP_DIR/$vm_name/${vm_name}.qcow2</w:t>
        <w:br w:type="textWrapping"/>
        <w:t xml:space="preserve">}</w:t>
        <w:br w:type="textWrapping"/>
        <w:br w:type="textWrapping"/>
        <w:t xml:space="preserve"># Function: Upload to OpenNebula</w:t>
        <w:br w:type="textWrapping"/>
        <w:t xml:space="preserve">upload_to_opennebula() {</w:t>
        <w:br w:type="textWrapping"/>
        <w:t xml:space="preserve">    local vm_name=$1</w:t>
        <w:br w:type="textWrapping"/>
        <w:t xml:space="preserve">    echo "Uploading $vm_name to OpenNebula..."</w:t>
        <w:br w:type="textWrapping"/>
        <w:t xml:space="preserve">    </w:t>
        <w:br w:type="textWrapping"/>
        <w:t xml:space="preserve">    # Create image in OpenNebula</w:t>
        <w:br w:type="textWrapping"/>
        <w:t xml:space="preserve">    IMAGE_ID=$(oneimage create \</w:t>
        <w:br w:type="textWrapping"/>
        <w:t xml:space="preserve">        --name "$vm_name" \</w:t>
        <w:br w:type="textWrapping"/>
        <w:t xml:space="preserve">        --datastore $DATASTORE_ID \</w:t>
        <w:br w:type="textWrapping"/>
        <w:t xml:space="preserve">        --path $TEMP_DIR/$vm_name/${vm_name}.qcow2 \</w:t>
        <w:br w:type="textWrapping"/>
        <w:t xml:space="preserve">        --type OS \</w:t>
        <w:br w:type="textWrapping"/>
        <w:t xml:space="preserve">        --persistent \</w:t>
        <w:br w:type="textWrapping"/>
        <w:t xml:space="preserve">        -f json | jq -r '.IMAGE.ID')</w:t>
        <w:br w:type="textWrapping"/>
        <w:t xml:space="preserve">    </w:t>
        <w:br w:type="textWrapping"/>
        <w:t xml:space="preserve">    echo "Image created: ID $IMAGE_ID"</w:t>
        <w:br w:type="textWrapping"/>
        <w:t xml:space="preserve">    </w:t>
        <w:br w:type="textWrapping"/>
        <w:t xml:space="preserve">    # Wait for image to be ready</w:t>
        <w:br w:type="textWrapping"/>
        <w:t xml:space="preserve">    while [ "$(oneimage show $IMAGE_ID -j | jq -r '.IMAGE.STATE')" != "1" ]; do</w:t>
        <w:br w:type="textWrapping"/>
        <w:t xml:space="preserve">        echo "Waiting for image to be ready..."</w:t>
        <w:br w:type="textWrapping"/>
        <w:t xml:space="preserve">        sleep 5</w:t>
        <w:br w:type="textWrapping"/>
        <w:t xml:space="preserve">    done</w:t>
        <w:br w:type="textWrapping"/>
        <w:t xml:space="preserve">}</w:t>
        <w:br w:type="textWrapping"/>
        <w:br w:type="textWrapping"/>
        <w:t xml:space="preserve"># Function: Create VM template</w:t>
        <w:br w:type="textWrapping"/>
        <w:t xml:space="preserve">create_template() {</w:t>
        <w:br w:type="textWrapping"/>
        <w:t xml:space="preserve">    local vm_name=$1</w:t>
        <w:br w:type="textWrapping"/>
        <w:t xml:space="preserve">    local cpu=$2</w:t>
        <w:br w:type="textWrapping"/>
        <w:t xml:space="preserve">    local memory=$3</w:t>
        <w:br w:type="textWrapping"/>
        <w:t xml:space="preserve">    </w:t>
        <w:br w:type="textWrapping"/>
        <w:t xml:space="preserve">    echo "Creating template for $vm_name..."</w:t>
        <w:br w:type="textWrapping"/>
        <w:t xml:space="preserve">    </w:t>
        <w:br w:type="textWrapping"/>
        <w:t xml:space="preserve">    cat &gt; /tmp/${vm_name}_template.txt &lt;&lt; EOF</w:t>
        <w:br w:type="textWrapping"/>
        <w:t xml:space="preserve">NAME = "${vm_name}-template"</w:t>
        <w:br w:type="textWrapping"/>
        <w:t xml:space="preserve">CPU = "$cpu"</w:t>
        <w:br w:type="textWrapping"/>
        <w:t xml:space="preserve">MEMORY = "$memory"</w:t>
        <w:br w:type="textWrapping"/>
        <w:t xml:space="preserve">DISK = [</w:t>
        <w:br w:type="textWrapping"/>
        <w:t xml:space="preserve">    IMAGE_ID = "$IMAGE_ID"</w:t>
        <w:br w:type="textWrapping"/>
        <w:t xml:space="preserve">]</w:t>
        <w:br w:type="textWrapping"/>
        <w:t xml:space="preserve">NIC = [</w:t>
        <w:br w:type="textWrapping"/>
        <w:t xml:space="preserve">    NETWORK = "private"</w:t>
        <w:br w:type="textWrapping"/>
        <w:t xml:space="preserve">]</w:t>
        <w:br w:type="textWrapping"/>
        <w:t xml:space="preserve">GRAPHICS = [</w:t>
        <w:br w:type="textWrapping"/>
        <w:t xml:space="preserve">    TYPE = "vnc",</w:t>
        <w:br w:type="textWrapping"/>
        <w:t xml:space="preserve">    LISTEN = "0.0.0.0"</w:t>
        <w:br w:type="textWrapping"/>
        <w:t xml:space="preserve">]</w:t>
        <w:br w:type="textWrapping"/>
        <w:t xml:space="preserve">EOF</w:t>
        <w:br w:type="textWrapping"/>
        <w:t xml:space="preserve">    </w:t>
        <w:br w:type="textWrapping"/>
        <w:t xml:space="preserve">    onetemplate create /tmp/${vm_name}_template.txt</w:t>
        <w:br w:type="textWrapping"/>
        <w:t xml:space="preserve">    echo "Template created successfully"</w:t>
        <w:br w:type="textWrapping"/>
        <w:t xml:space="preserve">}</w:t>
        <w:br w:type="textWrapping"/>
        <w:br w:type="textWrapping"/>
        <w:t xml:space="preserve"># Function: Validate migration</w:t>
        <w:br w:type="textWrapping"/>
        <w:t xml:space="preserve">validate_migration() {</w:t>
        <w:br w:type="textWrapping"/>
        <w:t xml:space="preserve">    local vm_name=$1</w:t>
        <w:br w:type="textWrapping"/>
        <w:t xml:space="preserve">    echo "Validating migration of $vm_name..."</w:t>
        <w:br w:type="textWrapping"/>
        <w:t xml:space="preserve">    </w:t>
        <w:br w:type="textWrapping"/>
        <w:t xml:space="preserve">    # Check image exists</w:t>
        <w:br w:type="textWrapping"/>
        <w:t xml:space="preserve">    oneimage list | grep -q "$vm_name" || {</w:t>
        <w:br w:type="textWrapping"/>
        <w:t xml:space="preserve">        echo "ERROR: Image not found"</w:t>
        <w:br w:type="textWrapping"/>
        <w:t xml:space="preserve">        return 1</w:t>
        <w:br w:type="textWrapping"/>
        <w:t xml:space="preserve">    }</w:t>
        <w:br w:type="textWrapping"/>
        <w:t xml:space="preserve">    </w:t>
        <w:br w:type="textWrapping"/>
        <w:t xml:space="preserve">    # Check template exists</w:t>
        <w:br w:type="textWrapping"/>
        <w:t xml:space="preserve">    onetemplate list | grep -q "$vm_name" || {</w:t>
        <w:br w:type="textWrapping"/>
        <w:t xml:space="preserve">        echo "ERROR: Template not found"</w:t>
        <w:br w:type="textWrapping"/>
        <w:t xml:space="preserve">        return 1</w:t>
        <w:br w:type="textWrapping"/>
        <w:t xml:space="preserve">    }</w:t>
        <w:br w:type="textWrapping"/>
        <w:t xml:space="preserve">    </w:t>
        <w:br w:type="textWrapping"/>
        <w:t xml:space="preserve">    echo "✓ Migration validated successfully"</w:t>
        <w:br w:type="textWrapping"/>
        <w:t xml:space="preserve">}</w:t>
        <w:br w:type="textWrapping"/>
        <w:br w:type="textWrapping"/>
        <w:t xml:space="preserve"># Main migration function</w:t>
        <w:br w:type="textWrapping"/>
        <w:t xml:space="preserve">migrate_vm() {</w:t>
        <w:br w:type="textWrapping"/>
        <w:t xml:space="preserve">    local vm_name=$1</w:t>
        <w:br w:type="textWrapping"/>
        <w:t xml:space="preserve">    local cpu=${2:-2}</w:t>
        <w:br w:type="textWrapping"/>
        <w:t xml:space="preserve">    local memory=${3:-4096}</w:t>
        <w:br w:type="textWrapping"/>
        <w:t xml:space="preserve">    </w:t>
        <w:br w:type="textWrapping"/>
        <w:t xml:space="preserve">    echo "==================================="</w:t>
        <w:br w:type="textWrapping"/>
        <w:t xml:space="preserve">    echo "Starting migration of $vm_name"</w:t>
        <w:br w:type="textWrapping"/>
        <w:t xml:space="preserve">    echo "==================================="</w:t>
        <w:br w:type="textWrapping"/>
        <w:t xml:space="preserve">    </w:t>
        <w:br w:type="textWrapping"/>
        <w:t xml:space="preserve">    mkdir -p $TEMP_DIR/$vm_name</w:t>
        <w:br w:type="textWrapping"/>
        <w:t xml:space="preserve">    </w:t>
        <w:br w:type="textWrapping"/>
        <w:t xml:space="preserve">    export_vm_from_vcenter "$vm_name"</w:t>
        <w:br w:type="textWrapping"/>
        <w:t xml:space="preserve">    convert_to_qcow2 "$vm_name"</w:t>
        <w:br w:type="textWrapping"/>
        <w:t xml:space="preserve">    upload_to_opennebula "$vm_name"</w:t>
        <w:br w:type="textWrapping"/>
        <w:t xml:space="preserve">    create_template "$vm_name" "$cpu" "$memory"</w:t>
        <w:br w:type="textWrapping"/>
        <w:t xml:space="preserve">    validate_migration "$vm_name"</w:t>
        <w:br w:type="textWrapping"/>
        <w:t xml:space="preserve">    </w:t>
        <w:br w:type="textWrapping"/>
        <w:t xml:space="preserve">    # Cleanup</w:t>
        <w:br w:type="textWrapping"/>
        <w:t xml:space="preserve">    rm -rf $TEMP_DIR/$vm_name</w:t>
        <w:br w:type="textWrapping"/>
        <w:t xml:space="preserve">    </w:t>
        <w:br w:type="textWrapping"/>
        <w:t xml:space="preserve">    echo "==================================="</w:t>
        <w:br w:type="textWrapping"/>
        <w:t xml:space="preserve">    echo "Migration of $vm_name complete!"</w:t>
        <w:br w:type="textWrapping"/>
        <w:t xml:space="preserve">    echo "==================================="</w:t>
        <w:br w:type="textWrapping"/>
        <w:t xml:space="preserve">}</w:t>
        <w:br w:type="textWrapping"/>
        <w:br w:type="textWrapping"/>
        <w:t xml:space="preserve"># Usage</w:t>
        <w:br w:type="textWrapping"/>
        <w:t xml:space="preserve">if [ $# -eq 0 ]; then</w:t>
        <w:br w:type="textWrapping"/>
        <w:t xml:space="preserve">    echo "Usage: $0 &lt;vm_name&gt; [cpu] [memory_mb]"</w:t>
        <w:br w:type="textWrapping"/>
        <w:t xml:space="preserve">    echo "Example: $0 WebServer01 4 8192"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migrate_vm "$@"</w:t>
      </w:r>
    </w:p>
    <w:p w:rsidR="00000000" w:rsidDel="00000000" w:rsidP="00000000" w:rsidRDefault="00000000" w:rsidRPr="00000000" w14:paraId="00000440">
      <w:pPr>
        <w:pStyle w:val="Heading2"/>
        <w:rPr/>
      </w:pPr>
      <w:r w:rsidDel="00000000" w:rsidR="00000000" w:rsidRPr="00000000">
        <w:rPr>
          <w:rtl w:val="0"/>
        </w:rPr>
        <w:t xml:space="preserve">8.7 Post-Migration Validation Checklist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VM boots successfully in OpenNebula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Network connectivity restored (IP addressing)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Storage performance meets baseline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Application functionality verified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Monitoring and alerting configured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Backup schedules created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Documentation updated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Runbook created for application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Stakeholders notified of successful migration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Old VM decommissioned (after 30-day hold)</w:t>
      </w:r>
    </w:p>
    <w:p w:rsidR="00000000" w:rsidDel="00000000" w:rsidP="00000000" w:rsidRDefault="00000000" w:rsidRPr="00000000" w14:paraId="0000044B">
      <w:pPr>
        <w:pStyle w:val="Heading2"/>
        <w:rPr/>
      </w:pPr>
      <w:r w:rsidDel="00000000" w:rsidR="00000000" w:rsidRPr="00000000">
        <w:rPr>
          <w:rtl w:val="0"/>
        </w:rPr>
        <w:t xml:space="preserve">8.8 Common Migration Challenges and Solutions</w:t>
      </w:r>
    </w:p>
    <w:tbl>
      <w:tblPr>
        <w:tblStyle w:val="Table3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Driver compatibility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VM won't boot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Install VirtIO drivers before migration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IP address changes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Network connectivity lost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Use DHCP or cloud-init to reconfigure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Performance degradation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Slower than VMware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Optimize VM placement, use SSD cache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Large disk images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Long transfer times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Use bandwidth throttling, migrate off-peak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Application dependencies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App breaks post-migration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Map all dependencies, test thoroughly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License activation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Software won't activate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Coordinate with vendors, re-activate</w:t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rPr/>
      </w:pPr>
      <w:r w:rsidDel="00000000" w:rsidR="00000000" w:rsidRPr="00000000">
        <w:rPr>
          <w:rtl w:val="0"/>
        </w:rPr>
        <w:t xml:space="preserve">9. LLM and AI Workload Support</w:t>
      </w:r>
    </w:p>
    <w:p w:rsidR="00000000" w:rsidDel="00000000" w:rsidP="00000000" w:rsidRDefault="00000000" w:rsidRPr="00000000" w14:paraId="00000463">
      <w:pPr>
        <w:pStyle w:val="Heading2"/>
        <w:rPr/>
      </w:pPr>
      <w:r w:rsidDel="00000000" w:rsidR="00000000" w:rsidRPr="00000000">
        <w:rPr>
          <w:rtl w:val="0"/>
        </w:rPr>
        <w:t xml:space="preserve">9.1 GPU Node Configuration for LLM Inference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GPU Hardware Selection: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GPU Model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VRAM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Cost/GPU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NVIDIA A100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40GB/80GB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Large models (70B+)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NVIDIA L40S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48GB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Balanced inference/training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NVIDIA A10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24GB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Small-medium models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$4,500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NVIDIA H100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80GB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Cutting edge, expensive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Recommended GPU Node Specification:</w:t>
        <w:br w:type="textWrapping"/>
      </w: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Supermicro SYS-420GP-TNAR or Dell PowerEdge XE9680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2x AMD EPYC 9754 (128 cores total)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1TB DDR5 ECC (32GB per GPU minimum)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8x NVIDIA L40S (48GB each)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8TB NVMe (4x 2TB RAID 0 for model cache)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2x 100GbE (RDMA/RoCE capable)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4x 3000W PSU (redundant)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Cooling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Liquid cooling recommended</w:t>
            </w:r>
          </w:p>
        </w:tc>
      </w:tr>
    </w:tbl>
    <w:p w:rsidR="00000000" w:rsidDel="00000000" w:rsidP="00000000" w:rsidRDefault="00000000" w:rsidRPr="00000000" w14:paraId="00000491">
      <w:pPr>
        <w:pStyle w:val="Heading2"/>
        <w:rPr/>
      </w:pPr>
      <w:r w:rsidDel="00000000" w:rsidR="00000000" w:rsidRPr="00000000">
        <w:rPr>
          <w:rtl w:val="0"/>
        </w:rPr>
        <w:t xml:space="preserve">9.2 Model Serving Infrastructure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1"/>
          <w:bCs w:val="1"/>
          <w:rtl w:val="0"/>
        </w:rPr>
        <w:t xml:space="preserve">LLM Model Serving Stack: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Architecture for serving LLMs at scale</w:t>
        <w:br w:type="textWrapping"/>
        <w:br w:type="textWrapping"/>
        <w:t xml:space="preserve">┌─────────────────────────────────────────────┐</w:t>
        <w:br w:type="textWrapping"/>
        <w:t xml:space="preserve">│           Load Balancer (Traefik)           │</w:t>
        <w:br w:type="textWrapping"/>
        <w:t xml:space="preserve">│  - SSL Termination                          │</w:t>
        <w:br w:type="textWrapping"/>
        <w:t xml:space="preserve">│  - Rate limiting                            │</w:t>
        <w:br w:type="textWrapping"/>
        <w:t xml:space="preserve">│  - Authentication                           │</w:t>
        <w:br w:type="textWrapping"/>
        <w:t xml:space="preserve">└──────────────┬──────────────────────────────┘</w:t>
        <w:br w:type="textWrapping"/>
        <w:t xml:space="preserve">               │</w:t>
        <w:br w:type="textWrapping"/>
        <w:t xml:space="preserve">    ┌──────────┴──────────┐</w:t>
        <w:br w:type="textWrapping"/>
        <w:t xml:space="preserve">    │                     │</w:t>
        <w:br w:type="textWrapping"/>
        <w:t xml:space="preserve">┌───▼────┐           ┌───▼────┐</w:t>
        <w:br w:type="textWrapping"/>
        <w:t xml:space="preserve">│ vLLM   │           │ vLLM   │</w:t>
        <w:br w:type="textWrapping"/>
        <w:t xml:space="preserve">│ Pod 1  │           │ Pod 2  │</w:t>
        <w:br w:type="textWrapping"/>
        <w:t xml:space="preserve">│ (GPU)  │           │ (GPU)  │</w:t>
        <w:br w:type="textWrapping"/>
        <w:t xml:space="preserve">└───┬────┘           └───┬────┘</w:t>
        <w:br w:type="textWrapping"/>
        <w:t xml:space="preserve">    │                     │</w:t>
        <w:br w:type="textWrapping"/>
        <w:t xml:space="preserve">    └──────────┬──────────┘</w:t>
        <w:br w:type="textWrapping"/>
        <w:t xml:space="preserve">               │</w:t>
        <w:br w:type="textWrapping"/>
        <w:t xml:space="preserve">    ┌──────────▼──────────┐</w:t>
        <w:br w:type="textWrapping"/>
        <w:t xml:space="preserve">    │   Model Storage     │</w:t>
        <w:br w:type="textWrapping"/>
        <w:t xml:space="preserve">    │   (CephFS)          │</w:t>
        <w:br w:type="textWrapping"/>
        <w:t xml:space="preserve">    │  - Llama 3.1 70B    │</w:t>
        <w:br w:type="textWrapping"/>
        <w:t xml:space="preserve">    │  - Mistral 7B       │</w:t>
        <w:br w:type="textWrapping"/>
        <w:t xml:space="preserve">    │  - CodeLlama 34B    │</w:t>
        <w:br w:type="textWrapping"/>
        <w:t xml:space="preserve">    └─────────────────────┘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Kubernetes Deployment for vLLM: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vllm-deployment.yaml</w:t>
        <w:br w:type="textWrapping"/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vllm-llama-70b</w:t>
        <w:br w:type="textWrapping"/>
        <w:t xml:space="preserve">  namespace: llm-serving</w:t>
        <w:br w:type="textWrapping"/>
        <w:t xml:space="preserve">spec:</w:t>
        <w:br w:type="textWrapping"/>
        <w:t xml:space="preserve">  replicas: 2</w:t>
        <w:br w:type="textWrapping"/>
        <w:t xml:space="preserve">  selector:</w:t>
        <w:br w:type="textWrapping"/>
        <w:t xml:space="preserve">    matchLabels:</w:t>
        <w:br w:type="textWrapping"/>
        <w:t xml:space="preserve">      app: vllm-llama-70b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vllm-llama-70b</w:t>
        <w:br w:type="textWrapping"/>
        <w:t xml:space="preserve">    spec:</w:t>
        <w:br w:type="textWrapping"/>
        <w:t xml:space="preserve">      nodeSelector:</w:t>
        <w:br w:type="textWrapping"/>
        <w:t xml:space="preserve">        nvidia.com/gpu: "true"</w:t>
        <w:br w:type="textWrapping"/>
        <w:t xml:space="preserve">      containers:</w:t>
        <w:br w:type="textWrapping"/>
        <w:t xml:space="preserve">      - name: vllm</w:t>
        <w:br w:type="textWrapping"/>
        <w:t xml:space="preserve">        image: vllm/vllm-openai:latest</w:t>
        <w:br w:type="textWrapping"/>
        <w:t xml:space="preserve">        command:</w:t>
        <w:br w:type="textWrapping"/>
        <w:t xml:space="preserve">        - python3</w:t>
        <w:br w:type="textWrapping"/>
        <w:t xml:space="preserve">        - -m</w:t>
        <w:br w:type="textWrapping"/>
        <w:t xml:space="preserve">        - vllm.entrypoints.openai.api_server</w:t>
        <w:br w:type="textWrapping"/>
        <w:t xml:space="preserve">        - --model</w:t>
        <w:br w:type="textWrapping"/>
        <w:t xml:space="preserve">        - /models/llama-3.1-70b</w:t>
        <w:br w:type="textWrapping"/>
        <w:t xml:space="preserve">        - --tensor-parallel-size</w:t>
        <w:br w:type="textWrapping"/>
        <w:t xml:space="preserve">        - "4"</w:t>
        <w:br w:type="textWrapping"/>
        <w:t xml:space="preserve">        - --gpu-memory-utilization</w:t>
        <w:br w:type="textWrapping"/>
        <w:t xml:space="preserve">        - "0.95"</w:t>
        <w:br w:type="textWrapping"/>
        <w:t xml:space="preserve">        env:</w:t>
        <w:br w:type="textWrapping"/>
        <w:t xml:space="preserve">        - name: CUDA_VISIBLE_DEVICES</w:t>
        <w:br w:type="textWrapping"/>
        <w:t xml:space="preserve">          value: "0,1,2,3"</w:t>
        <w:br w:type="textWrapping"/>
        <w:t xml:space="preserve">        resources:</w:t>
        <w:br w:type="textWrapping"/>
        <w:t xml:space="preserve">          limits:</w:t>
        <w:br w:type="textWrapping"/>
        <w:t xml:space="preserve">            nvidia.com/gpu: 4</w:t>
        <w:br w:type="textWrapping"/>
        <w:t xml:space="preserve">          requests:</w:t>
        <w:br w:type="textWrapping"/>
        <w:t xml:space="preserve">            memory: "256Gi"</w:t>
        <w:br w:type="textWrapping"/>
        <w:t xml:space="preserve">            cpu: "32"</w:t>
        <w:br w:type="textWrapping"/>
        <w:t xml:space="preserve">        volumeMounts:</w:t>
        <w:br w:type="textWrapping"/>
        <w:t xml:space="preserve">        - name: model-storage</w:t>
        <w:br w:type="textWrapping"/>
        <w:t xml:space="preserve">          mountPath: /models</w:t>
        <w:br w:type="textWrapping"/>
        <w:t xml:space="preserve">          readOnly: true</w:t>
        <w:br w:type="textWrapping"/>
        <w:t xml:space="preserve">        ports:</w:t>
        <w:br w:type="textWrapping"/>
        <w:t xml:space="preserve">        - containerPort: 8000</w:t>
        <w:br w:type="textWrapping"/>
        <w:t xml:space="preserve">          name: http</w:t>
        <w:br w:type="textWrapping"/>
        <w:t xml:space="preserve">      volumes:</w:t>
        <w:br w:type="textWrapping"/>
        <w:t xml:space="preserve">      - name: model-storage</w:t>
        <w:br w:type="textWrapping"/>
        <w:t xml:space="preserve">        persistentVolumeClaim:</w:t>
        <w:br w:type="textWrapping"/>
        <w:t xml:space="preserve">          claimName: llm-models-pvc</w:t>
        <w:br w:type="textWrapping"/>
        <w:t xml:space="preserve">---</w:t>
        <w:br w:type="textWrapping"/>
        <w:t xml:space="preserve">apiVersion: v1</w:t>
        <w:br w:type="textWrapping"/>
        <w:t xml:space="preserve">kind: Service</w:t>
        <w:br w:type="textWrapping"/>
        <w:t xml:space="preserve">metadata:</w:t>
        <w:br w:type="textWrapping"/>
        <w:t xml:space="preserve">  name: vllm-llama-70b</w:t>
        <w:br w:type="textWrapping"/>
        <w:t xml:space="preserve">  namespace: llm-serving</w:t>
        <w:br w:type="textWrapping"/>
        <w:t xml:space="preserve">spec:</w:t>
        <w:br w:type="textWrapping"/>
        <w:t xml:space="preserve">  selector:</w:t>
        <w:br w:type="textWrapping"/>
        <w:t xml:space="preserve">    app: vllm-llama-70b</w:t>
        <w:br w:type="textWrapping"/>
        <w:t xml:space="preserve">  ports:</w:t>
        <w:br w:type="textWrapping"/>
        <w:t xml:space="preserve">  - port: 8000</w:t>
        <w:br w:type="textWrapping"/>
        <w:t xml:space="preserve">    targetPort: 8000</w:t>
        <w:br w:type="textWrapping"/>
        <w:t xml:space="preserve">  type: ClusterIP</w:t>
        <w:br w:type="textWrapping"/>
        <w:t xml:space="preserve">---</w:t>
        <w:br w:type="textWrapping"/>
        <w:t xml:space="preserve">apiVersion: autoscaling/v2</w:t>
        <w:br w:type="textWrapping"/>
        <w:t xml:space="preserve">kind: HorizontalPodAutoscaler</w:t>
        <w:br w:type="textWrapping"/>
        <w:t xml:space="preserve">metadata:</w:t>
        <w:br w:type="textWrapping"/>
        <w:t xml:space="preserve">  name: vllm-llama-70b-hpa</w:t>
        <w:br w:type="textWrapping"/>
        <w:t xml:space="preserve">  namespace: llm-serving</w:t>
        <w:br w:type="textWrapping"/>
        <w:t xml:space="preserve">spec:</w:t>
        <w:br w:type="textWrapping"/>
        <w:t xml:space="preserve">  scaleTargetRef:</w:t>
        <w:br w:type="textWrapping"/>
        <w:t xml:space="preserve">    apiVersion: apps/v1</w:t>
        <w:br w:type="textWrapping"/>
        <w:t xml:space="preserve">    kind: Deployment</w:t>
        <w:br w:type="textWrapping"/>
        <w:t xml:space="preserve">    name: vllm-llama-70b</w:t>
        <w:br w:type="textWrapping"/>
        <w:t xml:space="preserve">  minReplicas: 2</w:t>
        <w:br w:type="textWrapping"/>
        <w:t xml:space="preserve">  maxReplicas: 8</w:t>
        <w:br w:type="textWrapping"/>
        <w:t xml:space="preserve">  metrics:</w:t>
        <w:br w:type="textWrapping"/>
        <w:t xml:space="preserve">  - type: Resource</w:t>
        <w:br w:type="textWrapping"/>
        <w:t xml:space="preserve">    resource:</w:t>
        <w:br w:type="textWrapping"/>
        <w:t xml:space="preserve">      name: cpu</w:t>
        <w:br w:type="textWrapping"/>
        <w:t xml:space="preserve">      target:</w:t>
        <w:br w:type="textWrapping"/>
        <w:t xml:space="preserve">        type: Utilization</w:t>
        <w:br w:type="textWrapping"/>
        <w:t xml:space="preserve">        averageUtilization: 70</w:t>
        <w:br w:type="textWrapping"/>
        <w:t xml:space="preserve">  - type: Pods</w:t>
        <w:br w:type="textWrapping"/>
        <w:t xml:space="preserve">    pods:</w:t>
        <w:br w:type="textWrapping"/>
        <w:t xml:space="preserve">      metric:</w:t>
        <w:br w:type="textWrapping"/>
        <w:t xml:space="preserve">        name: vllm_queue_length</w:t>
        <w:br w:type="textWrapping"/>
        <w:t xml:space="preserve">      target:</w:t>
        <w:br w:type="textWrapping"/>
        <w:t xml:space="preserve">        type: AverageValue</w:t>
        <w:br w:type="textWrapping"/>
        <w:t xml:space="preserve">        averageValue: "10"</w:t>
      </w:r>
    </w:p>
    <w:p w:rsidR="00000000" w:rsidDel="00000000" w:rsidP="00000000" w:rsidRDefault="00000000" w:rsidRPr="00000000" w14:paraId="00000496">
      <w:pPr>
        <w:pStyle w:val="Heading2"/>
        <w:rPr/>
      </w:pPr>
      <w:r w:rsidDel="00000000" w:rsidR="00000000" w:rsidRPr="00000000">
        <w:rPr>
          <w:rtl w:val="0"/>
        </w:rPr>
        <w:t xml:space="preserve">9.3 Supported LLM Models and Capacity</w:t>
      </w:r>
    </w:p>
    <w:tbl>
      <w:tblPr>
        <w:tblStyle w:val="Table3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GPU Requirement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Throughput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Llama 3.1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8B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1x L40S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50 tok/sec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General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Llama 3.1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70B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4x L40S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30 tok/sec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Advanced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Mistral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7B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1x L40S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60 tok/sec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Fast inference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CodeLlama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34B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2x L40S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40 tok/sec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Code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Falcon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40B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2x L40S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35 tok/sec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GPT-J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6B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1x L40S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70 tok/sec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Budget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Custom Fine-tuned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Specialized</w:t>
            </w:r>
          </w:p>
        </w:tc>
      </w:tr>
    </w:tbl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Capacity Planning: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3 GPU nodes (24 GPUs total): Support 6-8 concurrent large models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4 GPU nodes (32 GPUs total): Support 10-12 concurrent models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20% capacity for bursts and failover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for 2x growth in Year 2</w:t>
      </w:r>
    </w:p>
    <w:p w:rsidR="00000000" w:rsidDel="00000000" w:rsidP="00000000" w:rsidRDefault="00000000" w:rsidRPr="00000000" w14:paraId="000004C4">
      <w:pPr>
        <w:pStyle w:val="Heading2"/>
        <w:rPr/>
      </w:pPr>
      <w:r w:rsidDel="00000000" w:rsidR="00000000" w:rsidRPr="00000000">
        <w:rPr>
          <w:rtl w:val="0"/>
        </w:rPr>
        <w:t xml:space="preserve">9.4 Resource Scheduling and Optimization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GPU Scheduling Strategies: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Time-slicing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Multiple small models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NVIDIA Time-Slicing Plugin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MIG (Multi-Instance)</w:t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A100 partitioning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NVIDIA MIG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Gang scheduling</w:t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Multi-GPU models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Kubernetes scheduler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Preemption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Priority workloads</w:t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Priority classes</w:t>
            </w:r>
          </w:p>
        </w:tc>
      </w:tr>
    </w:tbl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Optimization Techniques: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Quantization: Use 4-bit/8-bit quantization (GPTQ, AWQ) to reduce memory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Batching: Dynamic batching in vLLM for higher throughput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Caching: KV cache optimization for repeated prompts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Compilation: Use TensorRT-LLM for NVIDIA optimization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 Attention: Enable for 2x speed improvement</w:t>
      </w:r>
    </w:p>
    <w:p w:rsidR="00000000" w:rsidDel="00000000" w:rsidP="00000000" w:rsidRDefault="00000000" w:rsidRPr="00000000" w14:paraId="000004DB">
      <w:pPr>
        <w:pStyle w:val="Heading2"/>
        <w:rPr/>
      </w:pPr>
      <w:r w:rsidDel="00000000" w:rsidR="00000000" w:rsidRPr="00000000">
        <w:rPr>
          <w:rtl w:val="0"/>
        </w:rPr>
        <w:t xml:space="preserve">9.5 AI/ML Training Infrastructure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b w:val="1"/>
          <w:bCs w:val="1"/>
          <w:rtl w:val="0"/>
        </w:rPr>
        <w:t xml:space="preserve">Training vs Inference Requirements: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Inference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Workload Pattern</w:t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Batch, long-running</w:t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Online, low latency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GPU Utilization</w:t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80-95%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40-70%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Very high (80GB+)</w:t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Medium (24-48GB)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High bandwidth (NVLink)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Can wait</w:t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Must be fast</w:t>
            </w:r>
          </w:p>
        </w:tc>
      </w:tr>
    </w:tbl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Training Stack (Optional):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Kubeflow for ML Training on Kubernetes</w:t>
        <w:br w:type="textWrapping"/>
        <w:t xml:space="preserve">kubectl apply -k "github.com/kubeflow/manifests/example?ref=v1.8.0"</w:t>
        <w:br w:type="textWrapping"/>
        <w:br w:type="textWrapping"/>
        <w:t xml:space="preserve"># PyTorch Training Operator</w:t>
        <w:br w:type="textWrapping"/>
        <w:t xml:space="preserve">kubectl apply -f https://raw.githubusercontent.com/kubeflow/training-operator/master/manifests/overlays/standalone/kustomization.yaml</w:t>
        <w:br w:type="textWrapping"/>
        <w:br w:type="textWrapping"/>
        <w:t xml:space="preserve"># Example PyTorchJob for fine-tuning</w:t>
        <w:br w:type="textWrapping"/>
        <w:t xml:space="preserve">apiVersion: kubeflow.org/v1</w:t>
        <w:br w:type="textWrapping"/>
        <w:t xml:space="preserve">kind: PyTorchJob</w:t>
        <w:br w:type="textWrapping"/>
        <w:t xml:space="preserve">metadata:</w:t>
        <w:br w:type="textWrapping"/>
        <w:t xml:space="preserve">  name: llama-finetuning</w:t>
        <w:br w:type="textWrapping"/>
        <w:t xml:space="preserve">spec:</w:t>
        <w:br w:type="textWrapping"/>
        <w:t xml:space="preserve">  pytorchReplicaSpecs:</w:t>
        <w:br w:type="textWrapping"/>
        <w:t xml:space="preserve">    Master:</w:t>
        <w:br w:type="textWrapping"/>
        <w:t xml:space="preserve">      replicas: 1</w:t>
        <w:br w:type="textWrapping"/>
        <w:t xml:space="preserve">      template:</w:t>
        <w:br w:type="textWrapping"/>
        <w:t xml:space="preserve">        spec:</w:t>
        <w:br w:type="textWrapping"/>
        <w:t xml:space="preserve">          containers:</w:t>
        <w:br w:type="textWrapping"/>
        <w:t xml:space="preserve">          - name: pytorch</w:t>
        <w:br w:type="textWrapping"/>
        <w:t xml:space="preserve">            image: pytorch/pytorch:2.1.0-cuda12.1-cudnn8-devel</w:t>
        <w:br w:type="textWrapping"/>
        <w:t xml:space="preserve">            command:</w:t>
        <w:br w:type="textWrapping"/>
        <w:t xml:space="preserve">            - python</w:t>
        <w:br w:type="textWrapping"/>
        <w:t xml:space="preserve">            - train.py</w:t>
        <w:br w:type="textWrapping"/>
        <w:t xml:space="preserve">            resources:</w:t>
        <w:br w:type="textWrapping"/>
        <w:t xml:space="preserve">              limits:</w:t>
        <w:br w:type="textWrapping"/>
        <w:t xml:space="preserve">                nvidia.com/gpu: 8</w:t>
        <w:br w:type="textWrapping"/>
        <w:t xml:space="preserve">    Worker:</w:t>
        <w:br w:type="textWrapping"/>
        <w:t xml:space="preserve">      replicas: 3</w:t>
        <w:br w:type="textWrapping"/>
        <w:t xml:space="preserve">      template:</w:t>
        <w:br w:type="textWrapping"/>
        <w:t xml:space="preserve">        spec:</w:t>
        <w:br w:type="textWrapping"/>
        <w:t xml:space="preserve">          containers:</w:t>
        <w:br w:type="textWrapping"/>
        <w:t xml:space="preserve">          - name: pytorch</w:t>
        <w:br w:type="textWrapping"/>
        <w:t xml:space="preserve">            image: pytorch/pytorch:2.1.0-cuda12.1-cudnn8-devel</w:t>
        <w:br w:type="textWrapping"/>
        <w:t xml:space="preserve">            command:</w:t>
        <w:br w:type="textWrapping"/>
        <w:t xml:space="preserve">            - python</w:t>
        <w:br w:type="textWrapping"/>
        <w:t xml:space="preserve">            - train.py</w:t>
        <w:br w:type="textWrapping"/>
        <w:t xml:space="preserve">            resources:</w:t>
        <w:br w:type="textWrapping"/>
        <w:t xml:space="preserve">              limits:</w:t>
        <w:br w:type="textWrapping"/>
        <w:t xml:space="preserve">                nvidia.com/gpu: 8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rPr/>
      </w:pPr>
      <w:r w:rsidDel="00000000" w:rsidR="00000000" w:rsidRPr="00000000">
        <w:rPr>
          <w:rtl w:val="0"/>
        </w:rPr>
        <w:t xml:space="preserve">10. Implementation Roadmap</w:t>
      </w:r>
    </w:p>
    <w:p w:rsidR="00000000" w:rsidDel="00000000" w:rsidP="00000000" w:rsidRDefault="00000000" w:rsidRPr="00000000" w14:paraId="000004F3">
      <w:pPr>
        <w:pStyle w:val="Heading2"/>
        <w:rPr/>
      </w:pPr>
      <w:r w:rsidDel="00000000" w:rsidR="00000000" w:rsidRPr="00000000">
        <w:rPr>
          <w:rtl w:val="0"/>
        </w:rPr>
        <w:t xml:space="preserve">10.1 Phase 1: Foundation (Months 1-2)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Objectives: </w:t>
      </w:r>
      <w:r w:rsidDel="00000000" w:rsidR="00000000" w:rsidRPr="00000000">
        <w:rPr>
          <w:rtl w:val="0"/>
        </w:rPr>
        <w:t xml:space="preserve">Build base infrastructure, install OpenNebula, configure Ceph</w:t>
        <w:br w:type="textWrapping"/>
        <w:br w:type="textWrapping"/>
      </w:r>
    </w:p>
    <w:tbl>
      <w:tblPr>
        <w:tblStyle w:val="Table4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Hardware procurement and delivery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Procurement</w:t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Hardware on-site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Network design and cabling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Network Team</w:t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Physical network ready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Server racking and power</w:t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DC Team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Servers powered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Base OS installation (Ubuntu 22.04)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SysAdmin</w:t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All nodes with 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OpenNebula installation (frontend)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Cloud Team</w:t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OpenNebula operational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KVM hypervisor setup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Cloud Team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Compute nodes ready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Ceph cluster deployment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Storage Team</w:t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Ceph operational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Network configuration (VLANs, overlays)</w:t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Network Team</w:t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Network segmentation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Monitoring setup (Prometheus, Grafana)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Ops Team</w:t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Monitoring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6-8</w:t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Testing and validation</w:t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All Teams</w:t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Test report, sign-off</w:t>
            </w:r>
          </w:p>
        </w:tc>
      </w:tr>
    </w:tbl>
    <w:p w:rsidR="00000000" w:rsidDel="00000000" w:rsidP="00000000" w:rsidRDefault="00000000" w:rsidRPr="00000000" w14:paraId="00000521">
      <w:pPr>
        <w:pStyle w:val="Heading2"/>
        <w:rPr/>
      </w:pPr>
      <w:r w:rsidDel="00000000" w:rsidR="00000000" w:rsidRPr="00000000">
        <w:rPr>
          <w:rtl w:val="0"/>
        </w:rPr>
        <w:t xml:space="preserve">10.2 Phase 2: Kubernetes and LLM (Months 3-4)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Objectives: </w:t>
      </w:r>
      <w:r w:rsidDel="00000000" w:rsidR="00000000" w:rsidRPr="00000000">
        <w:rPr>
          <w:rtl w:val="0"/>
        </w:rPr>
        <w:t xml:space="preserve">Deploy Kubernetes, configure GPU nodes, deploy first LLM</w:t>
        <w:br w:type="textWrapping"/>
        <w:br w:type="textWrapping"/>
      </w:r>
    </w:p>
    <w:tbl>
      <w:tblPr>
        <w:tblStyle w:val="Table4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Rancher RKE2 installation</w:t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Cloud Team</w:t>
            </w:r>
          </w:p>
        </w:tc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K8s cluster operational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GPU node configuration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GPU Team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GPU operators installed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Ceph CSI driver setup</w:t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Storage Team</w:t>
            </w:r>
          </w:p>
        </w:tc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PVC creation working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Network policies and Calico</w:t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Network Team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Container networking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vLLM deployment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AI Team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First model serving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11-12</w:t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Model storage setup (CephFS)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Storage Team</w:t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Model repository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API gateway and authentication</w:t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Secure API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13-16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Load testing and optimization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All Teams</w:t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Performance baseline</w:t>
            </w:r>
          </w:p>
        </w:tc>
      </w:tr>
    </w:tbl>
    <w:p w:rsidR="00000000" w:rsidDel="00000000" w:rsidP="00000000" w:rsidRDefault="00000000" w:rsidRPr="00000000" w14:paraId="00000547">
      <w:pPr>
        <w:pStyle w:val="Heading2"/>
        <w:rPr/>
      </w:pPr>
      <w:r w:rsidDel="00000000" w:rsidR="00000000" w:rsidRPr="00000000">
        <w:rPr>
          <w:rtl w:val="0"/>
        </w:rPr>
        <w:t xml:space="preserve">10.3 Phase 3: Migration (Months 5-6)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Objectives: </w:t>
      </w:r>
      <w:r w:rsidDel="00000000" w:rsidR="00000000" w:rsidRPr="00000000">
        <w:rPr>
          <w:rtl w:val="0"/>
        </w:rPr>
        <w:t xml:space="preserve">Migrate workloads from existing platforms</w:t>
        <w:br w:type="textWrapping"/>
        <w:br w:type="textWrapping"/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17-18: Pilot migration (5 non-critical VMs)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19-20: Dev/Test environment migration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21-22: Staging environment migration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23-24: Production migration (first wave)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25-26: Production migration (final wave)</w:t>
      </w:r>
    </w:p>
    <w:p w:rsidR="00000000" w:rsidDel="00000000" w:rsidP="00000000" w:rsidRDefault="00000000" w:rsidRPr="00000000" w14:paraId="0000054E">
      <w:pPr>
        <w:pStyle w:val="Heading2"/>
        <w:rPr/>
      </w:pPr>
      <w:r w:rsidDel="00000000" w:rsidR="00000000" w:rsidRPr="00000000">
        <w:rPr>
          <w:rtl w:val="0"/>
        </w:rPr>
        <w:t xml:space="preserve">10.4 Phase 4: Optimization and Scale (Months 7-12)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tuning and optimization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optimization (chargeback implementation)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certification preparation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planning for next 12 months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training and documentation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onboarding and migration</w:t>
      </w:r>
    </w:p>
    <w:p w:rsidR="00000000" w:rsidDel="00000000" w:rsidP="00000000" w:rsidRDefault="00000000" w:rsidRPr="00000000" w14:paraId="00000555">
      <w:pPr>
        <w:pStyle w:val="Heading3"/>
        <w:rPr/>
      </w:pPr>
      <w:r w:rsidDel="00000000" w:rsidR="00000000" w:rsidRPr="00000000">
        <w:rPr>
          <w:rtl w:val="0"/>
        </w:rPr>
        <w:t xml:space="preserve">Implementation Success Criteria:</w:t>
      </w:r>
    </w:p>
    <w:tbl>
      <w:tblPr>
        <w:tblStyle w:val="Table4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Uptime SLA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VM deployment time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&lt;5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LLM inference latency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&lt;100ms (p95)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Storage performance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&gt;10,000 IOPS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Network throughput</w:t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&gt;20Gbps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Mean Time to Recovery</w:t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&lt;30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</w:t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&gt;4.5/5.0</w:t>
            </w:r>
          </w:p>
        </w:tc>
      </w:tr>
    </w:tbl>
    <w:p w:rsidR="00000000" w:rsidDel="00000000" w:rsidP="00000000" w:rsidRDefault="00000000" w:rsidRPr="00000000" w14:paraId="000005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rPr/>
      </w:pPr>
      <w:r w:rsidDel="00000000" w:rsidR="00000000" w:rsidRPr="00000000">
        <w:rPr>
          <w:rtl w:val="0"/>
        </w:rPr>
        <w:t xml:space="preserve">11. Operational Considerations</w:t>
      </w:r>
    </w:p>
    <w:p w:rsidR="00000000" w:rsidDel="00000000" w:rsidP="00000000" w:rsidRDefault="00000000" w:rsidRPr="00000000" w14:paraId="00000568">
      <w:pPr>
        <w:pStyle w:val="Heading2"/>
        <w:rPr/>
      </w:pPr>
      <w:r w:rsidDel="00000000" w:rsidR="00000000" w:rsidRPr="00000000">
        <w:rPr>
          <w:rtl w:val="0"/>
        </w:rPr>
        <w:t xml:space="preserve">11.1 Day 1 Operations (Initial Deployment)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Day 1 Activities: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DNS configuration and domain setup</w:t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SSL/TLS certificates installation</w:t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LDAP/Active Directory integration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Initial user accounts and groups</w:t>
            </w:r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Network routing and firewall rules</w:t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Backup configuration and first backup</w:t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Monitoring alerts configured</w:t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Runbooks and SOPs documented</w:t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Incident response contacts</w:t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Change management process</w:t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580">
      <w:pPr>
        <w:pStyle w:val="Heading2"/>
        <w:rPr/>
      </w:pPr>
      <w:r w:rsidDel="00000000" w:rsidR="00000000" w:rsidRPr="00000000">
        <w:rPr>
          <w:rtl w:val="0"/>
        </w:rPr>
        <w:t xml:space="preserve">11.2 Day 2 Operations (Ongoing)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Operations: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dashboard for alerts (Grafana)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backup success/failures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Ceph cluster health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security logs for anomalies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to tickets and incidents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Weekly Operations: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management (security updates)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planning review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analysis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restoration tests (sample)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sync meeting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Monthly Operations: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DR test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vulnerability scan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audit check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analysis and optimization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usage reports</w:t>
      </w:r>
    </w:p>
    <w:p w:rsidR="00000000" w:rsidDel="00000000" w:rsidP="00000000" w:rsidRDefault="00000000" w:rsidRPr="00000000" w14:paraId="00000593">
      <w:pPr>
        <w:pStyle w:val="Heading2"/>
        <w:rPr/>
      </w:pPr>
      <w:r w:rsidDel="00000000" w:rsidR="00000000" w:rsidRPr="00000000">
        <w:rPr>
          <w:rtl w:val="0"/>
        </w:rPr>
        <w:t xml:space="preserve">11.3 Monitoring and Alerting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 Stack: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Prometheus + Node Exporter</w:t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CPU, RAM, disk, network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OpenNebula</w:t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OneGate + Sunstone API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VM count, host status, 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Ceph</w:t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Ceph Manager Dashboard</w:t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OSD status, PG health, 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kube-state-metrics</w:t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Pod status, deployments, resources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DCGM Exporter</w:t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GPU util, memory, temperature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Custom exporters</w:t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vLLM metrics, API latency</w:t>
            </w:r>
          </w:p>
        </w:tc>
      </w:tr>
    </w:tbl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Alert Rules (Critical):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prometheus-alerts.yaml</w:t>
        <w:br w:type="textWrapping"/>
        <w:t xml:space="preserve">groups:</w:t>
        <w:br w:type="textWrapping"/>
        <w:t xml:space="preserve">- name: infrastructure</w:t>
        <w:br w:type="textWrapping"/>
        <w:t xml:space="preserve">  rules:</w:t>
        <w:br w:type="textWrapping"/>
        <w:t xml:space="preserve">  - alert: HostDown</w:t>
        <w:br w:type="textWrapping"/>
        <w:t xml:space="preserve">    expr: up == 0</w:t>
        <w:br w:type="textWrapping"/>
        <w:t xml:space="preserve">    for: 5m</w:t>
        <w:br w:type="textWrapping"/>
        <w:t xml:space="preserve">    labels:</w:t>
        <w:br w:type="textWrapping"/>
        <w:t xml:space="preserve">      severity: critical</w:t>
        <w:br w:type="textWrapping"/>
        <w:t xml:space="preserve">    annotations:</w:t>
        <w:br w:type="textWrapping"/>
        <w:t xml:space="preserve">      summary: "Host {{ $labels.instance }} is down"</w:t>
        <w:br w:type="textWrapping"/>
        <w:t xml:space="preserve">      </w:t>
        <w:br w:type="textWrapping"/>
        <w:t xml:space="preserve">  - alert: HighCPUUsage</w:t>
        <w:br w:type="textWrapping"/>
        <w:t xml:space="preserve">    expr: 100 - (avg by (instance) (irate(node_cpu_seconds_total{mode="idle"}[5m])) * 100) &gt; 90</w:t>
        <w:br w:type="textWrapping"/>
        <w:t xml:space="preserve">    for: 10m</w:t>
        <w:br w:type="textWrapping"/>
        <w:t xml:space="preserve">    labels:</w:t>
        <w:br w:type="textWrapping"/>
        <w:t xml:space="preserve">      severity: warning</w:t>
        <w:br w:type="textWrapping"/>
        <w:t xml:space="preserve">      </w:t>
        <w:br w:type="textWrapping"/>
        <w:t xml:space="preserve">  - alert: HighMemoryUsage</w:t>
        <w:br w:type="textWrapping"/>
        <w:t xml:space="preserve">    expr: (node_memory_MemTotal_bytes - node_memory_MemAvailable_bytes) / node_memory_MemTotal_bytes * 100 &gt; 90</w:t>
        <w:br w:type="textWrapping"/>
        <w:t xml:space="preserve">    for: 5m</w:t>
        <w:br w:type="textWrapping"/>
        <w:t xml:space="preserve">    labels:</w:t>
        <w:br w:type="textWrapping"/>
        <w:t xml:space="preserve">      severity: warning</w:t>
        <w:br w:type="textWrapping"/>
        <w:t xml:space="preserve">      </w:t>
        <w:br w:type="textWrapping"/>
        <w:t xml:space="preserve">  - alert: DiskSpaceLow</w:t>
        <w:br w:type="textWrapping"/>
        <w:t xml:space="preserve">    expr: (node_filesystem_avail_bytes / node_filesystem_size_bytes) * 100 &lt; 10</w:t>
        <w:br w:type="textWrapping"/>
        <w:t xml:space="preserve">    for: 5m</w:t>
        <w:br w:type="textWrapping"/>
        <w:t xml:space="preserve">    labels:</w:t>
        <w:br w:type="textWrapping"/>
        <w:t xml:space="preserve">      severity: critical</w:t>
        <w:br w:type="textWrapping"/>
        <w:br w:type="textWrapping"/>
        <w:t xml:space="preserve">- name: ceph</w:t>
        <w:br w:type="textWrapping"/>
        <w:t xml:space="preserve">  rules:</w:t>
        <w:br w:type="textWrapping"/>
        <w:t xml:space="preserve">  - alert: CephHealthError</w:t>
        <w:br w:type="textWrapping"/>
        <w:t xml:space="preserve">    expr: ceph_health_status == 2</w:t>
        <w:br w:type="textWrapping"/>
        <w:t xml:space="preserve">    for: 5m</w:t>
        <w:br w:type="textWrapping"/>
        <w:t xml:space="preserve">    labels:</w:t>
        <w:br w:type="textWrapping"/>
        <w:t xml:space="preserve">      severity: critical</w:t>
        <w:br w:type="textWrapping"/>
        <w:t xml:space="preserve">    annotations:</w:t>
        <w:br w:type="textWrapping"/>
        <w:t xml:space="preserve">      summary: "Ceph cluster health is ERROR"</w:t>
        <w:br w:type="textWrapping"/>
        <w:t xml:space="preserve">      </w:t>
        <w:br w:type="textWrapping"/>
        <w:t xml:space="preserve">  - alert: CephOSDDown</w:t>
        <w:br w:type="textWrapping"/>
        <w:t xml:space="preserve">    expr: ceph_osd_up == 0</w:t>
        <w:br w:type="textWrapping"/>
        <w:t xml:space="preserve">    for: 5m</w:t>
        <w:br w:type="textWrapping"/>
        <w:t xml:space="preserve">    labels:</w:t>
        <w:br w:type="textWrapping"/>
        <w:t xml:space="preserve">      severity: critical</w:t>
        <w:br w:type="textWrapping"/>
        <w:br w:type="textWrapping"/>
        <w:t xml:space="preserve">- name: kubernetes</w:t>
        <w:br w:type="textWrapping"/>
        <w:t xml:space="preserve">  rules:</w:t>
        <w:br w:type="textWrapping"/>
        <w:t xml:space="preserve">  - alert: PodCrashLooping</w:t>
        <w:br w:type="textWrapping"/>
        <w:t xml:space="preserve">    expr: rate(kube_pod_container_status_restarts_total[15m]) &gt; 0</w:t>
        <w:br w:type="textWrapping"/>
        <w:t xml:space="preserve">    for: 5m</w:t>
        <w:br w:type="textWrapping"/>
        <w:t xml:space="preserve">    labels:</w:t>
        <w:br w:type="textWrapping"/>
        <w:t xml:space="preserve">      severity: warning</w:t>
        <w:br w:type="textWrapping"/>
        <w:t xml:space="preserve">      </w:t>
        <w:br w:type="textWrapping"/>
        <w:t xml:space="preserve">  - alert: PodNotReady</w:t>
        <w:br w:type="textWrapping"/>
        <w:t xml:space="preserve">    expr: sum by (namespace, pod) (kube_pod_status_phase{phase!="Running"}) &gt; 0</w:t>
        <w:br w:type="textWrapping"/>
        <w:t xml:space="preserve">    for: 10m</w:t>
        <w:br w:type="textWrapping"/>
        <w:t xml:space="preserve">    labels:</w:t>
        <w:br w:type="textWrapping"/>
        <w:t xml:space="preserve">      severity: warning</w:t>
      </w:r>
    </w:p>
    <w:p w:rsidR="00000000" w:rsidDel="00000000" w:rsidP="00000000" w:rsidRDefault="00000000" w:rsidRPr="00000000" w14:paraId="000005AC">
      <w:pPr>
        <w:pStyle w:val="Heading2"/>
        <w:rPr/>
      </w:pPr>
      <w:r w:rsidDel="00000000" w:rsidR="00000000" w:rsidRPr="00000000">
        <w:rPr>
          <w:rtl w:val="0"/>
        </w:rPr>
        <w:t xml:space="preserve">11.4 Backup and Disaster Recovery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Strategy (3-2-1 Rule):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Retention</w:t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VM disks</w:t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Daily incremental</w:t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7 daily, 4 weekly, 12 monthly</w:t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Ceph snapshots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OpenNebula DB</w:t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Hourly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mysqldump + rsync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K8s etcd</w:t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Hourly</w:t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Velero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LLM models</w:t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rclone to object storage</w:t>
            </w:r>
          </w:p>
        </w:tc>
      </w:tr>
    </w:tbl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Disaster Recovery Plan:</w:t>
        <w:br w:type="textWrapping"/>
      </w: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RTO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Recovery Procedure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Single node failure</w:t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Automatic failover, live migration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Storage node failure</w:t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0 (transparent)</w:t>
            </w:r>
          </w:p>
        </w:tc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Ceph self-healing, data rebalance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Network failure</w:t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1 minute</w:t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Automatic failover to backup 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Data center outage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Activate DR site, restore from backups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Ransomware attack</w:t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Restore from offline backups, rebuild</w:t>
            </w:r>
          </w:p>
        </w:tc>
      </w:tr>
    </w:tbl>
    <w:p w:rsidR="00000000" w:rsidDel="00000000" w:rsidP="00000000" w:rsidRDefault="00000000" w:rsidRPr="00000000" w14:paraId="000005D5">
      <w:pPr>
        <w:pStyle w:val="Heading2"/>
        <w:rPr/>
      </w:pPr>
      <w:r w:rsidDel="00000000" w:rsidR="00000000" w:rsidRPr="00000000">
        <w:rPr>
          <w:rtl w:val="0"/>
        </w:rPr>
        <w:t xml:space="preserve">11.5 Change Management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 Request Process: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change request (via ticketing system)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review by team lead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assessment and rollback plan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change window (announce to customers)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change in maintenance window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change success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documentation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change request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Change Windows: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Standard: Tuesdays 1:00-5:00 AM WAT (weekly)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Emergency: Any time (with approval)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Major: Quarterly (full DR test + upgrades)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rPr/>
      </w:pPr>
      <w:r w:rsidDel="00000000" w:rsidR="00000000" w:rsidRPr="00000000">
        <w:rPr>
          <w:rtl w:val="0"/>
        </w:rPr>
        <w:t xml:space="preserve">12. Risk Analysis and Mitigation</w:t>
      </w:r>
    </w:p>
    <w:p w:rsidR="00000000" w:rsidDel="00000000" w:rsidP="00000000" w:rsidRDefault="00000000" w:rsidRPr="00000000" w14:paraId="000005E5">
      <w:pPr>
        <w:pStyle w:val="Heading2"/>
        <w:rPr/>
      </w:pPr>
      <w:r w:rsidDel="00000000" w:rsidR="00000000" w:rsidRPr="00000000">
        <w:rPr>
          <w:rtl w:val="0"/>
        </w:rPr>
        <w:t xml:space="preserve">12.1 Technical Risks</w:t>
      </w:r>
    </w:p>
    <w:tbl>
      <w:tblPr>
        <w:tblStyle w:val="Table4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Hardware failure</w:t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Redundant components, spare parts inventory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Data loss</w:t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Ceph replication, offsite backups, 3-2-1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Performance issues</w:t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Load testing, capacity planning, monitoring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Security breach</w:t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Defense in depth, regular audits, pentesting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Network outage</w:t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Redundant links, BGP failover, 4G backup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Power outage</w:t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UPS (15 min), generator (24hr), dual PSUs</w:t>
            </w:r>
          </w:p>
        </w:tc>
      </w:tr>
    </w:tbl>
    <w:p w:rsidR="00000000" w:rsidDel="00000000" w:rsidP="00000000" w:rsidRDefault="00000000" w:rsidRPr="00000000" w14:paraId="00000602">
      <w:pPr>
        <w:pStyle w:val="Heading2"/>
        <w:rPr/>
      </w:pPr>
      <w:r w:rsidDel="00000000" w:rsidR="00000000" w:rsidRPr="00000000">
        <w:rPr>
          <w:rtl w:val="0"/>
        </w:rPr>
        <w:t xml:space="preserve">12.2 Business Risks</w:t>
      </w:r>
    </w:p>
    <w:tbl>
      <w:tblPr>
        <w:tblStyle w:val="Table4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Budget overrun</w:t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Phased procurement, cost tracking, contingency (20%)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Staff turnover</w:t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Documentation, cross-training, managed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Vendor lock-in</w:t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Open source strategy, avoid proprietary formats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Regulatory changes</w:t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Compliance monitoring, flexible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Competition</w:t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Differentiation (LLM focus), Nigerian market advantage</w:t>
            </w:r>
          </w:p>
        </w:tc>
      </w:tr>
    </w:tbl>
    <w:p w:rsidR="00000000" w:rsidDel="00000000" w:rsidP="00000000" w:rsidRDefault="00000000" w:rsidRPr="00000000" w14:paraId="0000061B">
      <w:pPr>
        <w:pStyle w:val="Heading2"/>
        <w:rPr/>
      </w:pPr>
      <w:r w:rsidDel="00000000" w:rsidR="00000000" w:rsidRPr="00000000">
        <w:rPr>
          <w:rtl w:val="0"/>
        </w:rPr>
        <w:t xml:space="preserve">12.3 Mitigation Strategies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b w:val="1"/>
          <w:bCs w:val="1"/>
          <w:rtl w:val="0"/>
        </w:rPr>
        <w:t xml:space="preserve">Key Risk Mitigation Approaches: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Technical: Redundancy at every layer, automated failover, comprehensive monitoring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Operational: Detailed runbooks, regular DR tests, change management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Financial: Phased investment, cost tracking, quarterly reviews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People: Cross-training, documentation, managed services backup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Compliance: Regular audits, automated compliance checks, legal counsel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1"/>
        <w:rPr/>
      </w:pPr>
      <w:r w:rsidDel="00000000" w:rsidR="00000000" w:rsidRPr="00000000">
        <w:rPr>
          <w:rtl w:val="0"/>
        </w:rPr>
        <w:t xml:space="preserve">13. Recommendations for BlueHarvest AI</w:t>
      </w:r>
    </w:p>
    <w:p w:rsidR="00000000" w:rsidDel="00000000" w:rsidP="00000000" w:rsidRDefault="00000000" w:rsidRPr="00000000" w14:paraId="00000624">
      <w:pPr>
        <w:pStyle w:val="Heading2"/>
        <w:rPr/>
      </w:pPr>
      <w:r w:rsidDel="00000000" w:rsidR="00000000" w:rsidRPr="00000000">
        <w:rPr>
          <w:rtl w:val="0"/>
        </w:rPr>
        <w:t xml:space="preserve">13.1 Strategic Recommendation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 Hybrid Dual-Platform Strategy</w:t>
        <w:br w:type="textWrapping"/>
        <w:br w:type="textWrapping"/>
        <w:t xml:space="preserve">Deploy OpenNebula + Ceph + Kubernetes alongside existing OpenStack: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Use For</w:t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Target Split (Year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OpenStack (Existing)</w:t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Traditional VMs, mature workloads, legacy apps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OpenNebula (New)</w:t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LLM hosting, containers, AI/ML, new services</w:t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Edge computing, hybrid cloud, customer choice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</w:tbl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Rationale: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Minimize risk: No big-bang replacement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Leverage investments: Keep OpenStack expertise and infrastructure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Optimize costs: 21% TCO reduction on new workloads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Technical fit: OpenNebula superior for K8s and LLM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Competitive advantage: Offer both platforms to customers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Gradual migration: Move workloads over 18-24 months</w:t>
      </w:r>
    </w:p>
    <w:p w:rsidR="00000000" w:rsidDel="00000000" w:rsidP="00000000" w:rsidRDefault="00000000" w:rsidRPr="00000000" w14:paraId="00000639">
      <w:pPr>
        <w:pStyle w:val="Heading2"/>
        <w:rPr/>
      </w:pPr>
      <w:r w:rsidDel="00000000" w:rsidR="00000000" w:rsidRPr="00000000">
        <w:rPr>
          <w:rtl w:val="0"/>
        </w:rPr>
        <w:t xml:space="preserve">13.2 Implementation Priorities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b w:val="1"/>
          <w:bCs w:val="1"/>
          <w:rtl w:val="0"/>
        </w:rPr>
        <w:t xml:space="preserve">Q1-Q2 2026 (Immediate):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Finalize hardware procurement (order now, 8-12 week lead time)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Hire or train 2 additional staff (OpenNebula + Ceph)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Secure data center space (Lagos preferred)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Design detailed network architecture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Develop migration playbooks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Q3 2026 (Build Phase):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Deploy OpenNebula foundation (3 management + 5 compute + 3 storage nodes)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Configure Ceph storage (initial 120TB usable)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Deploy Rancher RKE2 Kubernetes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Pilot LLM model serving (Llama 3.1 8B)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Migrate 10 dev/test VMs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Q4 2026 (Scale Phase):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GPU nodes (2 nodes, 16 GPUs)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Deploy production LLM services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Onboard first 5 customers to new platform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chargeback and billing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ISO 27001 readiness assessment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2027 (Maturity Phase):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Scale to 60% of workloads on OpenNebula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5 compute + 2 GPU + 2 storage nodes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SOC 2 Type II certification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Expand to edge locations (Abuja, Port Harcourt)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Launch AI-as-a-Service offerings</w:t>
      </w:r>
    </w:p>
    <w:p w:rsidR="00000000" w:rsidDel="00000000" w:rsidP="00000000" w:rsidRDefault="00000000" w:rsidRPr="00000000" w14:paraId="00000652">
      <w:pPr>
        <w:pStyle w:val="Heading2"/>
        <w:rPr/>
      </w:pPr>
      <w:r w:rsidDel="00000000" w:rsidR="00000000" w:rsidRPr="00000000">
        <w:rPr>
          <w:rtl w:val="0"/>
        </w:rPr>
        <w:t xml:space="preserve">13.3 Success Criteria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b w:val="1"/>
          <w:bCs w:val="1"/>
          <w:rtl w:val="0"/>
        </w:rPr>
        <w:t xml:space="preserve">Measure success against these KPIs: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Measurement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Platform Uptime</w:t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Monthly uptime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VM Provision Time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&lt;5 minutes</w:t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Automated monitoring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LLM Inference Latency</w:t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&lt;100ms (p95)</w:t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Application metrics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</w:t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&gt;4.5/5</w:t>
            </w:r>
          </w:p>
        </w:tc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Quarterly surveys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Cost per VM</w:t>
            </w:r>
          </w:p>
        </w:tc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&lt;$100/month</w:t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Chargeback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Staff Productivity</w:t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100 VMs per FTE</w:t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Operational metrics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Security Incidents</w:t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0 major</w:t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Incident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Backup Success Rate</w:t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Daily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Time to Market (new services)</w:t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&lt;30 days</w:t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Project tracking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Customer Growth</w:t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20% YoY</w:t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Sales pipeline</w:t>
            </w:r>
          </w:p>
        </w:tc>
      </w:tr>
    </w:tbl>
    <w:p w:rsidR="00000000" w:rsidDel="00000000" w:rsidP="00000000" w:rsidRDefault="00000000" w:rsidRPr="00000000" w14:paraId="00000675">
      <w:pPr>
        <w:pStyle w:val="Heading2"/>
        <w:rPr/>
      </w:pPr>
      <w:r w:rsidDel="00000000" w:rsidR="00000000" w:rsidRPr="00000000">
        <w:rPr>
          <w:rtl w:val="0"/>
        </w:rPr>
        <w:t xml:space="preserve">13.4 Final Thoughts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Recommendation Makes Sense:</w:t>
        <w:br w:type="textWrapping"/>
        <w:br w:type="textWrapping"/>
        <w:t xml:space="preserve">1. Right Tool for the Job</w:t>
        <w:br w:type="textWrapping"/>
      </w:r>
      <w:r w:rsidDel="00000000" w:rsidR="00000000" w:rsidRPr="00000000">
        <w:rPr>
          <w:rtl w:val="0"/>
        </w:rPr>
        <w:t xml:space="preserve">OpenNebula excels at Kubernetes and LLM workloads—exactly what BlueHarvest AI needs for growth. OpenStack remains excellent for traditional VMs.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Cost Efficiency</w:t>
        <w:br w:type="textWrapping"/>
      </w:r>
      <w:r w:rsidDel="00000000" w:rsidR="00000000" w:rsidRPr="00000000">
        <w:rPr>
          <w:rtl w:val="0"/>
        </w:rPr>
        <w:t xml:space="preserve">21% lower TCO over 3 years ($194,000 savings) while maintaining capability. This includes reduced staffing (2 vs 3 FTE) and lower licensing costs.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Risk Management</w:t>
        <w:br w:type="textWrapping"/>
      </w:r>
      <w:r w:rsidDel="00000000" w:rsidR="00000000" w:rsidRPr="00000000">
        <w:rPr>
          <w:rtl w:val="0"/>
        </w:rPr>
        <w:t xml:space="preserve">Dual-platform approach minimizes migration risk. No forced "lift and shift" of working systems.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Competitive Advantage</w:t>
        <w:br w:type="textWrapping"/>
      </w:r>
      <w:r w:rsidDel="00000000" w:rsidR="00000000" w:rsidRPr="00000000">
        <w:rPr>
          <w:rtl w:val="0"/>
        </w:rPr>
        <w:t xml:space="preserve">First Nigerian cloud provider offering both traditional VMs and AI/LLM services. Data sovereignty advantage over international providers.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Technical Excellence</w:t>
        <w:br w:type="textWrapping"/>
      </w:r>
      <w:r w:rsidDel="00000000" w:rsidR="00000000" w:rsidRPr="00000000">
        <w:rPr>
          <w:rtl w:val="0"/>
        </w:rPr>
        <w:t xml:space="preserve">OpenNebula's simplicity means faster innovation. Team can focus on customer value, not infrastructure complexity.</w:t>
        <w:br w:type="textWrapping"/>
        <w:br w:type="textWrapping"/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workshop with technical team (architecture review)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budget approval ($306K CapEx + $200K/year OpEx)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 hardware procurement (12-week lead time)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Hire/train staff (2 FTE, start Q2)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detailed design phase (network, security, compliance)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rPr/>
      </w:pPr>
      <w:r w:rsidDel="00000000" w:rsidR="00000000" w:rsidRPr="00000000">
        <w:rPr>
          <w:rtl w:val="0"/>
        </w:rPr>
        <w:t xml:space="preserve">Appendix A: Detailed Cost Calculations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 Cost Breakdown: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Management Node - Dell R650</w:t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$3,500</w:t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$10,500</w:t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Dell Nigeria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- 2x Intel Xeon Silver 4316</w:t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- 32GB RAM</w:t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- 500GB NVMe</w:t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Compute Node - Dell R650</w:t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$4,500</w:t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$45,000</w:t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Dell Nigeria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- 2x Intel Xeon Silver 4316</w:t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- 256GB RAM</w:t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- 2TB NVMe</w:t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GPU Node - Supermicro SYS-420GP</w:t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$45,000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$135,000</w:t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Supermicro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- 2x AMD EPYC 9754</w:t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- 512GB RAM</w:t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- 8x NVIDIA L40S</w:t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Storage Node - Supermicro 4U</w:t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$75,000</w:t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Supermicro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- 16 vCPU</w:t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- 128GB RAM</w:t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- 12x 8TB HDD</w:t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Network Switch 25GbE</w:t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Network Switch 10GbE</w:t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Rack + PDU + Cables</w:t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APC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TOTAL HARDWARE</w:t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$306,500</w:t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D">
      <w:pPr>
        <w:pStyle w:val="Heading1"/>
        <w:rPr/>
      </w:pPr>
      <w:r w:rsidDel="00000000" w:rsidR="00000000" w:rsidRPr="00000000">
        <w:rPr>
          <w:rtl w:val="0"/>
        </w:rPr>
        <w:t xml:space="preserve">Appendix B: Compliance Checklist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b w:val="1"/>
          <w:bCs w:val="1"/>
          <w:rtl w:val="0"/>
        </w:rPr>
        <w:t xml:space="preserve">ISO 27001:2022 Implementation Checklist (Abridged):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A.5 - Information security policies documented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A.6 - Organization roles and responsibilities defined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A.7 - Human resources security procedures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A.8 - Asset management and classification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A.9 - Access control policies and procedures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A.10 - Cryptographic controls (in progress)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A.11 - Physical security controls (data center)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A.12 - Operations security (patch management)</w:t>
      </w:r>
    </w:p>
    <w:p w:rsidR="00000000" w:rsidDel="00000000" w:rsidP="00000000" w:rsidRDefault="00000000" w:rsidRPr="00000000" w14:paraId="00000707">
      <w:pPr>
        <w:pStyle w:val="Heading1"/>
        <w:rPr/>
      </w:pPr>
      <w:r w:rsidDel="00000000" w:rsidR="00000000" w:rsidRPr="00000000">
        <w:rPr>
          <w:rtl w:val="0"/>
        </w:rPr>
        <w:t xml:space="preserve">Appendix C: Key Resources and References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b w:val="1"/>
          <w:bCs w:val="1"/>
          <w:rtl w:val="0"/>
        </w:rPr>
        <w:t xml:space="preserve">Official Documentation: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OpenNebula: https://docs.opennebula.io/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Ceph: https://docs.ceph.com/en/latest/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Rancher: https://rancher.com/docs/rke2/latest/en/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vLLM: https://docs.vllm.ai/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Community and Support: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OpenNebula Forum: https://forum.opennebula.io/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Ceph Mailing Lists: https://ceph.io/en/community/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Rancher Community: https://slack.rancher.io/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CNCF Slack: https://cloud-native.slack.com/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Training Resources: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OpenNebula Training: https://opennebula.io/training/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Ceph Fundamentals: Linux Foundation Training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Certification: CKA, CKAD from CNCF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 GPU Training: Deep Learning Institute</w:t>
      </w:r>
    </w:p>
    <w:p w:rsidR="00000000" w:rsidDel="00000000" w:rsidP="00000000" w:rsidRDefault="00000000" w:rsidRPr="00000000" w14:paraId="00000717">
      <w:pPr>
        <w:pStyle w:val="Heading1"/>
        <w:rPr/>
      </w:pPr>
      <w:r w:rsidDel="00000000" w:rsidR="00000000" w:rsidRPr="00000000">
        <w:rPr>
          <w:rtl w:val="0"/>
        </w:rPr>
        <w:t xml:space="preserve">Appendix D: Glossary</w:t>
      </w:r>
    </w:p>
    <w:tbl>
      <w:tblPr>
        <w:tblStyle w:val="Table5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Ceph</w:t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Distributed storage system providing block, object, and file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CRUSH</w:t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Controlled Replication Under Scalable Hashing - Ceph data placement algorithm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KVM</w:t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Kernel-based Virtual Machine - Linux hypervisor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OSD</w:t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 Daemon - Ceph storage component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RBD</w:t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RADOS Block Device - Ceph block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vLLM</w:t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High-throughput LLM inference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Sunstone</w:t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OpenNebula web-based management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RKE2</w:t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Rancher Kubernetes Engine 2 - CNCF certified K8s distribution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CSI</w:t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Container Storage Interface - K8s storage standard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CNI</w:t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Container Network Interface - K8s network standard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VXLAN</w:t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Virtual Extensible LAN - network virtualization protocol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BGP</w:t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Border Gateway Protocol - internet routing protocol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 - authorization mechanism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TCO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Total Cost of Ownership - lifetime cost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Service Level Agreement - performance commitment</w:t>
            </w:r>
          </w:p>
        </w:tc>
      </w:tr>
    </w:tbl>
    <w:p w:rsidR="00000000" w:rsidDel="00000000" w:rsidP="00000000" w:rsidRDefault="00000000" w:rsidRPr="00000000" w14:paraId="000007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73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Prepared for BlueHarvest AI</w:t>
        <w:br w:type="textWrapping"/>
      </w:r>
      <w:r w:rsidDel="00000000" w:rsidR="00000000" w:rsidRPr="00000000">
        <w:rPr>
          <w:rtl w:val="0"/>
        </w:rPr>
        <w:t xml:space="preserve">Document Version: 1.0</w:t>
        <w:br w:type="textWrapping"/>
        <w:t xml:space="preserve">Date: February 10, 2026</w:t>
        <w:br w:type="textWrapping"/>
        <w:br w:type="textWrapping"/>
        <w:t xml:space="preserve">For questions or clarifications, contact:</w:t>
        <w:br w:type="textWrapping"/>
        <w:t xml:space="preserve">Cloud Infrastructure Team</w:t>
        <w:br w:type="textWrapping"/>
        <w:t xml:space="preserve">cloud-ops@blueharvestai.com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fen5j+7sd7pGe38Sje2eBjf/0g==">CgMxLjA4AHIhMWNvUy1xT1ZlanhEaVdvLXVlaWJkZmFPN0h1WlR6Rl9J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