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E7" w:rsidRDefault="004E46CC">
      <w:r>
        <w:t xml:space="preserve">Material Design </w:t>
      </w:r>
      <w:r>
        <w:rPr>
          <w:rFonts w:hint="eastAsia"/>
        </w:rPr>
        <w:t>中文版</w:t>
      </w:r>
      <w:bookmarkStart w:id="0" w:name="_GoBack"/>
      <w:bookmarkEnd w:id="0"/>
    </w:p>
    <w:sectPr w:rsidR="00E22BE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A1"/>
    <w:rsid w:val="004E46CC"/>
    <w:rsid w:val="008008A1"/>
    <w:rsid w:val="00E2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DC647-6AF0-442E-95BE-4724D82A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TATA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</dc:creator>
  <cp:keywords/>
  <dc:description/>
  <cp:lastModifiedBy>Liu Jun</cp:lastModifiedBy>
  <cp:revision>2</cp:revision>
  <dcterms:created xsi:type="dcterms:W3CDTF">2018-04-09T04:00:00Z</dcterms:created>
  <dcterms:modified xsi:type="dcterms:W3CDTF">2018-04-09T04:01:00Z</dcterms:modified>
</cp:coreProperties>
</file>