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bookmarkStart w:id="0" w:name="Writer"/>
      <w:bookmarkEnd w:id="0"/>
      <w:r>
        <w:rPr/>
        <w:t>Writer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Performance of rendering text in CJK writing systems with font fallback was improved. (Jonathan Clark, TDF) </w:t>
      </w:r>
      <w:hyperlink r:id="rId2">
        <w:r>
          <w:rPr>
            <w:rStyle w:val="Hyperlink"/>
          </w:rPr>
          <w:t>tdf#81272</w:t>
        </w:r>
      </w:hyperlink>
      <w:r>
        <w:rPr/>
        <w:t xml:space="preserve">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The width of the Comment panel can now be adjusted. (Samuel Mehrbrodt, allotropia) </w:t>
      </w:r>
      <w:hyperlink r:id="rId3">
        <w:r>
          <w:rPr>
            <w:rStyle w:val="Hyperlink"/>
          </w:rPr>
          <w:t>tdf#73953</w:t>
        </w:r>
      </w:hyperlink>
      <w:r>
        <w:rPr/>
        <w:t xml:space="preserve"> </w:t>
      </w:r>
      <w:hyperlink r:id="rId4">
        <w:r>
          <w:rPr>
            <w:rStyle w:val="Hyperlink"/>
          </w:rPr>
          <w:t>tdf#159145</w:t>
        </w:r>
      </w:hyperlink>
      <w:r>
        <w:rPr/>
        <w:t xml:space="preserve">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Bullets used in the document can now be selected in the bullets dropdown. (Samuel Mehrbrodt, allotropia) </w:t>
      </w:r>
      <w:hyperlink r:id="rId5">
        <w:r>
          <w:rPr>
            <w:rStyle w:val="Hyperlink"/>
          </w:rPr>
          <w:t>tdf#161056</w:t>
        </w:r>
      </w:hyperlink>
      <w:r>
        <w:rPr/>
        <w:t xml:space="preserve">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Improve support for multi-page floating tables. </w:t>
      </w:r>
      <w:hyperlink r:id="rId6">
        <w:r>
          <w:rPr>
            <w:rStyle w:val="Hyperlink"/>
          </w:rPr>
          <w:t>blog post</w:t>
        </w:r>
      </w:hyperlink>
      <w:r>
        <w:rPr/>
        <w:t xml:space="preserve">. (Miklos Vajna, Collabora)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Legal numbering in Writer: DOC and RTF support </w:t>
      </w:r>
      <w:hyperlink r:id="rId7">
        <w:r>
          <w:rPr>
            <w:rStyle w:val="Hyperlink"/>
          </w:rPr>
          <w:t>blog post</w:t>
        </w:r>
      </w:hyperlink>
      <w:r>
        <w:rPr/>
        <w:t xml:space="preserve">. (Miklos Vajna, Collabora)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Fixed an issue with shape positioning in DOCX import for RTL paragraphs. (Miklos Vajna, Collabora) </w:t>
      </w:r>
      <w:hyperlink r:id="rId8">
        <w:r>
          <w:rPr>
            <w:rStyle w:val="Hyperlink"/>
          </w:rPr>
          <w:t>tdf#160833</w:t>
        </w:r>
      </w:hyperlink>
      <w:r>
        <w:rPr/>
        <w:t xml:space="preserve">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Improved continuous endnotes to be based on sections, now enabled by default for all DOCX, DOC and RTF documents. </w:t>
      </w:r>
      <w:hyperlink r:id="rId9">
        <w:r>
          <w:rPr>
            <w:rStyle w:val="Hyperlink"/>
          </w:rPr>
          <w:t>blog post</w:t>
        </w:r>
      </w:hyperlink>
      <w:r>
        <w:rPr/>
        <w:t xml:space="preserve"> (Miklos Vajna, Collabora) </w:t>
      </w:r>
      <w:hyperlink r:id="rId10">
        <w:r>
          <w:rPr>
            <w:rStyle w:val="Hyperlink"/>
          </w:rPr>
          <w:t>tdf#160984</w:t>
        </w:r>
      </w:hyperlink>
      <w:r>
        <w:rPr/>
        <w:t xml:space="preserve">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288"/>
        <w:ind w:hanging="283" w:start="709" w:end="0"/>
        <w:jc w:val="start"/>
        <w:rPr/>
      </w:pPr>
      <w:r>
        <w:rPr/>
        <w:t xml:space="preserve">Formatting characters are now treated independently from fields following toggle for non-printable characters (aka Pilcrow / </w:t>
      </w:r>
      <w:r>
        <w:rPr>
          <w:rStyle w:val="UserEntry"/>
          <w:rFonts w:ascii="sans-serif" w:hAnsi="sans-serif"/>
          <w:color w:val="444444"/>
          <w:shd w:fill="EEEEEE" w:val="clear"/>
        </w:rPr>
        <w:t>Ctrl</w:t>
      </w:r>
      <w:r>
        <w:rPr/>
        <w:t> + </w:t>
      </w:r>
      <w:r>
        <w:rPr>
          <w:rStyle w:val="UserEntry"/>
          <w:rFonts w:ascii="sans-serif" w:hAnsi="sans-serif"/>
          <w:color w:val="444444"/>
          <w:shd w:fill="EEEEEE" w:val="clear"/>
        </w:rPr>
        <w:t>F10</w:t>
      </w:r>
      <w:r>
        <w:rPr/>
        <w:t xml:space="preserve">), keeping and respecting the settings under Tools ▸ Options ▸ Writer ▸ Formatting Aids, and visualized all in blue. (Heiko Tietze, TDF) </w:t>
      </w:r>
      <w:hyperlink r:id="rId11">
        <w:r>
          <w:rPr>
            <w:rStyle w:val="Hyperlink"/>
          </w:rPr>
          <w:t>tdf#58434</w:t>
        </w:r>
      </w:hyperlink>
      <w:r>
        <w:rPr/>
        <w:t xml:space="preserve"> </w:t>
      </w:r>
      <w:hyperlink r:id="rId12">
        <w:r>
          <w:rPr>
            <w:rStyle w:val="Hyperlink"/>
          </w:rPr>
          <w:t>tdf#161196</w:t>
        </w:r>
      </w:hyperlink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ans-serif">
    <w:altName w:val="Arial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UserEntry">
    <w:name w:val="User Entry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ugs.documentfoundation.org/show_bug.cgi?id=81272" TargetMode="External"/><Relationship Id="rId3" Type="http://schemas.openxmlformats.org/officeDocument/2006/relationships/hyperlink" Target="https://bugs.documentfoundation.org/show_bug.cgi?id=73953" TargetMode="External"/><Relationship Id="rId4" Type="http://schemas.openxmlformats.org/officeDocument/2006/relationships/hyperlink" Target="https://bugs.documentfoundation.org/show_bug.cgi?id=159145" TargetMode="External"/><Relationship Id="rId5" Type="http://schemas.openxmlformats.org/officeDocument/2006/relationships/hyperlink" Target="https://bugs.documentfoundation.org/show_bug.cgi?id=161056" TargetMode="External"/><Relationship Id="rId6" Type="http://schemas.openxmlformats.org/officeDocument/2006/relationships/hyperlink" Target="https://vmiklos.hu/blog/sw-floattable11.html" TargetMode="External"/><Relationship Id="rId7" Type="http://schemas.openxmlformats.org/officeDocument/2006/relationships/hyperlink" Target="https://vmiklos.hu/blog/sw-legal-numbering.html" TargetMode="External"/><Relationship Id="rId8" Type="http://schemas.openxmlformats.org/officeDocument/2006/relationships/hyperlink" Target="https://bugs.documentfoundation.org/show_bug.cgi?id=160833" TargetMode="External"/><Relationship Id="rId9" Type="http://schemas.openxmlformats.org/officeDocument/2006/relationships/hyperlink" Target="https://vmiklos.hu/blog/sw-continuous-endnotes2.html" TargetMode="External"/><Relationship Id="rId10" Type="http://schemas.openxmlformats.org/officeDocument/2006/relationships/hyperlink" Target="https://bugs.documentfoundation.org/show_bug.cgi?id=160984" TargetMode="External"/><Relationship Id="rId11" Type="http://schemas.openxmlformats.org/officeDocument/2006/relationships/hyperlink" Target="https://bugs.documentfoundation.org/show_bug.cgi?id=58434" TargetMode="External"/><Relationship Id="rId12" Type="http://schemas.openxmlformats.org/officeDocument/2006/relationships/hyperlink" Target="https://bugs.documentfoundation.org/show_bug.cgi?id=161196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LibreOffice/24.8.4.2$Linux_X86_64 LibreOffice_project/480$Build-2</Application>
  <AppVersion>15.0000</AppVersion>
  <Pages>1</Pages>
  <Words>166</Words>
  <Characters>928</Characters>
  <CharactersWithSpaces>1084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2025-01-28T21:13:11Z</dcterms:created>
  <dc:creator/>
  <dc:description/>
  <dc:language>en-GB</dc:language>
  <cp:lastModifiedBy/>
  <dcterms:modified xsi:type="dcterms:W3CDTF">2025-01-28T21:15:33Z</dcterms:modified>
  <cp:revision>1</cp:revision>
  <dc:subject/>
  <dc:title/>
</cp:coreProperties>
</file>