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B8" w:rsidRPr="007C1DB8" w:rsidRDefault="007C1DB8" w:rsidP="007C1DB8">
      <w:pPr>
        <w:widowControl/>
        <w:spacing w:line="0" w:lineRule="atLeast"/>
        <w:jc w:val="left"/>
        <w:outlineLvl w:val="0"/>
        <w:rPr>
          <w:rFonts w:ascii="Segoe UI" w:eastAsia="ＭＳ Ｐゴシック" w:hAnsi="Segoe UI" w:cs="Segoe UI"/>
          <w:b/>
          <w:bCs/>
          <w:color w:val="000000"/>
          <w:kern w:val="36"/>
          <w:sz w:val="48"/>
          <w:szCs w:val="48"/>
        </w:rPr>
      </w:pPr>
      <w:r w:rsidRPr="007C1DB8">
        <w:rPr>
          <w:rFonts w:ascii="Segoe UI" w:eastAsia="ＭＳ Ｐゴシック" w:hAnsi="Segoe UI" w:cs="Segoe UI"/>
          <w:b/>
          <w:bCs/>
          <w:color w:val="000000"/>
          <w:kern w:val="36"/>
          <w:sz w:val="48"/>
          <w:szCs w:val="48"/>
        </w:rPr>
        <w:t>Front End Developers</w:t>
      </w: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proofErr w:type="gram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at</w:t>
      </w:r>
      <w:proofErr w:type="gram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Quoine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7C7C7C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7C7C7C"/>
          <w:kern w:val="0"/>
          <w:sz w:val="24"/>
          <w:szCs w:val="24"/>
        </w:rPr>
        <w:t>Ho Chi Minh City &amp; Tokyo</w:t>
      </w: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We are looking for Front End/UI developers with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ReactJS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experience responsible for the client side of our platform delivery. Your primary focus will be to implement amazing user interfaces, using the latest technologies with a focus on performance and usability. The artistic design will be delivered to you, together </w:t>
      </w:r>
      <w:proofErr w:type="gram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with a HTML templates</w:t>
      </w:r>
      <w:proofErr w:type="gram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, but we will ask for your help in regard to animations, CSS, and final HTML output. You will work in an amazing and dynamic team of leading back-end developers, digital marketers and customer service professionals. </w:t>
      </w: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7C1DB8">
        <w:rPr>
          <w:rFonts w:ascii="Segoe UI" w:eastAsia="ＭＳ Ｐゴシック" w:hAnsi="Segoe UI" w:cs="Segoe UI"/>
          <w:b/>
          <w:bCs/>
          <w:color w:val="000000"/>
          <w:kern w:val="0"/>
          <w:sz w:val="24"/>
          <w:szCs w:val="24"/>
        </w:rPr>
        <w:t>Responsibilities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Delivering a complete front end application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Ensuring high performance on mobile and desktop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Writing tested, idiomatic, and documented JavaScript, HTML and CSS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Coordinating the workflow between the graphic designer, the HTML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coder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, and yourself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Cooperating with the back-end developer in the process of building the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RESTful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API</w:t>
      </w:r>
    </w:p>
    <w:p w:rsidR="007C1DB8" w:rsidRPr="007C1DB8" w:rsidRDefault="007C1DB8" w:rsidP="007C1DB8">
      <w:pPr>
        <w:widowControl/>
        <w:numPr>
          <w:ilvl w:val="0"/>
          <w:numId w:val="1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Communicating with external web services</w:t>
      </w:r>
    </w:p>
    <w:p w:rsid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 w:hint="eastAsia"/>
          <w:b/>
          <w:bCs/>
          <w:color w:val="000000"/>
          <w:kern w:val="0"/>
          <w:sz w:val="24"/>
          <w:szCs w:val="24"/>
        </w:rPr>
      </w:pP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b/>
          <w:bCs/>
          <w:color w:val="000000"/>
          <w:kern w:val="0"/>
          <w:sz w:val="24"/>
          <w:szCs w:val="24"/>
        </w:rPr>
        <w:t>Skills and Qualifications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Proficiency with JavaScript and HTML5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Professional, precise communication skills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Deep knowledge of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ReactJS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practices and commonly used modules based on extensive work experience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Creating self-contained, reusable, and testable modules and components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Ensuring a clear dependency chain, in regard to the app logic as well as the file system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Ability to provide SEO solutions for single page apps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Thorough understanding of the responsibilities of the platform, database, API, caching layer, proxies, and other web services used in the system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Validating user actions on the client side and providing responsive feedback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Writing non-blocking code, and resorting to advanced techniques such as multi-threading, when needed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Experience with building the infrastructure for serving the front-end app and assets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Architecting and automating the build process for production, using task runners or scripts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Documenting the code inline using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JSDoc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or other conventions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Writing extensive unit tests using automated TDD tasks</w:t>
      </w:r>
    </w:p>
    <w:p w:rsidR="007C1DB8" w:rsidRPr="007C1DB8" w:rsidRDefault="007C1DB8" w:rsidP="007C1DB8">
      <w:pPr>
        <w:widowControl/>
        <w:numPr>
          <w:ilvl w:val="0"/>
          <w:numId w:val="2"/>
        </w:numPr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Creating configuration, build, and test scripts for Continuous Integration environments </w:t>
      </w:r>
    </w:p>
    <w:p w:rsid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 w:hint="eastAsia"/>
          <w:b/>
          <w:bCs/>
          <w:color w:val="000000"/>
          <w:kern w:val="0"/>
          <w:sz w:val="24"/>
          <w:szCs w:val="24"/>
        </w:rPr>
      </w:pPr>
    </w:p>
    <w:p w:rsidR="007C1DB8" w:rsidRPr="007C1DB8" w:rsidRDefault="007C1DB8" w:rsidP="007C1DB8">
      <w:pPr>
        <w:widowControl/>
        <w:spacing w:line="0" w:lineRule="atLeast"/>
        <w:jc w:val="left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7C1DB8">
        <w:rPr>
          <w:rFonts w:ascii="Segoe UI" w:eastAsia="ＭＳ Ｐゴシック" w:hAnsi="Segoe UI" w:cs="Segoe UI"/>
          <w:b/>
          <w:bCs/>
          <w:color w:val="000000"/>
          <w:kern w:val="0"/>
          <w:sz w:val="24"/>
          <w:szCs w:val="24"/>
        </w:rPr>
        <w:lastRenderedPageBreak/>
        <w:t>About QUOINE</w:t>
      </w: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proofErr w:type="gram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We</w:t>
      </w:r>
      <w:proofErr w:type="gram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are a leading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fintech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company that provides trading, exchange, and next generation financial services powered by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blockchain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technology. We believe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cryptocurrencies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and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blockchain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technology will shape the future of financial services. We are a </w:t>
      </w:r>
      <w:proofErr w:type="spellStart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FinTech</w:t>
      </w:r>
      <w:proofErr w:type="spellEnd"/>
      <w:r w:rsidRPr="007C1DB8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 xml:space="preserve"> company at heart, focused on making financial services accessible to all. We are now building QUOINE LIQUID, a global liquidity platform backed by our QASH token. Our company is headquartered in Japan with offices in Singapore, Vietnam and the Philippines. </w:t>
      </w:r>
    </w:p>
    <w:p w:rsidR="00546F1C" w:rsidRPr="007C1DB8" w:rsidRDefault="00546F1C" w:rsidP="007C1DB8">
      <w:pPr>
        <w:spacing w:line="0" w:lineRule="atLeast"/>
      </w:pPr>
    </w:p>
    <w:sectPr w:rsidR="00546F1C" w:rsidRPr="007C1DB8" w:rsidSect="007C1DB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61A4E"/>
    <w:multiLevelType w:val="multilevel"/>
    <w:tmpl w:val="939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265C3"/>
    <w:multiLevelType w:val="multilevel"/>
    <w:tmpl w:val="901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1DB8"/>
    <w:rsid w:val="00546F1C"/>
    <w:rsid w:val="007C1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F1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DB8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1DB8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company-name">
    <w:name w:val="company-name"/>
    <w:basedOn w:val="a0"/>
    <w:rsid w:val="007C1DB8"/>
  </w:style>
  <w:style w:type="character" w:styleId="a3">
    <w:name w:val="Hyperlink"/>
    <w:basedOn w:val="a0"/>
    <w:uiPriority w:val="99"/>
    <w:semiHidden/>
    <w:unhideWhenUsed/>
    <w:rsid w:val="007C1DB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C1D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D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C1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C1D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m.okuhira</dc:creator>
  <cp:lastModifiedBy>m.okuhira</cp:lastModifiedBy>
  <cp:revision>1</cp:revision>
  <dcterms:created xsi:type="dcterms:W3CDTF">2018-03-23T00:25:00Z</dcterms:created>
  <dcterms:modified xsi:type="dcterms:W3CDTF">2018-03-23T00:26:00Z</dcterms:modified>
</cp:coreProperties>
</file>