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Employee Details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595"/>
        <w:gridCol w:w="48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AUTO_INCREMENT, NOT NULL, UNSIGNED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VARCHAR(30)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 number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VARCHAR(15)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of Birth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VARCHAR(255)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 Info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595"/>
        <w:gridCol w:w="48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Added By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Reporting To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Manager Table(Id)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Manager Info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595"/>
        <w:gridCol w:w="48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Added By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Reporting To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 Table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595"/>
        <w:gridCol w:w="48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User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BOOL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false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User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BOOL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 Login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595"/>
        <w:gridCol w:w="48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UNIQUE, NOT NULL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2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BINARY(60)</w:t>
            </w:r>
          </w:p>
        </w:tc>
        <w:tc>
          <w:tcPr>
            <w:tcW w:w="4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Reason for </w:t>
      </w:r>
      <w:r>
        <w:rPr/>
        <w:t xml:space="preserve">choosing </w:t>
      </w:r>
      <w:r>
        <w:rPr/>
        <w:t xml:space="preserve">BINARY(60) </w:t>
      </w:r>
      <w:r>
        <w:rPr/>
        <w:t xml:space="preserve">as data type </w:t>
      </w:r>
      <w:r>
        <w:rPr/>
        <w:t>for password: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For (60)</w:t>
      </w:r>
      <w:r>
        <w:rPr/>
        <w:t>: Using 2a format in bcrypt needs 60 bytes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For BINARY: </w:t>
      </w:r>
      <w:r>
        <w:rPr>
          <w:b w:val="false"/>
          <w:bCs w:val="false"/>
        </w:rPr>
        <w:t>CHAR is not binary safe. At worst case ‘a’ is treated as ‘A’ during equality operation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172</Words>
  <Characters>933</Characters>
  <CharactersWithSpaces>1032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2020-03-13T18:39:07Z</dcterms:created>
  <dc:creator/>
  <dc:description/>
  <dc:language>en-IN</dc:language>
  <cp:lastModifiedBy/>
  <dcterms:modified xsi:type="dcterms:W3CDTF">2020-03-13T19:09:00Z</dcterms:modified>
  <cp:revision>10</cp:revision>
  <dc:subject/>
  <dc:title/>
</cp:coreProperties>
</file>