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  <w:r>
        <w:rPr>
          <w:rFonts w:ascii="맑은 고딕" w:hAnsi="맑은 고딕" w:eastAsia="맑은 고딕"/>
          <w:b w:val="0"/>
          <w:i/>
          <w:color w:val="888888"/>
          <w:sz w:val="17"/>
        </w:rPr>
        <w:t>본 자료는 실습용 가상 데이터이며 실재 인물·기관·거래와 무관하다.</w:t>
      </w:r>
    </w:p>
    <w:p>
      <w:pPr>
        <w:spacing w:after="280"/>
        <w:jc w:val="center"/>
      </w:pPr>
      <w:r>
        <w:rPr>
          <w:rFonts w:ascii="맑은 고딕" w:hAnsi="맑은 고딕" w:eastAsia="맑은 고딕"/>
          <w:b/>
          <w:sz w:val="32"/>
        </w:rPr>
        <w:t>외주 용역 계약 내역 요약 자료</w:t>
      </w:r>
    </w:p>
    <w:p>
      <w:pPr>
        <w:spacing w:after="80" w:line="312" w:lineRule="auto"/>
      </w:pPr>
      <w:r>
        <w:rPr>
          <w:rFonts w:ascii="맑은 고딕" w:hAnsi="맑은 고딕" w:eastAsia="맑은 고딕"/>
          <w:b w:val="0"/>
          <w:sz w:val="21"/>
        </w:rPr>
        <w:t>IT운영부가 2025년 상반기에 체결한 외주 용역 계약 현황이다. 계약 3건은 모두 동일 업체와 수의계약으로 체결되었으며, 약 1개월 간격으로 분산되어 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2"/>
        <w:gridCol w:w="1312"/>
        <w:gridCol w:w="1312"/>
        <w:gridCol w:w="1312"/>
        <w:gridCol w:w="1312"/>
        <w:gridCol w:w="1312"/>
        <w:gridCol w:w="1312"/>
      </w:tblGrid>
      <w:tr>
        <w:tc>
          <w:tcPr>
            <w:tcW w:type="dxa" w:w="1474"/>
            <w:shd w:val="clear" w:color="auto" w:fill="1A2E5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계약번호</w:t>
            </w:r>
          </w:p>
        </w:tc>
        <w:tc>
          <w:tcPr>
            <w:tcW w:type="dxa" w:w="2041"/>
            <w:shd w:val="clear" w:color="auto" w:fill="1A2E5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계약명</w:t>
            </w:r>
          </w:p>
        </w:tc>
        <w:tc>
          <w:tcPr>
            <w:tcW w:type="dxa" w:w="1701"/>
            <w:shd w:val="clear" w:color="auto" w:fill="1A2E5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업체</w:t>
            </w:r>
          </w:p>
        </w:tc>
        <w:tc>
          <w:tcPr>
            <w:tcW w:type="dxa" w:w="1020"/>
            <w:shd w:val="clear" w:color="auto" w:fill="1A2E5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계약방식</w:t>
            </w:r>
          </w:p>
        </w:tc>
        <w:tc>
          <w:tcPr>
            <w:tcW w:type="dxa" w:w="1361"/>
            <w:shd w:val="clear" w:color="auto" w:fill="1A2E5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계약금액</w:t>
            </w:r>
          </w:p>
        </w:tc>
        <w:tc>
          <w:tcPr>
            <w:tcW w:type="dxa" w:w="1134"/>
            <w:shd w:val="clear" w:color="auto" w:fill="1A2E5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계약일</w:t>
            </w:r>
          </w:p>
        </w:tc>
        <w:tc>
          <w:tcPr>
            <w:tcW w:type="dxa" w:w="2041"/>
            <w:shd w:val="clear" w:color="auto" w:fill="1A2E5A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9"/>
              </w:rPr>
              <w:t>계약기간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IT-OUT-2025-01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서버 운영 유지보수 용역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주식회사 넥스트솔루션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수의계약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46,000,000원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2025-01-15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2025-01-16 ~ 2025-04-15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IT-OUT-2025-02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네트워크 보안 점검 용역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주식회사 넥스트솔루션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수의계약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49,000,000원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2025-02-20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2025-02-21 ~ 2025-05-20</w:t>
            </w:r>
          </w:p>
        </w:tc>
      </w:tr>
      <w:tr>
        <w:tc>
          <w:tcPr>
            <w:tcW w:type="dxa" w:w="147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IT-OUT-2025-03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시스템 통합 관제 용역</w:t>
            </w:r>
          </w:p>
        </w:tc>
        <w:tc>
          <w:tcPr>
            <w:tcW w:type="dxa" w:w="170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주식회사 넥스트솔루션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수의계약</w:t>
            </w:r>
          </w:p>
        </w:tc>
        <w:tc>
          <w:tcPr>
            <w:tcW w:type="dxa" w:w="136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47,000,000원</w:t>
            </w:r>
          </w:p>
        </w:tc>
        <w:tc>
          <w:tcPr>
            <w:tcW w:type="dxa" w:w="1134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2025-03-18</w:t>
            </w:r>
          </w:p>
        </w:tc>
        <w:tc>
          <w:tcPr>
            <w:tcW w:type="dxa" w:w="2041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sz w:val="19"/>
              </w:rPr>
              <w:t>2025-03-19 ~ 2025-06-18</w:t>
            </w:r>
          </w:p>
        </w:tc>
      </w:tr>
    </w:tbl>
    <w:p>
      <w:pPr>
        <w:spacing w:after="40"/>
      </w:pPr>
    </w:p>
    <w:p>
      <w:pPr>
        <w:spacing w:after="40" w:line="312" w:lineRule="auto"/>
      </w:pPr>
      <w:r>
        <w:rPr>
          <w:rFonts w:ascii="맑은 고딕" w:hAnsi="맑은 고딕" w:eastAsia="맑은 고딕"/>
          <w:b/>
          <w:sz w:val="21"/>
        </w:rPr>
        <w:t>3건 합계: 142,000,000원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