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본 자료는 실습용 가상 데이터이며 실재 인물·기관·거래와 무관하다.</w:t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32"/>
        </w:rPr>
        <w:t>면담 데이터</w:t>
      </w:r>
    </w:p>
    <w:p>
      <w:pPr>
        <w:spacing w:after="160" w:line="312" w:lineRule="auto"/>
      </w:pPr>
      <w:r>
        <w:rPr>
          <w:rFonts w:ascii="맑은 고딕" w:hAnsi="맑은 고딕" w:eastAsia="맑은 고딕"/>
          <w:b w:val="0"/>
          <w:sz w:val="21"/>
        </w:rPr>
        <w:t>IT 보안 운영 프로세스 점검을 위해 수행한 면담 일지 4건이다. 진술은 구어 그대로 옮겼으며 사실, 의견, 추정이 혼재되어 있다.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면담 1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19"/>
        </w:rPr>
        <w:t>일시: 2026-05-12 10:00 / 대상: IT운영팀 담당자 A / 면담자: 감사부 김OO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지난 3월 장애를 언제 처음 인지하셨나요?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"아 그날 아침에 모니터링 화면이 좀 이상하다 싶었어요. 정확히 몇 시라고 하긴 그런데, 한 9시 반쯤이었나. 처음엔 일시적인 건 줄 알고 좀 지켜봤죠."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인지하신 뒤에 어떻게 조치하셨나요?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"일단 팀장님한테 구두로 바로 말씀드렸어요. 시스템 등록은... 솔직히 그날은 정신이 없어서 못 하고, 다음 날 아침에 등록했던 것 같아요."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장애 등급은 어떻게 정하셨나요?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"그건 저희가 보고 판단하는 건데, 그때는 그렇게 심각한 건 아니라고 봐서 중간 등급 정도로 잡았어요. 근데 사실 등급 기준이 좀 애매하긴 해요."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면담 2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19"/>
        </w:rPr>
        <w:t>일시: 2026-05-12 11:00 / 대상: IT운영팀 팀장 B / 면담자: 감사부 김OO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담당자에게 보고를 언제 받으셨나요?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"당일 오전에 구두로 들었죠. 근데 그때는 큰일 아니라고 해서 저도 그냥 알겠다 하고 넘어갔어요."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상부 보고나 IT보안팀 공유는 하셨나요?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"그날 바로는 안 했고, 상황 좀 보고 하려다가 타이밍을 놓쳤네요. 보안팀에는 며칠 뒤에 공유됐을 거예요, 아마."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장애 등록 절차는 지켜졌다고 보시나요?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"규정상 바로 등록해야 하는 건 아는데, 현장에서는 급하면 일단 처리부터 하고 등록은 나중에 하는 경우가 종종 있어요."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면담 3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19"/>
        </w:rPr>
        <w:t>일시: 2026-05-13 14:00 / 대상: IT보안팀 C / 면담자: 감사부 김OO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이번 장애를 언제 공유받으셨나요?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"저희는 한참 뒤에 알았어요. 시스템에 등록이 돼 있어야 저희가 보는 건데, 등록이 늦으니까 저희도 늦게 본 거죠."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장애 등급 판단에 보안팀도 관여하나요?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"원래는 같이 봐야 하는데, 실제로는 운영팀에서 먼저 정하고 저희한테는 사후에 알려주는 식이에요. 그래서 등급이 좀 낮게 잡히는 경우도 있는 것 같고요."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면담 4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19"/>
        </w:rPr>
        <w:t>일시: 2026-05-13 16:00 / 대상: 경영지원부 D / 면담자: 감사부 김OO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장애 보고 규정은 어떻게 되어 있나요?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"규정상으로는 인지하면 30분 안에 시스템에 등록하고, 등급별로 보고 라인이 정해져 있어요. 상위 등급이면 경영진까지 올라가야 하고요."</w:t>
      </w:r>
    </w:p>
    <w:p>
      <w:pPr>
        <w:spacing w:after="20" w:line="312" w:lineRule="auto"/>
        <w:ind w:left="227"/>
      </w:pPr>
      <w:r>
        <w:rPr>
          <w:rFonts w:ascii="맑은 고딕" w:hAnsi="맑은 고딕" w:eastAsia="맑은 고딕"/>
          <w:b/>
          <w:sz w:val="21"/>
        </w:rPr>
        <w:t>질문. 실제로도 그렇게 운영되나요?</w:t>
      </w:r>
    </w:p>
    <w:p>
      <w:pPr>
        <w:spacing w:after="12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답변. "솔직히 말씀드리면 규정이랑 현실이랑 좀 차이가 있어요. 등록이 늦거나 빠지는 경우도 있고, 등급도 담당자가 정하다 보니 들쭉날쭉한 편이에요."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