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A7C8" w14:textId="19E618A0" w:rsidR="00CF21F3" w:rsidRDefault="00CF21F3" w:rsidP="00CF21F3">
      <w:pPr>
        <w:pStyle w:val="a3"/>
      </w:pPr>
      <w:r>
        <w:rPr>
          <w:rFonts w:hint="eastAsia"/>
        </w:rPr>
        <w:t>魔镜</w:t>
      </w:r>
      <w:r w:rsidRPr="009F00DA">
        <w:rPr>
          <w:rFonts w:hint="eastAsia"/>
        </w:rPr>
        <w:t>风险登记册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CF21F3" w14:paraId="30A12F7B" w14:textId="77777777" w:rsidTr="00CF21F3">
        <w:tc>
          <w:tcPr>
            <w:tcW w:w="1743" w:type="dxa"/>
          </w:tcPr>
          <w:p w14:paraId="7C840367" w14:textId="5D4B9753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43" w:type="dxa"/>
          </w:tcPr>
          <w:p w14:paraId="6F838E2F" w14:textId="36A9A54D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743" w:type="dxa"/>
          </w:tcPr>
          <w:p w14:paraId="24F2A660" w14:textId="1D876C09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743" w:type="dxa"/>
          </w:tcPr>
          <w:p w14:paraId="0BE569C0" w14:textId="286C2817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744" w:type="dxa"/>
          </w:tcPr>
          <w:p w14:paraId="7B16990D" w14:textId="52CD07C2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1744" w:type="dxa"/>
          </w:tcPr>
          <w:p w14:paraId="2CFA91AB" w14:textId="2310D7A0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744" w:type="dxa"/>
          </w:tcPr>
          <w:p w14:paraId="23B31009" w14:textId="72BC3E88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1744" w:type="dxa"/>
          </w:tcPr>
          <w:p w14:paraId="277AE49D" w14:textId="5C3976DB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F21F3" w14:paraId="5C08A3D2" w14:textId="77777777" w:rsidTr="00CF21F3">
        <w:tc>
          <w:tcPr>
            <w:tcW w:w="1743" w:type="dxa"/>
          </w:tcPr>
          <w:p w14:paraId="32A7505C" w14:textId="3FE7F611" w:rsidR="00CF21F3" w:rsidRDefault="00CF21F3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43" w:type="dxa"/>
          </w:tcPr>
          <w:p w14:paraId="57C2A89F" w14:textId="2128156F" w:rsidR="00CF21F3" w:rsidRDefault="00CF21F3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1743" w:type="dxa"/>
          </w:tcPr>
          <w:p w14:paraId="61CBB560" w14:textId="4A338BC0" w:rsidR="00CF21F3" w:rsidRDefault="00CF21F3">
            <w:pPr>
              <w:rPr>
                <w:rFonts w:hint="eastAsia"/>
              </w:rPr>
            </w:pPr>
            <w:r>
              <w:rPr>
                <w:rFonts w:hint="eastAsia"/>
              </w:rPr>
              <w:t>没有足够的吸引力</w:t>
            </w:r>
          </w:p>
        </w:tc>
        <w:tc>
          <w:tcPr>
            <w:tcW w:w="1743" w:type="dxa"/>
          </w:tcPr>
          <w:p w14:paraId="5EFA0701" w14:textId="377482E7" w:rsidR="00CF21F3" w:rsidRDefault="00CF21F3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1744" w:type="dxa"/>
          </w:tcPr>
          <w:p w14:paraId="38EB971E" w14:textId="5EEB044A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744" w:type="dxa"/>
          </w:tcPr>
          <w:p w14:paraId="41112700" w14:textId="6BE7B989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744" w:type="dxa"/>
          </w:tcPr>
          <w:p w14:paraId="4A120151" w14:textId="4F3FECDA" w:rsidR="00CF21F3" w:rsidRDefault="00CF21F3">
            <w:pPr>
              <w:rPr>
                <w:rFonts w:hint="eastAsia"/>
              </w:rPr>
            </w:pPr>
            <w:r>
              <w:rPr>
                <w:rFonts w:hint="eastAsia"/>
              </w:rPr>
              <w:t>孙东东，齐放，李洁</w:t>
            </w:r>
          </w:p>
        </w:tc>
        <w:tc>
          <w:tcPr>
            <w:tcW w:w="1744" w:type="dxa"/>
          </w:tcPr>
          <w:p w14:paraId="2FC963DB" w14:textId="117EAF7F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，加大宣传力度</w:t>
            </w:r>
          </w:p>
        </w:tc>
      </w:tr>
      <w:tr w:rsidR="00CF21F3" w14:paraId="64F73D62" w14:textId="77777777" w:rsidTr="00CF21F3">
        <w:tc>
          <w:tcPr>
            <w:tcW w:w="1743" w:type="dxa"/>
          </w:tcPr>
          <w:p w14:paraId="52819245" w14:textId="016DBF52" w:rsidR="00CF21F3" w:rsidRDefault="00CF21F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743" w:type="dxa"/>
          </w:tcPr>
          <w:p w14:paraId="4FD538E2" w14:textId="4568D040" w:rsidR="00CF21F3" w:rsidRDefault="00CF21F3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1743" w:type="dxa"/>
          </w:tcPr>
          <w:p w14:paraId="41F40B72" w14:textId="2121C4DE" w:rsidR="00CF21F3" w:rsidRDefault="00CF21F3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魔镜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743" w:type="dxa"/>
          </w:tcPr>
          <w:p w14:paraId="4A67E9FB" w14:textId="62A9E99B" w:rsidR="00CF21F3" w:rsidRPr="00CF21F3" w:rsidRDefault="00CF21F3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1744" w:type="dxa"/>
          </w:tcPr>
          <w:p w14:paraId="0F882CA9" w14:textId="322897DA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744" w:type="dxa"/>
          </w:tcPr>
          <w:p w14:paraId="76260723" w14:textId="5A5665CD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744" w:type="dxa"/>
          </w:tcPr>
          <w:p w14:paraId="2BECCF50" w14:textId="3CDF4D86" w:rsidR="00CF21F3" w:rsidRDefault="00CF21F3">
            <w:pPr>
              <w:rPr>
                <w:rFonts w:hint="eastAsia"/>
              </w:rPr>
            </w:pPr>
            <w:r>
              <w:rPr>
                <w:rFonts w:hint="eastAsia"/>
              </w:rPr>
              <w:t>李洁，王鑫钰，管欣悦</w:t>
            </w:r>
          </w:p>
        </w:tc>
        <w:tc>
          <w:tcPr>
            <w:tcW w:w="1744" w:type="dxa"/>
          </w:tcPr>
          <w:p w14:paraId="36DA04CF" w14:textId="4B6E668B" w:rsidR="00CF21F3" w:rsidRDefault="00CF21F3">
            <w:pPr>
              <w:rPr>
                <w:rFonts w:hint="eastAsia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，深入到商家里面，让他们充分了解魔镜的好处就使用。</w:t>
            </w:r>
            <w:bookmarkStart w:id="0" w:name="_GoBack"/>
            <w:bookmarkEnd w:id="0"/>
          </w:p>
        </w:tc>
      </w:tr>
    </w:tbl>
    <w:p w14:paraId="33012E09" w14:textId="77777777" w:rsidR="00B730F0" w:rsidRDefault="00B730F0">
      <w:pPr>
        <w:rPr>
          <w:rFonts w:hint="eastAsia"/>
        </w:rPr>
      </w:pPr>
    </w:p>
    <w:sectPr w:rsidR="00B730F0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91"/>
    <w:rsid w:val="000930EE"/>
    <w:rsid w:val="004F4791"/>
    <w:rsid w:val="00B730F0"/>
    <w:rsid w:val="00CF21F3"/>
    <w:rsid w:val="00F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790"/>
  <w15:chartTrackingRefBased/>
  <w15:docId w15:val="{7D0D549A-3B7F-4E9C-A23E-C7CD7A6A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2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21F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2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912458955@qq.com</dc:creator>
  <cp:keywords/>
  <dc:description/>
  <cp:lastModifiedBy>912458955@qq.com</cp:lastModifiedBy>
  <cp:revision>2</cp:revision>
  <dcterms:created xsi:type="dcterms:W3CDTF">2019-06-18T07:22:00Z</dcterms:created>
  <dcterms:modified xsi:type="dcterms:W3CDTF">2019-06-18T07:29:00Z</dcterms:modified>
</cp:coreProperties>
</file>