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150"/>
        <w:rPr>
          <w:rFonts w:hint="eastAsia" w:ascii="宋体" w:hAnsi="宋体"/>
          <w:sz w:val="28"/>
          <w:szCs w:val="28"/>
          <w:u w:val="single"/>
        </w:rPr>
      </w:pPr>
      <w:r>
        <w:rPr>
          <w:rFonts w:hint="eastAsia" w:ascii="宋体" w:hAnsi="宋体"/>
          <w:sz w:val="28"/>
          <w:szCs w:val="28"/>
          <w:u w:val="single"/>
          <w:lang w:val="en-US" w:eastAsia="zh-CN"/>
        </w:rPr>
        <w:t>姓名</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p>
    <w:p>
      <w:pPr>
        <w:ind w:firstLine="420" w:firstLineChars="150"/>
        <w:rPr>
          <w:rFonts w:hint="eastAsia" w:ascii="宋体" w:hAnsi="宋体"/>
          <w:sz w:val="28"/>
          <w:szCs w:val="28"/>
          <w:u w:val="single"/>
          <w:lang w:val="en-US" w:eastAsia="zh-CN"/>
        </w:rPr>
      </w:pPr>
      <w:r>
        <w:rPr>
          <w:rFonts w:hint="eastAsia" w:ascii="宋体" w:hAnsi="宋体"/>
          <w:sz w:val="28"/>
          <w:szCs w:val="28"/>
          <w:u w:val="single"/>
          <w:lang w:val="en-US" w:eastAsia="zh-CN"/>
        </w:rPr>
        <w:t xml:space="preserve">学号              </w:t>
      </w:r>
    </w:p>
    <w:p>
      <w:pPr>
        <w:ind w:firstLine="420" w:firstLineChars="150"/>
        <w:rPr>
          <w:rFonts w:hint="eastAsia" w:ascii="宋体" w:hAnsi="宋体"/>
          <w:sz w:val="28"/>
          <w:szCs w:val="28"/>
          <w:u w:val="single"/>
          <w:lang w:val="en-US" w:eastAsia="zh-CN"/>
        </w:rPr>
      </w:pPr>
      <w:r>
        <w:rPr>
          <w:rFonts w:hint="eastAsia" w:ascii="宋体" w:hAnsi="宋体"/>
          <w:sz w:val="28"/>
          <w:szCs w:val="28"/>
          <w:u w:val="single"/>
          <w:lang w:val="en-US" w:eastAsia="zh-CN"/>
        </w:rPr>
        <w:t xml:space="preserve">指导教师          </w:t>
      </w:r>
    </w:p>
    <w:p>
      <w:pPr>
        <w:jc w:val="center"/>
        <w:rPr>
          <w:rFonts w:ascii="宋体" w:hAnsi="宋体"/>
          <w:sz w:val="52"/>
        </w:rPr>
      </w:pPr>
    </w:p>
    <w:p>
      <w:pPr>
        <w:jc w:val="center"/>
        <w:rPr>
          <w:rFonts w:hint="eastAsia" w:ascii="宋体" w:hAnsi="宋体" w:eastAsia="宋体"/>
          <w:b/>
          <w:bCs/>
          <w:sz w:val="56"/>
          <w:szCs w:val="24"/>
          <w:lang w:eastAsia="zh-CN"/>
        </w:rPr>
      </w:pPr>
      <w:bookmarkStart w:id="3" w:name="_GoBack"/>
      <w:bookmarkEnd w:id="3"/>
      <w:r>
        <w:rPr>
          <w:rFonts w:hint="eastAsia" w:ascii="宋体" w:hAnsi="宋体"/>
          <w:b/>
          <w:bCs/>
          <w:sz w:val="56"/>
          <w:szCs w:val="24"/>
          <w:lang w:eastAsia="zh-CN"/>
        </w:rPr>
        <w:t>东华大学</w:t>
      </w:r>
    </w:p>
    <w:p>
      <w:pPr>
        <w:jc w:val="center"/>
        <w:rPr>
          <w:rFonts w:hint="eastAsia" w:ascii="宋体" w:hAnsi="宋体"/>
          <w:sz w:val="52"/>
        </w:rPr>
      </w:pPr>
      <w:r>
        <w:rPr>
          <w:sz w:val="52"/>
        </w:rPr>
        <mc:AlternateContent>
          <mc:Choice Requires="wps">
            <w:drawing>
              <wp:anchor distT="0" distB="0" distL="114300" distR="114300" simplePos="0" relativeHeight="251658240" behindDoc="0" locked="0" layoutInCell="1" allowOverlap="1">
                <wp:simplePos x="0" y="0"/>
                <wp:positionH relativeFrom="column">
                  <wp:posOffset>2219960</wp:posOffset>
                </wp:positionH>
                <wp:positionV relativeFrom="paragraph">
                  <wp:posOffset>208915</wp:posOffset>
                </wp:positionV>
                <wp:extent cx="821055" cy="4989830"/>
                <wp:effectExtent l="0" t="0" r="0" b="0"/>
                <wp:wrapSquare wrapText="bothSides"/>
                <wp:docPr id="16" name="文本框 16"/>
                <wp:cNvGraphicFramePr/>
                <a:graphic xmlns:a="http://schemas.openxmlformats.org/drawingml/2006/main">
                  <a:graphicData uri="http://schemas.microsoft.com/office/word/2010/wordprocessingShape">
                    <wps:wsp>
                      <wps:cNvSpPr txBox="1"/>
                      <wps:spPr>
                        <a:xfrm>
                          <a:off x="0" y="0"/>
                          <a:ext cx="821055" cy="498983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pacing w:line="300" w:lineRule="auto"/>
                              <w:jc w:val="center"/>
                              <w:rPr>
                                <w:rFonts w:hint="eastAsia" w:ascii="宋体" w:hAnsi="宋体"/>
                                <w:b/>
                                <w:sz w:val="52"/>
                                <w:szCs w:val="52"/>
                              </w:rPr>
                            </w:pPr>
                            <w:r>
                              <w:rPr>
                                <w:rFonts w:hint="eastAsia" w:ascii="宋体" w:hAnsi="宋体"/>
                                <w:b/>
                                <w:sz w:val="52"/>
                                <w:szCs w:val="52"/>
                              </w:rPr>
                              <w:t>嵌入于视频的可见光通信技术</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8pt;margin-top:16.45pt;height:392.9pt;width:64.65pt;mso-wrap-distance-bottom:0pt;mso-wrap-distance-left:9pt;mso-wrap-distance-right:9pt;mso-wrap-distance-top:0pt;z-index:251658240;mso-width-relative:page;mso-height-relative:page;" filled="f" stroked="f" coordsize="21600,21600" o:gfxdata="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u+/qPa&#10;AAAACgEAAA8AAAAAAAAAAQAgAAAAIgAAAGRycy9kb3ducmV2LnhtbFBLAQIUABQAAAAIAIdO4kCZ&#10;ZYOYkAIAAAUFAAAOAAAAAAAAAAEAIAAAACkBAABkcnMvZTJvRG9jLnhtbFBLBQYAAAAABgAGAFkB&#10;AAArBgAAAAA=&#10;">
                <v:fill on="f" focussize="0,0"/>
                <v:stroke on="f" weight="0.5pt"/>
                <v:imagedata o:title=""/>
                <o:lock v:ext="edit" aspectratio="f"/>
                <v:textbox style="layout-flow:vertical-ideographic;">
                  <w:txbxContent>
                    <w:p>
                      <w:pPr>
                        <w:spacing w:line="300" w:lineRule="auto"/>
                        <w:jc w:val="center"/>
                        <w:rPr>
                          <w:rFonts w:hint="eastAsia" w:ascii="宋体" w:hAnsi="宋体"/>
                          <w:b/>
                          <w:sz w:val="52"/>
                          <w:szCs w:val="52"/>
                        </w:rPr>
                      </w:pPr>
                      <w:r>
                        <w:rPr>
                          <w:rFonts w:hint="eastAsia" w:ascii="宋体" w:hAnsi="宋体"/>
                          <w:b/>
                          <w:sz w:val="52"/>
                          <w:szCs w:val="52"/>
                        </w:rPr>
                        <w:t>嵌入于视频的可见光通信技术</w:t>
                      </w:r>
                    </w:p>
                  </w:txbxContent>
                </v:textbox>
                <w10:wrap type="square"/>
              </v:shape>
            </w:pict>
          </mc:Fallback>
        </mc:AlternateContent>
      </w:r>
    </w:p>
    <w:p>
      <w:pPr>
        <w:rPr>
          <w:rFonts w:hint="eastAsia" w:ascii="宋体" w:hAnsi="宋体"/>
          <w:sz w:val="52"/>
        </w:rPr>
      </w:pPr>
    </w:p>
    <w:p>
      <w:pPr>
        <w:rPr>
          <w:rFonts w:hint="eastAsia" w:eastAsia="黑体"/>
          <w:sz w:val="5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jc w:val="center"/>
        <w:rPr>
          <w:rFonts w:hint="eastAsia" w:eastAsia="黑体"/>
          <w:b/>
          <w:sz w:val="32"/>
        </w:rPr>
      </w:pPr>
    </w:p>
    <w:p>
      <w:pPr>
        <w:rPr>
          <w:rFonts w:hint="eastAsia" w:eastAsia="黑体"/>
          <w:sz w:val="44"/>
        </w:rPr>
      </w:pPr>
    </w:p>
    <w:p>
      <w:pPr>
        <w:rPr>
          <w:rFonts w:hint="eastAsia" w:eastAsia="黑体"/>
          <w:sz w:val="44"/>
        </w:rPr>
      </w:pPr>
    </w:p>
    <w:p>
      <w:pPr>
        <w:spacing w:line="360" w:lineRule="auto"/>
        <w:rPr>
          <w:rFonts w:hint="eastAsia" w:ascii="宋体" w:hAnsi="宋体"/>
          <w:sz w:val="28"/>
          <w:szCs w:val="28"/>
        </w:rPr>
      </w:pPr>
      <w:r>
        <w:rPr>
          <w:rFonts w:hint="eastAsia" w:ascii="宋体" w:hAnsi="宋体"/>
          <w:sz w:val="28"/>
          <w:szCs w:val="28"/>
        </w:rPr>
        <w:t>一．</w:t>
      </w:r>
      <w:r>
        <w:rPr>
          <w:rFonts w:hint="eastAsia" w:ascii="宋体" w:hAnsi="宋体"/>
          <w:b/>
          <w:sz w:val="28"/>
          <w:szCs w:val="28"/>
        </w:rPr>
        <w:t>项目的出发点</w:t>
      </w:r>
    </w:p>
    <w:p>
      <w:pPr>
        <w:spacing w:before="120" w:beforeLines="50" w:after="120" w:afterLines="50" w:line="360" w:lineRule="auto"/>
        <w:ind w:firstLine="556"/>
        <w:rPr>
          <w:rFonts w:hint="eastAsia" w:hAnsi="宋体"/>
          <w:b/>
          <w:sz w:val="28"/>
          <w:szCs w:val="28"/>
        </w:rPr>
      </w:pPr>
      <w:r>
        <w:rPr>
          <w:rFonts w:hint="eastAsia" w:ascii="宋体" w:hAnsi="宋体"/>
          <w:sz w:val="30"/>
        </w:rPr>
        <w:t xml:space="preserve">  </w:t>
      </w:r>
      <w:r>
        <w:rPr>
          <w:rFonts w:hint="eastAsia" w:hAnsi="宋体"/>
          <w:b/>
          <w:sz w:val="28"/>
          <w:szCs w:val="28"/>
        </w:rPr>
        <w:t>1.1 项目研究意义</w:t>
      </w:r>
    </w:p>
    <w:p>
      <w:pPr>
        <w:spacing w:before="100" w:beforeAutospacing="1" w:after="100" w:afterAutospacing="1" w:line="276" w:lineRule="auto"/>
        <w:ind w:firstLine="556"/>
        <w:rPr>
          <w:rFonts w:hint="eastAsia" w:ascii="Arial" w:hAnsi="Arial" w:cs="Arial"/>
          <w:bCs/>
          <w:color w:val="333333"/>
          <w:sz w:val="24"/>
          <w:szCs w:val="24"/>
        </w:rPr>
      </w:pPr>
      <w:r>
        <w:rPr>
          <w:rFonts w:hint="eastAsia" w:hAnsi="宋体"/>
          <w:bCs/>
          <w:sz w:val="24"/>
          <w:szCs w:val="24"/>
        </w:rPr>
        <w:t>近年来，随着LED照明设备、显示设备的普及，可见光通信技术正在飞速发展。因为LED（发光二极管，Light Emitting Diode，LED)灯比以往的荧光灯和白炽灯可以支撑更快的开关切换速度。这样通过给普通的LED灯加装微芯片，就能使LED灯以极快的速度闪烁，从而利用LED灯发送数据。只要头顶上有灯光照耀，理论上无论是传输数据信息、上网，还是进行语音、视频通话，或调节物联网设备的开关，均可轻松实现，而且借助超高的传输速率，应用体验远超Wi-Fi和4G网络。</w:t>
      </w:r>
    </w:p>
    <w:p>
      <w:pPr>
        <w:spacing w:before="100" w:beforeAutospacing="1" w:after="100" w:afterAutospacing="1" w:line="276" w:lineRule="auto"/>
        <w:ind w:firstLine="556"/>
        <w:rPr>
          <w:rFonts w:hint="eastAsia" w:ascii="Arial" w:hAnsi="Arial" w:cs="Arial"/>
          <w:bCs/>
          <w:color w:val="333333"/>
          <w:sz w:val="24"/>
          <w:szCs w:val="24"/>
        </w:rPr>
      </w:pPr>
      <w:r>
        <w:rPr>
          <w:rFonts w:hint="eastAsia" w:hAnsi="宋体"/>
          <w:bCs/>
          <w:sz w:val="24"/>
          <w:szCs w:val="24"/>
        </w:rPr>
        <w:t>相较于目前主流的Wi-Fi技术，可见光通信技术具有高速率，无电磁辐射，成本低，频谱丰富，安全性好的优点，是未来无线网络发展的方向。但是目前可见光通信技术仍存在一些问题，局限于利用白炽灯作为信号源，为了解读光信号，需要附加光电传感器。这样的限制无疑不利于可见光通信技术的发展。</w:t>
      </w:r>
    </w:p>
    <w:p>
      <w:pPr>
        <w:spacing w:before="100" w:beforeAutospacing="1" w:after="100" w:afterAutospacing="1" w:line="276" w:lineRule="auto"/>
        <w:ind w:firstLine="556"/>
        <w:rPr>
          <w:rFonts w:hint="eastAsia" w:hAnsi="宋体"/>
          <w:bCs/>
          <w:sz w:val="24"/>
          <w:szCs w:val="24"/>
        </w:rPr>
      </w:pPr>
      <w:r>
        <w:rPr>
          <w:rFonts w:hint="eastAsia" w:hAnsi="宋体"/>
          <w:bCs/>
          <w:sz w:val="24"/>
          <w:szCs w:val="24"/>
        </w:rPr>
        <w:t>长期以来，屏幕承担着向人眼传输信息的职责，然而在LED屏幕大行其道的今天，我们是否也可以利用LED屏幕，而不仅仅是LED灯来完成可见光通信技术？在此之前，也有过这方面的研究。</w:t>
      </w:r>
      <w:r>
        <w:rPr>
          <w:rStyle w:val="8"/>
          <w:rFonts w:hint="eastAsia"/>
          <w:i w:val="0"/>
          <w:color w:val="auto"/>
          <w:sz w:val="24"/>
          <w:szCs w:val="24"/>
        </w:rPr>
        <w:t>基于Rolling</w:t>
      </w:r>
      <w:r>
        <w:rPr>
          <w:rStyle w:val="8"/>
          <w:i w:val="0"/>
          <w:color w:val="auto"/>
          <w:sz w:val="24"/>
          <w:szCs w:val="24"/>
        </w:rPr>
        <w:t xml:space="preserve"> Shutter的可见光通信技术也是当下研究的热门，</w:t>
      </w:r>
      <w:r>
        <w:rPr>
          <w:rStyle w:val="8"/>
          <w:rFonts w:hint="eastAsia"/>
          <w:i w:val="0"/>
          <w:color w:val="auto"/>
          <w:sz w:val="24"/>
          <w:szCs w:val="24"/>
        </w:rPr>
        <w:t>Rolling</w:t>
      </w:r>
      <w:r>
        <w:rPr>
          <w:rStyle w:val="8"/>
          <w:i w:val="0"/>
          <w:color w:val="auto"/>
          <w:sz w:val="24"/>
          <w:szCs w:val="24"/>
        </w:rPr>
        <w:t xml:space="preserve"> Shutter是</w:t>
      </w:r>
      <w:r>
        <w:rPr>
          <w:rStyle w:val="8"/>
          <w:rFonts w:hint="eastAsia"/>
          <w:i w:val="0"/>
          <w:color w:val="auto"/>
          <w:sz w:val="24"/>
          <w:szCs w:val="24"/>
        </w:rPr>
        <w:t>C</w:t>
      </w:r>
      <w:r>
        <w:rPr>
          <w:rStyle w:val="8"/>
          <w:i w:val="0"/>
          <w:color w:val="auto"/>
          <w:sz w:val="24"/>
          <w:szCs w:val="24"/>
        </w:rPr>
        <w:t>MOS传感器所采用的</w:t>
      </w:r>
      <w:r>
        <w:rPr>
          <w:rStyle w:val="8"/>
          <w:rFonts w:hint="eastAsia"/>
          <w:i w:val="0"/>
          <w:color w:val="auto"/>
          <w:sz w:val="24"/>
          <w:szCs w:val="24"/>
        </w:rPr>
        <w:t>曝光传感器矩阵的一种方法</w:t>
      </w:r>
      <w:r>
        <w:rPr>
          <w:i/>
          <w:sz w:val="24"/>
          <w:szCs w:val="24"/>
        </w:rPr>
        <w:fldChar w:fldCharType="begin"/>
      </w:r>
      <w:r>
        <w:rPr>
          <w:rStyle w:val="8"/>
          <w:i w:val="0"/>
          <w:color w:val="auto"/>
          <w:sz w:val="24"/>
          <w:szCs w:val="24"/>
        </w:rPr>
        <w:instrText xml:space="preserve"> </w:instrText>
      </w:r>
      <w:r>
        <w:rPr>
          <w:rStyle w:val="8"/>
          <w:rFonts w:hint="eastAsia"/>
          <w:i w:val="0"/>
          <w:color w:val="auto"/>
          <w:sz w:val="24"/>
          <w:szCs w:val="24"/>
        </w:rPr>
        <w:instrText xml:space="preserve">REF _Ref446079773 \r \h</w:instrText>
      </w:r>
      <w:r>
        <w:rPr>
          <w:rStyle w:val="8"/>
          <w:i w:val="0"/>
          <w:color w:val="auto"/>
          <w:sz w:val="24"/>
          <w:szCs w:val="24"/>
        </w:rPr>
        <w:instrText xml:space="preserve">  \* MERGEFORMAT </w:instrText>
      </w:r>
      <w:r>
        <w:rPr>
          <w:i/>
          <w:sz w:val="24"/>
          <w:szCs w:val="24"/>
        </w:rPr>
        <w:fldChar w:fldCharType="separate"/>
      </w:r>
      <w:r>
        <w:rPr>
          <w:rStyle w:val="8"/>
          <w:i w:val="0"/>
          <w:color w:val="auto"/>
          <w:sz w:val="24"/>
          <w:szCs w:val="24"/>
        </w:rPr>
        <w:t>[1]</w:t>
      </w:r>
      <w:r>
        <w:rPr>
          <w:i/>
          <w:sz w:val="24"/>
          <w:szCs w:val="24"/>
        </w:rPr>
        <w:fldChar w:fldCharType="end"/>
      </w:r>
      <w:r>
        <w:rPr>
          <w:rFonts w:hint="eastAsia" w:hAnsi="宋体"/>
          <w:bCs/>
          <w:i/>
          <w:sz w:val="24"/>
          <w:szCs w:val="24"/>
        </w:rPr>
        <w:t>。</w:t>
      </w:r>
      <w:r>
        <w:rPr>
          <w:rFonts w:hint="eastAsia" w:hAnsi="宋体"/>
          <w:bCs/>
          <w:sz w:val="24"/>
          <w:szCs w:val="24"/>
        </w:rPr>
        <w:t>利用了</w:t>
      </w:r>
      <w:r>
        <w:rPr>
          <w:rFonts w:hAnsi="宋体"/>
          <w:bCs/>
          <w:sz w:val="24"/>
          <w:szCs w:val="24"/>
        </w:rPr>
        <w:t>R</w:t>
      </w:r>
      <w:r>
        <w:rPr>
          <w:rFonts w:hint="eastAsia" w:hAnsi="宋体"/>
          <w:bCs/>
          <w:sz w:val="24"/>
          <w:szCs w:val="24"/>
        </w:rPr>
        <w:t>olling</w:t>
      </w:r>
      <w:r>
        <w:rPr>
          <w:rFonts w:hAnsi="宋体"/>
          <w:bCs/>
          <w:sz w:val="24"/>
          <w:szCs w:val="24"/>
        </w:rPr>
        <w:t xml:space="preserve"> S</w:t>
      </w:r>
      <w:r>
        <w:rPr>
          <w:rFonts w:hint="eastAsia" w:hAnsi="宋体"/>
          <w:bCs/>
          <w:sz w:val="24"/>
          <w:szCs w:val="24"/>
        </w:rPr>
        <w:t>hutter较快的扫描速率来识别信息的一种方法，但是由于Rolling</w:t>
      </w:r>
      <w:r>
        <w:rPr>
          <w:rFonts w:hAnsi="宋体"/>
          <w:bCs/>
          <w:sz w:val="24"/>
          <w:szCs w:val="24"/>
        </w:rPr>
        <w:t xml:space="preserve"> S</w:t>
      </w:r>
      <w:r>
        <w:rPr>
          <w:rFonts w:hint="eastAsia" w:hAnsi="宋体"/>
          <w:bCs/>
          <w:sz w:val="24"/>
          <w:szCs w:val="24"/>
        </w:rPr>
        <w:t>hutter扫描周期的不确定性可能会随之带来严重的视觉影响</w:t>
      </w:r>
      <w:r>
        <w:rPr>
          <w:rFonts w:hAnsi="宋体"/>
          <w:bCs/>
          <w:sz w:val="24"/>
          <w:szCs w:val="24"/>
        </w:rPr>
        <w:fldChar w:fldCharType="begin"/>
      </w:r>
      <w:r>
        <w:rPr>
          <w:rFonts w:hAnsi="宋体"/>
          <w:bCs/>
          <w:sz w:val="24"/>
          <w:szCs w:val="24"/>
        </w:rPr>
        <w:instrText xml:space="preserve"> </w:instrText>
      </w:r>
      <w:r>
        <w:rPr>
          <w:rFonts w:hint="eastAsia" w:hAnsi="宋体"/>
          <w:bCs/>
          <w:sz w:val="24"/>
          <w:szCs w:val="24"/>
        </w:rPr>
        <w:instrText xml:space="preserve">REF _Ref446079773 \r \h</w:instrText>
      </w:r>
      <w:r>
        <w:rPr>
          <w:rFonts w:hAnsi="宋体"/>
          <w:bCs/>
          <w:sz w:val="24"/>
          <w:szCs w:val="24"/>
        </w:rPr>
        <w:instrText xml:space="preserve"> </w:instrText>
      </w:r>
      <w:r>
        <w:rPr>
          <w:rFonts w:hAnsi="宋体"/>
          <w:bCs/>
          <w:sz w:val="24"/>
          <w:szCs w:val="24"/>
        </w:rPr>
        <w:fldChar w:fldCharType="separate"/>
      </w:r>
      <w:r>
        <w:rPr>
          <w:rFonts w:hAnsi="宋体"/>
          <w:bCs/>
          <w:sz w:val="24"/>
          <w:szCs w:val="24"/>
        </w:rPr>
        <w:t>[1]</w:t>
      </w:r>
      <w:r>
        <w:rPr>
          <w:rFonts w:hAnsi="宋体"/>
          <w:bCs/>
          <w:sz w:val="24"/>
          <w:szCs w:val="24"/>
        </w:rPr>
        <w:fldChar w:fldCharType="end"/>
      </w:r>
      <w:r>
        <w:rPr>
          <w:rFonts w:hint="eastAsia" w:hAnsi="宋体"/>
          <w:bCs/>
          <w:sz w:val="24"/>
          <w:szCs w:val="24"/>
        </w:rPr>
        <w:t>。</w:t>
      </w:r>
    </w:p>
    <w:p>
      <w:pPr>
        <w:spacing w:before="100" w:beforeAutospacing="1" w:after="100" w:afterAutospacing="1" w:line="276" w:lineRule="auto"/>
        <w:ind w:firstLine="556"/>
        <w:rPr>
          <w:rFonts w:hint="eastAsia" w:hAnsi="宋体"/>
          <w:bCs/>
          <w:sz w:val="24"/>
          <w:szCs w:val="24"/>
        </w:rPr>
      </w:pPr>
      <w:r>
        <w:rPr>
          <w:rFonts w:hint="eastAsia" w:hAnsi="宋体"/>
          <w:bCs/>
          <w:sz w:val="24"/>
          <w:szCs w:val="24"/>
        </w:rPr>
        <w:t>我们的研究将</w:t>
      </w:r>
      <w:r>
        <w:rPr>
          <w:rFonts w:hint="eastAsia" w:hAnsi="宋体"/>
          <w:b/>
          <w:bCs/>
          <w:sz w:val="24"/>
          <w:szCs w:val="24"/>
        </w:rPr>
        <w:t>想要传输的视频的预先编码，用一种人眼无法察觉的方式嵌入于视频，让LED面板在播放视频的同时，传输嵌入于视频的信息。让LED面板能够同时承担起向人眼传输视频图像信息，以及向智能终端上的摄像头传输嵌入于视频的附加信息的双重职能</w:t>
      </w:r>
      <w:r>
        <w:rPr>
          <w:rFonts w:hint="eastAsia" w:hAnsi="宋体"/>
          <w:bCs/>
          <w:sz w:val="24"/>
          <w:szCs w:val="24"/>
        </w:rPr>
        <w:t>。</w:t>
      </w:r>
    </w:p>
    <w:p>
      <w:pPr>
        <w:spacing w:before="100" w:beforeAutospacing="1" w:after="100" w:afterAutospacing="1" w:line="276" w:lineRule="auto"/>
        <w:ind w:firstLine="556"/>
        <w:rPr>
          <w:rFonts w:hint="eastAsia" w:hAnsi="宋体"/>
          <w:bCs/>
          <w:sz w:val="24"/>
          <w:szCs w:val="24"/>
        </w:rPr>
      </w:pPr>
      <w:r>
        <w:rPr>
          <w:rFonts w:hint="eastAsia" w:hAnsi="宋体"/>
          <w:bCs/>
          <w:sz w:val="24"/>
          <w:szCs w:val="24"/>
        </w:rPr>
        <w:t>本课题</w:t>
      </w:r>
      <w:r>
        <w:rPr>
          <w:rFonts w:hint="eastAsia" w:hAnsi="宋体"/>
          <w:b/>
          <w:bCs/>
          <w:sz w:val="24"/>
          <w:szCs w:val="24"/>
        </w:rPr>
        <w:t>旨在提出一种仅利用LED面板和智能终端上的摄像头，在不影响人眼观看视频效果的前提下，实现无线数据传输</w:t>
      </w:r>
      <w:r>
        <w:rPr>
          <w:rFonts w:hint="eastAsia" w:hAnsi="宋体"/>
          <w:bCs/>
          <w:sz w:val="24"/>
          <w:szCs w:val="24"/>
        </w:rPr>
        <w:t>。手机屏幕，电脑显示屏，液晶电视都将成为潜在的数据发送者，同时肩负起为人眼与为智能终端传输数据的职责。而作为接收者的智能终端无需附加任何设备，也不需要借助其他额外的光源，就可以享受到可见光通信技术所带来的种种便利。</w:t>
      </w:r>
    </w:p>
    <w:p>
      <w:pPr>
        <w:spacing w:before="120" w:beforeLines="50" w:after="120" w:afterLines="50" w:line="360" w:lineRule="auto"/>
        <w:ind w:firstLine="556"/>
        <w:rPr>
          <w:rFonts w:hint="eastAsia" w:hAnsi="宋体"/>
          <w:b/>
          <w:sz w:val="28"/>
          <w:szCs w:val="28"/>
        </w:rPr>
      </w:pPr>
      <w:r>
        <w:rPr>
          <w:rFonts w:hint="eastAsia" w:hAnsi="宋体"/>
          <w:b/>
          <w:sz w:val="28"/>
          <w:szCs w:val="28"/>
        </w:rPr>
        <w:t>1.2 项目研究背景</w:t>
      </w:r>
    </w:p>
    <w:p>
      <w:pPr>
        <w:spacing w:before="100" w:beforeAutospacing="1" w:after="100" w:afterAutospacing="1" w:line="276" w:lineRule="auto"/>
        <w:ind w:firstLine="556"/>
        <w:rPr>
          <w:rFonts w:hint="eastAsia" w:ascii="宋体" w:hAnsi="宋体"/>
          <w:bCs/>
          <w:sz w:val="24"/>
          <w:szCs w:val="24"/>
        </w:rPr>
      </w:pPr>
      <w:r>
        <w:rPr>
          <w:rFonts w:hint="eastAsia" w:ascii="宋体" w:hAnsi="宋体"/>
          <w:bCs/>
          <w:sz w:val="24"/>
          <w:szCs w:val="24"/>
        </w:rPr>
        <w:t>近年来，随着LED技术的大面积铺开，手机屏幕，电脑显示器，液晶电视，都成为了潜在的基于可见光通信技术的发射端。站在用户的角度，他们已经习惯于从这些设备上观看各种各样的视频。如果将信息嵌入于这些视频，这些信息将很容易被获取。在现实生活中已经存在不少这样的例子，例如，在播放视频的同时，屏幕左下角出现一个二维码，这个二维码所包含的信息可能是与节目相关的微信公众号，或者与节目相关的产品链接等等。</w:t>
      </w:r>
    </w:p>
    <w:p>
      <w:pPr>
        <w:spacing w:before="100" w:beforeAutospacing="1" w:after="100" w:afterAutospacing="1" w:line="276" w:lineRule="auto"/>
        <w:ind w:firstLine="556"/>
        <w:rPr>
          <w:rFonts w:hint="eastAsia" w:ascii="宋体" w:hAnsi="宋体"/>
          <w:bCs/>
          <w:sz w:val="24"/>
          <w:szCs w:val="24"/>
        </w:rPr>
      </w:pPr>
      <w:r>
        <w:rPr>
          <w:rFonts w:hint="eastAsia" w:ascii="宋体" w:hAnsi="宋体"/>
          <w:bCs/>
          <w:sz w:val="24"/>
          <w:szCs w:val="24"/>
        </w:rPr>
        <w:t>但是这样的做法存在着一些问题，出于屏幕尺寸的限制与对于视频播放质量的要求，二维码的尺寸不能太大。因此二维码的作用距离与传输数据量均受到了限制（</w:t>
      </w:r>
      <w:r>
        <w:rPr>
          <w:rFonts w:hint="eastAsia"/>
          <w:iCs/>
          <w:sz w:val="24"/>
          <w:szCs w:val="24"/>
        </w:rPr>
        <w:t>典型的工作距离为40cm，传输数据量为一个链接，几个kb）</w:t>
      </w:r>
      <w:r>
        <w:rPr>
          <w:rFonts w:ascii="宋体" w:hAnsi="宋体"/>
          <w:bCs/>
          <w:sz w:val="24"/>
          <w:szCs w:val="24"/>
        </w:rPr>
        <w:fldChar w:fldCharType="begin"/>
      </w:r>
      <w:r>
        <w:rPr>
          <w:iCs/>
          <w:sz w:val="24"/>
          <w:szCs w:val="24"/>
        </w:rPr>
        <w:instrText xml:space="preserve"> </w:instrText>
      </w:r>
      <w:r>
        <w:rPr>
          <w:rFonts w:hint="eastAsia"/>
          <w:iCs/>
          <w:sz w:val="24"/>
          <w:szCs w:val="24"/>
        </w:rPr>
        <w:instrText xml:space="preserve">REF _Ref446080870 \r \h</w:instrText>
      </w:r>
      <w:r>
        <w:rPr>
          <w:iCs/>
          <w:sz w:val="24"/>
          <w:szCs w:val="24"/>
        </w:rPr>
        <w:instrText xml:space="preserve"> </w:instrText>
      </w:r>
      <w:r>
        <w:rPr>
          <w:rFonts w:ascii="宋体" w:hAnsi="宋体"/>
          <w:bCs/>
          <w:sz w:val="24"/>
          <w:szCs w:val="24"/>
        </w:rPr>
        <w:fldChar w:fldCharType="separate"/>
      </w:r>
      <w:r>
        <w:rPr>
          <w:iCs/>
          <w:sz w:val="24"/>
          <w:szCs w:val="24"/>
        </w:rPr>
        <w:t>[2]</w:t>
      </w:r>
      <w:r>
        <w:rPr>
          <w:rFonts w:ascii="宋体" w:hAnsi="宋体"/>
          <w:bCs/>
          <w:sz w:val="24"/>
          <w:szCs w:val="24"/>
        </w:rPr>
        <w:fldChar w:fldCharType="end"/>
      </w:r>
      <w:r>
        <w:rPr>
          <w:rFonts w:hint="eastAsia" w:ascii="宋体" w:hAnsi="宋体"/>
          <w:bCs/>
          <w:sz w:val="24"/>
          <w:szCs w:val="24"/>
        </w:rPr>
        <w:t>。</w:t>
      </w:r>
    </w:p>
    <w:p>
      <w:pPr>
        <w:spacing w:before="100" w:beforeAutospacing="1" w:after="100" w:afterAutospacing="1" w:line="276" w:lineRule="auto"/>
        <w:ind w:firstLine="556"/>
        <w:rPr>
          <w:rFonts w:hint="eastAsia" w:ascii="宋体" w:hAnsi="宋体"/>
          <w:bCs/>
          <w:sz w:val="24"/>
          <w:szCs w:val="24"/>
        </w:rPr>
      </w:pPr>
      <w:r>
        <w:rPr>
          <w:rFonts w:hint="eastAsia" w:ascii="宋体" w:hAnsi="宋体"/>
          <w:bCs/>
          <w:sz w:val="24"/>
          <w:szCs w:val="24"/>
        </w:rPr>
        <w:t>本课题提出将信息以一种人眼无法察觉的方式嵌入于视频中的每一帧，所以并不需要在屏幕上开辟出额外的空间。于此同时，由于我们的研究着眼于将信息以人眼不可见的方式嵌入每一帧，信息所覆盖的面积为整个屏幕而不是原先的屏幕的一角，数据的传输量相比传统的二维码将大大提高，并且典型的工作距离也将提高一个数量级，达到5m的范围。</w:t>
      </w:r>
    </w:p>
    <w:p>
      <w:pPr>
        <w:spacing w:before="100" w:beforeAutospacing="1" w:after="100" w:afterAutospacing="1" w:line="276" w:lineRule="auto"/>
        <w:ind w:firstLine="556"/>
        <w:rPr>
          <w:rFonts w:hint="eastAsia" w:ascii="宋体" w:hAnsi="宋体"/>
          <w:bCs/>
          <w:sz w:val="24"/>
          <w:szCs w:val="24"/>
        </w:rPr>
      </w:pPr>
      <w:r>
        <w:rPr>
          <w:rFonts w:hint="eastAsia" w:ascii="宋体" w:hAnsi="宋体"/>
          <w:bCs/>
          <w:sz w:val="24"/>
          <w:szCs w:val="24"/>
        </w:rPr>
        <w:t>此外，</w:t>
      </w:r>
      <w:r>
        <w:rPr>
          <w:rFonts w:hint="eastAsia"/>
          <w:iCs/>
          <w:sz w:val="24"/>
          <w:szCs w:val="24"/>
        </w:rPr>
        <w:t>由于人眼独特的生理构造与神经处理系统，人眼具有低解析度（相对于相机而言），低通滤波特性的闪光融合，以及视觉暂留的特点</w:t>
      </w:r>
      <w:r>
        <w:rPr>
          <w:iCs/>
          <w:sz w:val="24"/>
          <w:szCs w:val="24"/>
        </w:rPr>
        <w:fldChar w:fldCharType="begin"/>
      </w:r>
      <w:r>
        <w:rPr>
          <w:iCs/>
          <w:sz w:val="24"/>
          <w:szCs w:val="24"/>
        </w:rPr>
        <w:instrText xml:space="preserve"> </w:instrText>
      </w:r>
      <w:r>
        <w:rPr>
          <w:rFonts w:hint="eastAsia"/>
          <w:iCs/>
          <w:sz w:val="24"/>
          <w:szCs w:val="24"/>
        </w:rPr>
        <w:instrText xml:space="preserve">REF _Ref446080963 \r \h</w:instrText>
      </w:r>
      <w:r>
        <w:rPr>
          <w:iCs/>
          <w:sz w:val="24"/>
          <w:szCs w:val="24"/>
        </w:rPr>
        <w:instrText xml:space="preserve"> </w:instrText>
      </w:r>
      <w:r>
        <w:rPr>
          <w:iCs/>
          <w:sz w:val="24"/>
          <w:szCs w:val="24"/>
        </w:rPr>
        <w:fldChar w:fldCharType="separate"/>
      </w:r>
      <w:r>
        <w:rPr>
          <w:iCs/>
          <w:sz w:val="24"/>
          <w:szCs w:val="24"/>
        </w:rPr>
        <w:t>[3]</w:t>
      </w:r>
      <w:r>
        <w:rPr>
          <w:iCs/>
          <w:sz w:val="24"/>
          <w:szCs w:val="24"/>
        </w:rPr>
        <w:fldChar w:fldCharType="end"/>
      </w:r>
      <w:r>
        <w:rPr>
          <w:rFonts w:hint="eastAsia" w:ascii="宋体" w:hAnsi="宋体"/>
          <w:bCs/>
          <w:sz w:val="24"/>
          <w:szCs w:val="24"/>
        </w:rPr>
        <w:t>，而相机截然不同，相机只会忠实的记录下它们所拍到的画面，所以将信息以一种对人眼不可见的方式嵌入于视频的每一帧成为了可能。人眼与相机截然不同的视觉表现也赋予了我们研究可操作的现实意义。</w:t>
      </w:r>
    </w:p>
    <w:p>
      <w:pPr>
        <w:spacing w:before="100" w:beforeAutospacing="1" w:after="100" w:afterAutospacing="1" w:line="276" w:lineRule="auto"/>
        <w:ind w:firstLine="556"/>
        <w:rPr>
          <w:rFonts w:hint="eastAsia" w:ascii="宋体" w:hAnsi="宋体"/>
          <w:bCs/>
          <w:sz w:val="24"/>
          <w:szCs w:val="24"/>
        </w:rPr>
      </w:pPr>
      <w:r>
        <w:rPr>
          <w:rFonts w:hint="eastAsia" w:ascii="宋体" w:hAnsi="宋体"/>
          <w:bCs/>
          <w:sz w:val="24"/>
          <w:szCs w:val="24"/>
        </w:rPr>
        <w:t>综上所述，相较于传统的方式，本课题所提出技术主要有如下优势：</w:t>
      </w:r>
    </w:p>
    <w:p>
      <w:pPr>
        <w:numPr>
          <w:ilvl w:val="0"/>
          <w:numId w:val="1"/>
        </w:numPr>
        <w:spacing w:before="100" w:beforeAutospacing="1" w:after="100" w:afterAutospacing="1" w:line="276" w:lineRule="auto"/>
        <w:ind w:firstLine="556"/>
        <w:rPr>
          <w:rFonts w:hint="eastAsia" w:ascii="宋体" w:hAnsi="宋体"/>
          <w:bCs/>
          <w:sz w:val="24"/>
          <w:szCs w:val="24"/>
        </w:rPr>
      </w:pPr>
      <w:r>
        <w:rPr>
          <w:rFonts w:hint="eastAsia" w:ascii="宋体" w:hAnsi="宋体"/>
          <w:bCs/>
          <w:sz w:val="24"/>
          <w:szCs w:val="24"/>
        </w:rPr>
        <w:t xml:space="preserve"> 不影响人眼的观看效果，不会占用屏幕上的任何空间；</w:t>
      </w:r>
    </w:p>
    <w:p>
      <w:pPr>
        <w:numPr>
          <w:ilvl w:val="0"/>
          <w:numId w:val="1"/>
        </w:numPr>
        <w:spacing w:before="100" w:beforeAutospacing="1" w:after="100" w:afterAutospacing="1" w:line="276" w:lineRule="auto"/>
        <w:ind w:firstLine="556"/>
        <w:rPr>
          <w:rFonts w:hint="eastAsia" w:ascii="宋体" w:hAnsi="宋体"/>
          <w:bCs/>
          <w:sz w:val="24"/>
          <w:szCs w:val="24"/>
        </w:rPr>
      </w:pPr>
      <w:r>
        <w:rPr>
          <w:rFonts w:hint="eastAsia" w:ascii="宋体" w:hAnsi="宋体"/>
          <w:bCs/>
          <w:sz w:val="24"/>
          <w:szCs w:val="24"/>
        </w:rPr>
        <w:t>智能终端不需要做任何硬件上的改动（只需安装一个app）就能够实现由屏幕到终端的信息交互；</w:t>
      </w:r>
    </w:p>
    <w:p>
      <w:pPr>
        <w:numPr>
          <w:ilvl w:val="0"/>
          <w:numId w:val="1"/>
        </w:numPr>
        <w:spacing w:before="100" w:beforeAutospacing="1" w:after="100" w:afterAutospacing="1" w:line="276" w:lineRule="auto"/>
        <w:ind w:firstLine="556"/>
        <w:rPr>
          <w:rFonts w:hint="eastAsia" w:ascii="宋体" w:hAnsi="宋体"/>
          <w:bCs/>
          <w:sz w:val="24"/>
          <w:szCs w:val="24"/>
        </w:rPr>
      </w:pPr>
      <w:r>
        <w:rPr>
          <w:rFonts w:hint="eastAsia" w:ascii="宋体" w:hAnsi="宋体"/>
          <w:bCs/>
          <w:sz w:val="24"/>
          <w:szCs w:val="24"/>
        </w:rPr>
        <w:t>传输数据量将比二维码的方式大大提高（数据传输量将随着视频长度的提升而提升，以一部长度为20分钟的视频为例，传输的数据量可以达到50mb，达到二维码的500倍以上）；</w:t>
      </w:r>
    </w:p>
    <w:p>
      <w:pPr>
        <w:numPr>
          <w:ilvl w:val="0"/>
          <w:numId w:val="1"/>
        </w:numPr>
        <w:spacing w:before="100" w:beforeAutospacing="1" w:after="100" w:afterAutospacing="1" w:line="276" w:lineRule="auto"/>
        <w:ind w:firstLine="556"/>
        <w:rPr>
          <w:rFonts w:hint="eastAsia" w:ascii="宋体" w:hAnsi="宋体"/>
          <w:bCs/>
          <w:sz w:val="24"/>
          <w:szCs w:val="24"/>
        </w:rPr>
      </w:pPr>
      <w:r>
        <w:rPr>
          <w:rFonts w:hint="eastAsia" w:ascii="宋体" w:hAnsi="宋体"/>
          <w:bCs/>
          <w:sz w:val="24"/>
          <w:szCs w:val="24"/>
        </w:rPr>
        <w:t>作用范围也将提高一个数量级，使这种屏幕与智能手机间的互动不仅仅局限于室内，有了推广向室外更广阔领域的技术基础，具有更加广阔的发展潜力。</w:t>
      </w:r>
    </w:p>
    <w:p>
      <w:pPr>
        <w:spacing w:before="120" w:beforeLines="50" w:after="120" w:afterLines="50" w:line="360" w:lineRule="auto"/>
        <w:ind w:firstLine="556"/>
        <w:rPr>
          <w:rFonts w:hint="eastAsia" w:hAnsi="宋体"/>
          <w:b/>
          <w:sz w:val="28"/>
          <w:szCs w:val="28"/>
        </w:rPr>
      </w:pPr>
      <w:r>
        <w:rPr>
          <w:rFonts w:hint="eastAsia" w:hAnsi="宋体"/>
          <w:b/>
          <w:sz w:val="28"/>
          <w:szCs w:val="28"/>
        </w:rPr>
        <w:t>1.3 实用前景及经济价值</w:t>
      </w:r>
    </w:p>
    <w:p>
      <w:pPr>
        <w:spacing w:before="100" w:beforeAutospacing="1" w:after="100" w:afterAutospacing="1" w:line="276" w:lineRule="auto"/>
        <w:ind w:firstLine="480" w:firstLineChars="200"/>
        <w:rPr>
          <w:rFonts w:hint="eastAsia" w:hAnsi="宋体"/>
          <w:bCs/>
          <w:sz w:val="24"/>
          <w:szCs w:val="24"/>
        </w:rPr>
      </w:pPr>
      <w:r>
        <w:rPr>
          <w:rFonts w:hint="eastAsia" w:hAnsi="宋体"/>
          <w:bCs/>
          <w:sz w:val="24"/>
          <w:szCs w:val="24"/>
        </w:rPr>
        <w:t>该技术将实现人眼-屏幕，摄像头-屏幕，双信道的并行信息传输，可支持远超以往二维码的数据传输量。信息以一种对人眼不可见的方式嵌入于视频中，从而让人眼与智能设备各取所需，从同一段视频中都能获得不同的信息。此技术可应用于以下几方面：</w:t>
      </w:r>
    </w:p>
    <w:p>
      <w:pPr>
        <w:numPr>
          <w:ilvl w:val="0"/>
          <w:numId w:val="2"/>
        </w:numPr>
        <w:spacing w:before="100" w:beforeAutospacing="1" w:after="100" w:afterAutospacing="1" w:line="276" w:lineRule="auto"/>
        <w:ind w:firstLine="480" w:firstLineChars="200"/>
        <w:rPr>
          <w:rFonts w:hint="eastAsia" w:hAnsi="宋体"/>
          <w:bCs/>
          <w:sz w:val="24"/>
          <w:szCs w:val="24"/>
        </w:rPr>
      </w:pPr>
      <w:r>
        <w:rPr>
          <w:rFonts w:hint="eastAsia" w:hAnsi="宋体"/>
          <w:bCs/>
          <w:sz w:val="24"/>
          <w:szCs w:val="24"/>
        </w:rPr>
        <w:t>人眼观看视频的同时，可利用手机获得视频内容相关信息，例如，官方链接、微信公众号、商品的详细内容，或整个应用程序的安装包（意味着所提出技术可支持较高的信息传输速率）。</w:t>
      </w:r>
    </w:p>
    <w:p>
      <w:pPr>
        <w:numPr>
          <w:ilvl w:val="0"/>
          <w:numId w:val="2"/>
        </w:numPr>
        <w:spacing w:before="100" w:beforeAutospacing="1" w:after="100" w:afterAutospacing="1" w:line="276" w:lineRule="auto"/>
        <w:ind w:firstLine="480" w:firstLineChars="200"/>
        <w:rPr>
          <w:rFonts w:hint="eastAsia" w:hAnsi="宋体"/>
          <w:bCs/>
          <w:sz w:val="24"/>
          <w:szCs w:val="24"/>
        </w:rPr>
      </w:pPr>
      <w:r>
        <w:rPr>
          <w:rFonts w:hint="eastAsia" w:hAnsi="宋体"/>
          <w:bCs/>
          <w:sz w:val="24"/>
          <w:szCs w:val="24"/>
        </w:rPr>
        <w:t>用于向视频中嵌入版权信息，相较于传统的加水印的方法，嵌入于视频中的信息更加难以被篡改，并且不会影响视频的播放质量。</w:t>
      </w:r>
    </w:p>
    <w:p>
      <w:pPr>
        <w:rPr>
          <w:rFonts w:hint="eastAsia" w:eastAsia="黑体"/>
          <w:sz w:val="44"/>
        </w:rPr>
      </w:pPr>
      <w:r>
        <w:rPr>
          <w:rFonts w:hint="eastAsia" w:hAnsi="宋体"/>
          <w:bCs/>
          <w:sz w:val="24"/>
          <w:szCs w:val="24"/>
        </w:rPr>
        <w:t>用于保密信息传递，将加密的信息编码，嵌入于一段视频中，即使出现意外，有其他人也观看了这段视频，没有特定的解码方式，也仍然无法获得被加密的信息。</w:t>
      </w:r>
    </w:p>
    <w:p>
      <w:pPr>
        <w:spacing w:line="360" w:lineRule="auto"/>
        <w:rPr>
          <w:rFonts w:hint="eastAsia" w:ascii="宋体" w:hAnsi="宋体"/>
          <w:b/>
          <w:sz w:val="28"/>
          <w:szCs w:val="28"/>
        </w:rPr>
      </w:pPr>
      <w:r>
        <w:rPr>
          <w:rFonts w:hint="eastAsia" w:ascii="宋体" w:hAnsi="宋体"/>
          <w:b/>
          <w:sz w:val="28"/>
          <w:szCs w:val="28"/>
        </w:rPr>
        <w:t>二．项目实现的技术、方法或形式</w:t>
      </w:r>
      <w:r>
        <w:rPr>
          <w:rFonts w:hint="eastAsia" w:ascii="宋体" w:hAnsi="宋体"/>
          <w:sz w:val="24"/>
          <w:szCs w:val="24"/>
        </w:rPr>
        <w:t xml:space="preserve">  </w:t>
      </w:r>
    </w:p>
    <w:p>
      <w:pPr>
        <w:spacing w:before="120" w:beforeLines="50" w:after="120" w:afterLines="50" w:line="360" w:lineRule="auto"/>
        <w:ind w:firstLine="556"/>
        <w:rPr>
          <w:rFonts w:hAnsi="宋体"/>
          <w:bCs/>
          <w:sz w:val="24"/>
          <w:szCs w:val="24"/>
        </w:rPr>
      </w:pPr>
      <w:r>
        <w:rPr>
          <w:rFonts w:hint="eastAsia" w:hAnsi="宋体"/>
          <w:bCs/>
          <w:sz w:val="24"/>
          <w:szCs w:val="24"/>
        </w:rPr>
        <w:t>本课题以动态二维码识别技术，时空互补的图像处理技术，图像平滑切换技术，二维码定位技术为基础，并针对课题的研究应用场合研究图像处理技术。在理论研究的基础上编写相应的应用程序。应用程序将被分为两部分，分别为先期将信息嵌入于图像的应用以及后期将图像信息读取的应用。</w:t>
      </w:r>
    </w:p>
    <w:p>
      <w:pPr>
        <w:keepNext/>
        <w:spacing w:before="120" w:beforeLines="50" w:after="120" w:afterLines="50" w:line="360" w:lineRule="auto"/>
        <w:jc w:val="center"/>
      </w:pPr>
      <w:r>
        <w:rPr>
          <w:rFonts w:hint="eastAsia"/>
        </w:rPr>
        <w:drawing>
          <wp:inline distT="0" distB="0" distL="114300" distR="114300">
            <wp:extent cx="2275840" cy="2275840"/>
            <wp:effectExtent l="0" t="0" r="10160" b="10160"/>
            <wp:docPr id="15" name="图片 1" descr="tup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tupian"/>
                    <pic:cNvPicPr>
                      <a:picLocks noChangeAspect="1"/>
                    </pic:cNvPicPr>
                  </pic:nvPicPr>
                  <pic:blipFill>
                    <a:blip r:embed="rId6"/>
                    <a:stretch>
                      <a:fillRect/>
                    </a:stretch>
                  </pic:blipFill>
                  <pic:spPr>
                    <a:xfrm>
                      <a:off x="0" y="0"/>
                      <a:ext cx="2275840" cy="2275840"/>
                    </a:xfrm>
                    <a:prstGeom prst="rect">
                      <a:avLst/>
                    </a:prstGeom>
                    <a:noFill/>
                    <a:ln w="9525">
                      <a:noFill/>
                    </a:ln>
                  </pic:spPr>
                </pic:pic>
              </a:graphicData>
            </a:graphic>
          </wp:inline>
        </w:drawing>
      </w:r>
    </w:p>
    <w:p>
      <w:pPr>
        <w:pStyle w:val="2"/>
        <w:jc w:val="center"/>
        <w:rPr>
          <w:rFonts w:hint="eastAsia"/>
        </w:rPr>
      </w:pPr>
      <w:r>
        <w:t>图</w:t>
      </w:r>
      <w:r>
        <w:fldChar w:fldCharType="begin"/>
      </w:r>
      <w:r>
        <w:instrText xml:space="preserve"> SEQ Figure \* ARABIC </w:instrText>
      </w:r>
      <w:r>
        <w:fldChar w:fldCharType="separate"/>
      </w:r>
      <w:r>
        <w:t>1</w:t>
      </w:r>
      <w:r>
        <w:fldChar w:fldCharType="end"/>
      </w:r>
      <w:r>
        <w:rPr>
          <w:rFonts w:hint="eastAsia"/>
        </w:rPr>
        <w:t>. 时空互补技术示例</w:t>
      </w:r>
    </w:p>
    <w:p>
      <w:pPr>
        <w:spacing w:before="100" w:beforeAutospacing="1" w:after="100" w:afterAutospacing="1" w:line="276" w:lineRule="auto"/>
        <w:ind w:firstLine="556"/>
        <w:rPr>
          <w:rFonts w:hint="eastAsia" w:ascii="宋体" w:hAnsi="宋体"/>
          <w:sz w:val="24"/>
          <w:szCs w:val="28"/>
        </w:rPr>
      </w:pPr>
      <w:r>
        <w:rPr>
          <w:rFonts w:hint="eastAsia" w:ascii="宋体" w:hAnsi="宋体"/>
          <w:b/>
          <w:sz w:val="24"/>
          <w:szCs w:val="28"/>
        </w:rPr>
        <w:t>研究目标</w:t>
      </w:r>
      <w:r>
        <w:rPr>
          <w:rFonts w:hint="eastAsia" w:ascii="宋体" w:hAnsi="宋体"/>
          <w:sz w:val="24"/>
          <w:szCs w:val="28"/>
        </w:rPr>
        <w:t>：</w:t>
      </w:r>
      <w:r>
        <w:rPr>
          <w:rFonts w:hint="eastAsia" w:ascii="宋体" w:hAnsi="宋体"/>
          <w:b/>
          <w:sz w:val="24"/>
          <w:szCs w:val="28"/>
        </w:rPr>
        <w:t>开发</w:t>
      </w:r>
      <w:r>
        <w:rPr>
          <w:rFonts w:hint="eastAsia" w:ascii="宋体" w:hAnsi="宋体"/>
          <w:b/>
          <w:bCs/>
          <w:sz w:val="24"/>
          <w:szCs w:val="28"/>
        </w:rPr>
        <w:t>全图像、多模式</w:t>
      </w:r>
      <w:r>
        <w:rPr>
          <w:rFonts w:hint="eastAsia" w:ascii="宋体" w:hAnsi="宋体"/>
          <w:b/>
          <w:sz w:val="24"/>
          <w:szCs w:val="28"/>
        </w:rPr>
        <w:t>的可见光视频通信技术；实现</w:t>
      </w:r>
      <w:r>
        <w:rPr>
          <w:rFonts w:hint="eastAsia" w:ascii="宋体" w:hAnsi="宋体"/>
          <w:b/>
          <w:bCs/>
          <w:sz w:val="24"/>
          <w:szCs w:val="28"/>
        </w:rPr>
        <w:t>人眼-屏幕，摄像头-屏幕，双通道并行信息传输。</w:t>
      </w:r>
      <w:r>
        <w:rPr>
          <w:rFonts w:hint="eastAsia" w:ascii="宋体" w:hAnsi="宋体"/>
          <w:b/>
          <w:sz w:val="24"/>
          <w:szCs w:val="28"/>
        </w:rPr>
        <w:t>即要求两个通信信道间</w:t>
      </w:r>
      <w:r>
        <w:rPr>
          <w:rFonts w:hint="eastAsia" w:ascii="宋体" w:hAnsi="宋体"/>
          <w:b/>
          <w:bCs/>
          <w:sz w:val="24"/>
          <w:szCs w:val="28"/>
        </w:rPr>
        <w:t>互不干扰，且同步高速传输。</w:t>
      </w:r>
      <w:r>
        <w:rPr>
          <w:rFonts w:hint="eastAsia" w:ascii="宋体" w:hAnsi="宋体"/>
          <w:sz w:val="24"/>
          <w:szCs w:val="28"/>
        </w:rPr>
        <w:t>为实现上述目标，需解决两个技术难点：</w:t>
      </w:r>
    </w:p>
    <w:p>
      <w:pPr>
        <w:spacing w:before="100" w:beforeAutospacing="1" w:after="100" w:afterAutospacing="1" w:line="276" w:lineRule="auto"/>
        <w:ind w:firstLine="556"/>
        <w:rPr>
          <w:rFonts w:hint="eastAsia" w:ascii="宋体" w:hAnsi="宋体"/>
          <w:b/>
          <w:bCs/>
          <w:sz w:val="24"/>
          <w:szCs w:val="28"/>
        </w:rPr>
      </w:pPr>
      <w:r>
        <w:rPr>
          <w:rFonts w:hint="eastAsia" w:ascii="宋体" w:hAnsi="宋体"/>
          <w:b/>
          <w:bCs/>
          <w:sz w:val="24"/>
          <w:szCs w:val="28"/>
        </w:rPr>
        <w:t>1.确保嵌入于视频中的信息图像不能被人眼捕捉到。</w:t>
      </w:r>
    </w:p>
    <w:p>
      <w:pPr>
        <w:ind w:firstLine="723" w:firstLineChars="300"/>
        <w:rPr>
          <w:rFonts w:hint="eastAsia" w:eastAsia="黑体"/>
          <w:sz w:val="44"/>
        </w:rPr>
      </w:pPr>
      <w:r>
        <w:rPr>
          <w:rFonts w:hint="eastAsia" w:ascii="宋体" w:hAnsi="宋体"/>
          <w:b/>
          <w:bCs/>
          <w:sz w:val="24"/>
          <w:szCs w:val="28"/>
        </w:rPr>
        <w:t>2.提高信息传输的速度。</w:t>
      </w:r>
    </w:p>
    <w:p>
      <w:pPr>
        <w:rPr>
          <w:rFonts w:hint="eastAsia" w:eastAsia="黑体"/>
          <w:sz w:val="44"/>
        </w:rPr>
      </w:pPr>
    </w:p>
    <w:p>
      <w:pPr>
        <w:pStyle w:val="3"/>
        <w:numPr>
          <w:ilvl w:val="0"/>
          <w:numId w:val="3"/>
        </w:numPr>
        <w:spacing w:line="360" w:lineRule="auto"/>
        <w:rPr>
          <w:rFonts w:hint="eastAsia" w:ascii="宋体" w:hAnsi="宋体" w:eastAsia="宋体"/>
          <w:b/>
          <w:sz w:val="28"/>
        </w:rPr>
      </w:pPr>
      <w:r>
        <w:rPr>
          <w:rFonts w:hint="eastAsia" w:ascii="宋体" w:hAnsi="宋体" w:eastAsia="宋体"/>
          <w:b/>
          <w:sz w:val="28"/>
        </w:rPr>
        <w:t>项目内容、分阶段实施计划</w:t>
      </w:r>
    </w:p>
    <w:p>
      <w:pPr>
        <w:spacing w:before="120" w:beforeLines="50" w:after="120" w:afterLines="50" w:line="360" w:lineRule="auto"/>
        <w:ind w:firstLine="556"/>
        <w:rPr>
          <w:rFonts w:hint="eastAsia" w:ascii="宋体" w:hAnsi="宋体"/>
          <w:b/>
          <w:sz w:val="28"/>
        </w:rPr>
      </w:pPr>
      <w:r>
        <w:rPr>
          <w:rFonts w:hint="eastAsia" w:hAnsi="宋体"/>
          <w:b/>
          <w:sz w:val="28"/>
          <w:szCs w:val="28"/>
        </w:rPr>
        <w:t>3.1项目内容</w:t>
      </w:r>
    </w:p>
    <w:p>
      <w:pPr>
        <w:spacing w:before="100" w:beforeAutospacing="1" w:after="100" w:afterAutospacing="1" w:line="276" w:lineRule="auto"/>
        <w:ind w:firstLine="480" w:firstLineChars="200"/>
        <w:rPr>
          <w:rFonts w:hint="eastAsia"/>
          <w:sz w:val="24"/>
          <w:szCs w:val="24"/>
        </w:rPr>
      </w:pPr>
      <w:r>
        <w:rPr>
          <w:rFonts w:hint="eastAsia"/>
          <w:sz w:val="24"/>
          <w:szCs w:val="24"/>
        </w:rPr>
        <w:t>我们的研究着眼于将信息以一种对人眼不可见的方式嵌入于视频中，从而让人眼与智能设备各取所需，从同一段视频中都能获得不同的信息。仅仅利用LED面板和智能终端上的摄像头，在不影响人眼对于视频观看效果的前提下，实现无线数据传输。手机屏幕，电脑显示屏，液晶电视都将成为潜在的数据发送者，同时肩负起为人眼与为智能终端传输数据的职责。智能终端也不需要添加任何硬件，就可以享受到可见光通信技术所带来的种种便利。</w:t>
      </w:r>
    </w:p>
    <w:p>
      <w:pPr>
        <w:spacing w:before="100" w:beforeAutospacing="1" w:after="100" w:afterAutospacing="1" w:line="276" w:lineRule="auto"/>
        <w:ind w:firstLine="556"/>
        <w:rPr>
          <w:rFonts w:ascii="宋体" w:hAnsi="宋体"/>
          <w:sz w:val="24"/>
          <w:szCs w:val="28"/>
        </w:rPr>
      </w:pPr>
      <w:r>
        <w:rPr>
          <w:rFonts w:hint="eastAsia" w:ascii="宋体" w:hAnsi="宋体"/>
          <w:sz w:val="24"/>
          <w:szCs w:val="28"/>
        </w:rPr>
        <w:t>而由于人眼的特殊结构及其生物特性使得</w:t>
      </w:r>
      <w:r>
        <w:rPr>
          <w:rFonts w:hint="eastAsia" w:ascii="宋体" w:hAnsi="宋体"/>
          <w:bCs/>
          <w:sz w:val="24"/>
          <w:szCs w:val="28"/>
        </w:rPr>
        <w:t>人眼在时间和空间上具有低速反应的特性。而摄像机则在时空上的反应延时比人眼要低得多，使得人眼不能捕捉到的对于摄像机就能清晰的捕捉到</w:t>
      </w:r>
      <w:r>
        <w:rPr>
          <w:rFonts w:hint="eastAsia" w:ascii="宋体" w:hAnsi="宋体"/>
          <w:sz w:val="24"/>
          <w:szCs w:val="28"/>
        </w:rPr>
        <w:t>。当视频正常播放时，人眼所看到的和普通的视频无异。但是摄像机就能准确的接收到嵌入于视频中的信息块。</w:t>
      </w:r>
    </w:p>
    <w:p>
      <w:pPr>
        <w:spacing w:before="100" w:beforeAutospacing="1" w:after="100" w:afterAutospacing="1" w:line="276" w:lineRule="auto"/>
        <w:ind w:firstLine="556"/>
        <w:rPr>
          <w:rFonts w:ascii="宋体" w:hAnsi="宋体"/>
          <w:sz w:val="24"/>
          <w:szCs w:val="28"/>
        </w:rPr>
      </w:pPr>
      <w:r>
        <w:rPr>
          <w:rFonts w:hint="eastAsia" w:ascii="宋体" w:hAnsi="宋体"/>
          <w:sz w:val="24"/>
          <w:szCs w:val="28"/>
        </w:rPr>
        <w:t>同时，为了提高信息传输速率。我们采用了全新设计的图像调制技术，使单位尺寸一定的图像块能够携带更多的信息。确保了信息传递时的准确高效。</w:t>
      </w:r>
    </w:p>
    <w:p>
      <w:pPr>
        <w:spacing w:before="120" w:beforeLines="50" w:after="120" w:afterLines="50" w:line="360" w:lineRule="auto"/>
        <w:ind w:firstLine="556"/>
        <w:rPr>
          <w:rFonts w:hAnsi="宋体"/>
          <w:b/>
          <w:sz w:val="28"/>
          <w:szCs w:val="28"/>
        </w:rPr>
      </w:pPr>
      <w:r>
        <w:rPr>
          <w:rFonts w:hint="eastAsia" w:hAnsi="宋体"/>
          <w:b/>
          <w:sz w:val="28"/>
          <w:szCs w:val="28"/>
        </w:rPr>
        <w:t>3</w:t>
      </w:r>
      <w:r>
        <w:rPr>
          <w:rFonts w:hAnsi="宋体"/>
          <w:b/>
          <w:sz w:val="28"/>
          <w:szCs w:val="28"/>
        </w:rPr>
        <w:t>.2</w:t>
      </w:r>
      <w:r>
        <w:rPr>
          <w:rFonts w:hint="eastAsia" w:hAnsi="宋体"/>
          <w:b/>
          <w:sz w:val="28"/>
          <w:szCs w:val="28"/>
        </w:rPr>
        <w:t xml:space="preserve"> 时空互补的图像技术</w:t>
      </w:r>
    </w:p>
    <w:p>
      <w:pPr>
        <w:spacing w:before="100" w:beforeAutospacing="1" w:after="100" w:afterAutospacing="1" w:line="276" w:lineRule="auto"/>
        <w:ind w:firstLine="556"/>
        <w:rPr>
          <w:rFonts w:hint="eastAsia" w:ascii="NimbusRomNo9L-Medi" w:hAnsi="NimbusRomNo9L-Medi" w:cs="NimbusRomNo9L-Medi"/>
          <w:kern w:val="0"/>
          <w:sz w:val="24"/>
          <w:szCs w:val="24"/>
        </w:rPr>
      </w:pPr>
      <w:r>
        <w:rPr>
          <w:rFonts w:hint="eastAsia" w:ascii="宋体" w:hAnsi="宋体"/>
          <w:sz w:val="24"/>
          <w:szCs w:val="24"/>
        </w:rPr>
        <w:t>在本课题中将研究时空互补的图像技术。时空互补的图像（</w:t>
      </w:r>
      <w:r>
        <w:rPr>
          <w:rFonts w:ascii="NimbusRomNo9L-Medi" w:hAnsi="NimbusRomNo9L-Medi" w:cs="NimbusRomNo9L-Medi"/>
          <w:kern w:val="0"/>
          <w:sz w:val="24"/>
          <w:szCs w:val="24"/>
        </w:rPr>
        <w:t>Spatial-temporal Complementary Frames</w:t>
      </w:r>
      <w:r>
        <w:rPr>
          <w:rFonts w:hint="eastAsia" w:ascii="NimbusRomNo9L-Medi" w:hAnsi="NimbusRomNo9L-Medi" w:cs="NimbusRomNo9L-Medi"/>
          <w:kern w:val="0"/>
          <w:sz w:val="24"/>
          <w:szCs w:val="24"/>
        </w:rPr>
        <w:t>）是指在时间和空间两个维度上都做到了相邻的两个图像块之间的灰度平均值都是某个固定的常数。互补的图像是由互补像素的概念而衍生出来的。</w:t>
      </w:r>
    </w:p>
    <w:p>
      <w:pPr>
        <w:spacing w:before="100" w:beforeAutospacing="1" w:after="100" w:afterAutospacing="1" w:line="276" w:lineRule="auto"/>
        <w:ind w:firstLine="556"/>
        <w:rPr>
          <w:rFonts w:ascii="NimbusRomNo9L-Medi" w:hAnsi="NimbusRomNo9L-Medi" w:cs="NimbusRomNo9L-Medi"/>
          <w:kern w:val="0"/>
          <w:sz w:val="24"/>
          <w:szCs w:val="24"/>
        </w:rPr>
      </w:pPr>
      <w:r>
        <w:rPr>
          <w:rFonts w:hint="eastAsia" w:ascii="NimbusRomNo9L-Medi" w:hAnsi="NimbusRomNo9L-Medi" w:cs="NimbusRomNo9L-Medi"/>
          <w:kern w:val="0"/>
          <w:sz w:val="24"/>
          <w:szCs w:val="24"/>
        </w:rPr>
        <w:t>所谓互补像素是指假设存在两个像素值为</w:t>
      </w:r>
      <w:r>
        <w:rPr>
          <w:position w:val="-4"/>
        </w:rPr>
        <w:object>
          <v:shape id="_x0000_i1078" o:spt="75" type="#_x0000_t75" style="height:13pt;width:12pt;" o:ole="t" filled="f" stroked="f" coordsize="21600,21600">
            <v:path/>
            <v:fill on="f" focussize="0,0"/>
            <v:stroke on="f"/>
            <v:imagedata r:id="rId8" o:title=""/>
            <o:lock v:ext="edit" aspectratio="t"/>
            <w10:wrap type="none"/>
            <w10:anchorlock/>
          </v:shape>
          <o:OLEObject Type="Embed" ProgID="Equation.DSMT4" ShapeID="_x0000_i1078" DrawAspect="Content" ObjectID="_1468075725" r:id="rId7">
            <o:LockedField>false</o:LockedField>
          </o:OLEObject>
        </w:object>
      </w:r>
      <w:r>
        <w:rPr>
          <w:rFonts w:hint="eastAsia" w:ascii="NimbusRomNo9L-Medi" w:hAnsi="NimbusRomNo9L-Medi" w:cs="NimbusRomNo9L-Medi"/>
          <w:kern w:val="0"/>
          <w:sz w:val="24"/>
          <w:szCs w:val="24"/>
        </w:rPr>
        <w:t>与</w:t>
      </w:r>
      <w:r>
        <w:rPr>
          <w:position w:val="-4"/>
        </w:rPr>
        <w:object>
          <v:shape id="_x0000_i1079" o:spt="75" type="#_x0000_t75" style="height:15pt;width:15pt;" o:ole="t" filled="f" stroked="f" coordsize="21600,21600">
            <v:path/>
            <v:fill on="f" focussize="0,0"/>
            <v:stroke on="f"/>
            <v:imagedata r:id="rId10" o:title=""/>
            <o:lock v:ext="edit" aspectratio="t"/>
            <w10:wrap type="none"/>
            <w10:anchorlock/>
          </v:shape>
          <o:OLEObject Type="Embed" ProgID="Equation.DSMT4" ShapeID="_x0000_i1079" DrawAspect="Content" ObjectID="_1468075726" r:id="rId9">
            <o:LockedField>false</o:LockedField>
          </o:OLEObject>
        </w:object>
      </w:r>
      <w:r>
        <w:rPr>
          <w:rFonts w:hint="eastAsia" w:ascii="NimbusRomNo9L-Medi" w:hAnsi="NimbusRomNo9L-Medi" w:cs="NimbusRomNo9L-Medi"/>
          <w:kern w:val="0"/>
          <w:sz w:val="24"/>
          <w:szCs w:val="24"/>
        </w:rPr>
        <w:t>的像素点。之间满足：</w:t>
      </w:r>
      <w:r>
        <w:rPr>
          <w:position w:val="-6"/>
        </w:rPr>
        <w:object>
          <v:shape id="_x0000_i1080" o:spt="75" type="#_x0000_t75" style="height:16pt;width:55pt;" o:ole="t" filled="f" stroked="f" coordsize="21600,21600">
            <v:path/>
            <v:fill on="f" focussize="0,0"/>
            <v:stroke on="f"/>
            <v:imagedata r:id="rId12" o:title=""/>
            <o:lock v:ext="edit" aspectratio="t"/>
            <w10:wrap type="none"/>
            <w10:anchorlock/>
          </v:shape>
          <o:OLEObject Type="Embed" ProgID="Equation.DSMT4" ShapeID="_x0000_i1080" DrawAspect="Content" ObjectID="_1468075727" r:id="rId11">
            <o:LockedField>false</o:LockedField>
          </o:OLEObject>
        </w:object>
      </w:r>
      <w:r>
        <w:rPr>
          <w:rFonts w:hint="eastAsia"/>
        </w:rPr>
        <w:t xml:space="preserve"> </w:t>
      </w:r>
      <w:r>
        <w:rPr>
          <w:rFonts w:hint="eastAsia" w:ascii="NimbusRomNo9L-Medi" w:hAnsi="NimbusRomNo9L-Medi" w:cs="NimbusRomNo9L-Medi"/>
          <w:kern w:val="0"/>
          <w:sz w:val="24"/>
          <w:szCs w:val="24"/>
        </w:rPr>
        <w:t>在信息传输的技术中，为了确保人眼不能够识别到这一要求，使得</w:t>
      </w:r>
      <w:r>
        <w:rPr>
          <w:position w:val="-6"/>
        </w:rPr>
        <w:object>
          <v:shape id="_x0000_i1081" o:spt="75" type="#_x0000_t75" style="height:13.95pt;width:30pt;" o:ole="t" filled="f" stroked="f" coordsize="21600,21600">
            <v:path/>
            <v:fill on="f" focussize="0,0"/>
            <v:stroke on="f"/>
            <v:imagedata r:id="rId14" o:title=""/>
            <o:lock v:ext="edit" aspectratio="t"/>
            <w10:wrap type="none"/>
            <w10:anchorlock/>
          </v:shape>
          <o:OLEObject Type="Embed" ProgID="Equation.DSMT4" ShapeID="_x0000_i1081" DrawAspect="Content" ObjectID="_1468075728" r:id="rId13">
            <o:LockedField>false</o:LockedField>
          </o:OLEObject>
        </w:object>
      </w:r>
      <w:r>
        <w:rPr>
          <w:rFonts w:hint="eastAsia" w:ascii="NimbusRomNo9L-Medi" w:hAnsi="NimbusRomNo9L-Medi" w:cs="NimbusRomNo9L-Medi"/>
          <w:kern w:val="0"/>
          <w:sz w:val="24"/>
          <w:szCs w:val="24"/>
        </w:rPr>
        <w:t>也就是说相邻的两个像素点之间是相互抵消的关系。这样就保证了不会因数据传输所需而额外增加的灰度使得人眼能够捕捉到这种灰度上的变化。</w:t>
      </w:r>
    </w:p>
    <w:p>
      <w:pPr>
        <w:numPr>
          <w:ilvl w:val="0"/>
          <w:numId w:val="4"/>
        </w:numPr>
        <w:spacing w:before="120" w:beforeLines="50" w:after="120" w:afterLines="50" w:line="360" w:lineRule="auto"/>
        <w:rPr>
          <w:rFonts w:hint="eastAsia" w:ascii="NimbusRomNo9L-Medi" w:hAnsi="NimbusRomNo9L-Medi" w:cs="NimbusRomNo9L-Medi"/>
          <w:kern w:val="0"/>
          <w:sz w:val="24"/>
          <w:szCs w:val="24"/>
        </w:rPr>
      </w:pPr>
      <w:r>
        <w:rPr>
          <w:rFonts w:hint="eastAsia" w:ascii="NimbusRomNo9L-Medi" w:hAnsi="NimbusRomNo9L-Medi" w:cs="NimbusRomNo9L-Medi"/>
          <w:kern w:val="0"/>
          <w:sz w:val="24"/>
          <w:szCs w:val="24"/>
        </w:rPr>
        <w:t>时间互补</w:t>
      </w:r>
    </w:p>
    <w:p>
      <w:pPr>
        <w:spacing w:before="100" w:beforeAutospacing="1" w:after="100" w:afterAutospacing="1" w:line="276" w:lineRule="auto"/>
        <w:ind w:firstLine="556"/>
        <w:rPr>
          <w:rFonts w:hint="eastAsia" w:ascii="宋体" w:hAnsi="宋体"/>
          <w:sz w:val="24"/>
          <w:szCs w:val="24"/>
        </w:rPr>
      </w:pPr>
      <w:r>
        <w:rPr>
          <w:rFonts w:hint="eastAsia" w:ascii="宋体" w:hAnsi="宋体"/>
          <w:sz w:val="24"/>
          <w:szCs w:val="24"/>
        </w:rPr>
        <w:t>时间互补是指在一个视频的某两个连续的图像中任意一个信息块在这两幅图中的灰度差异相互抵消。</w:t>
      </w:r>
    </w:p>
    <w:p>
      <w:pPr>
        <w:keepNext/>
        <w:spacing w:before="100" w:beforeAutospacing="1" w:after="100" w:afterAutospacing="1" w:line="276" w:lineRule="auto"/>
        <w:ind w:firstLine="556"/>
      </w:pPr>
      <w:r>
        <w:rPr>
          <w:rFonts w:hint="eastAsia" w:ascii="宋体" w:hAnsi="宋体"/>
          <w:sz w:val="24"/>
          <w:szCs w:val="24"/>
        </w:rPr>
        <w:drawing>
          <wp:inline distT="0" distB="0" distL="114300" distR="114300">
            <wp:extent cx="5011420" cy="1670685"/>
            <wp:effectExtent l="0" t="0" r="17780" b="5715"/>
            <wp:docPr id="1" name="图片 6" descr="love.jpg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love.jpg 拷贝"/>
                    <pic:cNvPicPr>
                      <a:picLocks noChangeAspect="1"/>
                    </pic:cNvPicPr>
                  </pic:nvPicPr>
                  <pic:blipFill>
                    <a:blip r:embed="rId15"/>
                    <a:stretch>
                      <a:fillRect/>
                    </a:stretch>
                  </pic:blipFill>
                  <pic:spPr>
                    <a:xfrm>
                      <a:off x="0" y="0"/>
                      <a:ext cx="5011420" cy="1670685"/>
                    </a:xfrm>
                    <a:prstGeom prst="rect">
                      <a:avLst/>
                    </a:prstGeom>
                    <a:noFill/>
                    <a:ln w="9525">
                      <a:noFill/>
                    </a:ln>
                  </pic:spPr>
                </pic:pic>
              </a:graphicData>
            </a:graphic>
          </wp:inline>
        </w:drawing>
      </w:r>
    </w:p>
    <w:p>
      <w:pPr>
        <w:pStyle w:val="2"/>
        <w:jc w:val="center"/>
        <w:rPr>
          <w:rFonts w:ascii="宋体" w:hAnsi="宋体"/>
          <w:sz w:val="24"/>
          <w:szCs w:val="24"/>
        </w:rPr>
      </w:pPr>
      <w:r>
        <w:rPr>
          <w:rFonts w:hint="eastAsia"/>
        </w:rPr>
        <w:t>图</w:t>
      </w:r>
      <w:r>
        <w:t xml:space="preserve"> </w:t>
      </w:r>
      <w:r>
        <w:fldChar w:fldCharType="begin"/>
      </w:r>
      <w:r>
        <w:instrText xml:space="preserve"> SEQ Figure \* ARABIC </w:instrText>
      </w:r>
      <w:r>
        <w:fldChar w:fldCharType="separate"/>
      </w:r>
      <w:r>
        <w:t>2</w:t>
      </w:r>
      <w:r>
        <w:fldChar w:fldCharType="end"/>
      </w:r>
      <w:r>
        <w:rPr>
          <w:rFonts w:hint="eastAsia"/>
        </w:rPr>
        <w:t xml:space="preserve"> 时间互补示例</w:t>
      </w:r>
    </w:p>
    <w:p>
      <w:pPr>
        <w:spacing w:before="100" w:beforeAutospacing="1" w:after="100" w:afterAutospacing="1" w:line="276" w:lineRule="auto"/>
        <w:ind w:firstLine="556"/>
        <w:rPr>
          <w:rFonts w:ascii="宋体" w:hAnsi="宋体"/>
          <w:sz w:val="24"/>
          <w:szCs w:val="24"/>
        </w:rPr>
      </w:pPr>
      <w:r>
        <w:rPr>
          <w:rFonts w:hint="eastAsia" w:ascii="宋体" w:hAnsi="宋体"/>
          <w:sz w:val="24"/>
          <w:szCs w:val="24"/>
        </w:rPr>
        <w:t>如图所示：在摄像机的视角来看，很容易看到在</w:t>
      </w:r>
      <w:r>
        <w:rPr>
          <w:position w:val="-6"/>
        </w:rPr>
        <w:object>
          <v:shape id="_x0000_i1082" o:spt="75" type="#_x0000_t75" style="height:13.95pt;width:31.95pt;" o:ole="t" filled="f" stroked="f" coordsize="21600,21600">
            <v:path/>
            <v:fill on="f" focussize="0,0"/>
            <v:stroke on="f"/>
            <v:imagedata r:id="rId17" o:title=""/>
            <o:lock v:ext="edit" aspectratio="t"/>
            <w10:wrap type="none"/>
            <w10:anchorlock/>
          </v:shape>
          <o:OLEObject Type="Embed" ProgID="Equation.DSMT4" ShapeID="_x0000_i1082" DrawAspect="Content" ObjectID="_1468075729" r:id="rId16">
            <o:LockedField>false</o:LockedField>
          </o:OLEObject>
        </w:object>
      </w:r>
      <w:r>
        <w:rPr>
          <w:rFonts w:hint="eastAsia" w:ascii="宋体" w:hAnsi="宋体"/>
          <w:sz w:val="24"/>
          <w:szCs w:val="24"/>
        </w:rPr>
        <w:t>与</w:t>
      </w:r>
      <w:r>
        <w:rPr>
          <w:position w:val="-6"/>
        </w:rPr>
        <w:object>
          <v:shape id="_x0000_i1083" o:spt="75" type="#_x0000_t75" style="height:13.95pt;width:31.95pt;" o:ole="t" filled="f" stroked="f" coordsize="21600,21600">
            <v:path/>
            <v:fill on="f" focussize="0,0"/>
            <v:stroke on="f"/>
            <v:imagedata r:id="rId19" o:title=""/>
            <o:lock v:ext="edit" aspectratio="t"/>
            <w10:wrap type="none"/>
            <w10:anchorlock/>
          </v:shape>
          <o:OLEObject Type="Embed" ProgID="Equation.DSMT4" ShapeID="_x0000_i1083" DrawAspect="Content" ObjectID="_1468075730" r:id="rId18">
            <o:LockedField>false</o:LockedField>
          </o:OLEObject>
        </w:object>
      </w:r>
      <w:r>
        <w:rPr>
          <w:rFonts w:hint="eastAsia" w:ascii="宋体" w:hAnsi="宋体"/>
          <w:sz w:val="24"/>
          <w:szCs w:val="24"/>
        </w:rPr>
        <w:t>两个时间段内信息块带来的灰度差异。从而能提取到其中的信息。而在人类的视角来看。由于人眼的高延时性。不能分辨出两个图像之间的灰度差异。从而不影响正常的视频观看。</w:t>
      </w:r>
    </w:p>
    <w:p>
      <w:pPr>
        <w:spacing w:before="100" w:beforeAutospacing="1" w:after="100" w:afterAutospacing="1" w:line="276" w:lineRule="auto"/>
        <w:ind w:firstLine="556"/>
        <w:rPr>
          <w:rFonts w:ascii="宋体" w:hAnsi="宋体"/>
          <w:sz w:val="24"/>
          <w:szCs w:val="24"/>
        </w:rPr>
      </w:pPr>
      <w:r>
        <w:rPr>
          <w:rFonts w:hint="eastAsia" w:ascii="宋体" w:hAnsi="宋体"/>
          <w:sz w:val="24"/>
          <w:szCs w:val="24"/>
        </w:rPr>
        <w:t>（b）空间互补</w:t>
      </w:r>
    </w:p>
    <w:p>
      <w:pPr>
        <w:spacing w:before="100" w:beforeAutospacing="1" w:after="100" w:afterAutospacing="1" w:line="276" w:lineRule="auto"/>
        <w:ind w:firstLine="480" w:firstLineChars="200"/>
        <w:rPr>
          <w:rFonts w:hint="eastAsia" w:ascii="宋体" w:hAnsi="宋体"/>
          <w:sz w:val="24"/>
          <w:szCs w:val="24"/>
        </w:rPr>
      </w:pPr>
      <w:r>
        <w:rPr>
          <w:rFonts w:hint="eastAsia" w:ascii="宋体" w:hAnsi="宋体"/>
          <w:sz w:val="24"/>
          <w:szCs w:val="24"/>
        </w:rPr>
        <w:t>空间互补是指在某一个图像中，相邻的两个信息块之间的灰度满足</w:t>
      </w:r>
      <w:r>
        <w:rPr>
          <w:position w:val="-6"/>
        </w:rPr>
        <w:object>
          <v:shape id="_x0000_i1084" o:spt="75" type="#_x0000_t75" style="height:16pt;width:53pt;" o:ole="t" filled="f" stroked="f" coordsize="21600,21600">
            <v:path/>
            <v:fill on="f" focussize="0,0"/>
            <v:stroke on="f"/>
            <v:imagedata r:id="rId21" o:title=""/>
            <o:lock v:ext="edit" aspectratio="t"/>
            <w10:wrap type="none"/>
            <w10:anchorlock/>
          </v:shape>
          <o:OLEObject Type="Embed" ProgID="Equation.DSMT4" ShapeID="_x0000_i1084" DrawAspect="Content" ObjectID="_1468075731" r:id="rId20">
            <o:LockedField>false</o:LockedField>
          </o:OLEObject>
        </w:object>
      </w:r>
      <w:r>
        <w:rPr>
          <w:rFonts w:hint="eastAsia" w:ascii="宋体" w:hAnsi="宋体"/>
          <w:sz w:val="24"/>
          <w:szCs w:val="24"/>
        </w:rPr>
        <w:t>。从而能在某一瞬间降低人眼所能识别几率。</w:t>
      </w:r>
    </w:p>
    <w:p>
      <w:pPr>
        <w:spacing w:before="100" w:beforeAutospacing="1" w:after="100" w:afterAutospacing="1" w:line="276" w:lineRule="auto"/>
        <w:jc w:val="center"/>
        <w:rPr>
          <w:rFonts w:ascii="宋体" w:hAnsi="宋体"/>
          <w:sz w:val="24"/>
          <w:szCs w:val="24"/>
        </w:rPr>
      </w:pPr>
      <w:r>
        <w:rPr>
          <w:rFonts w:ascii="宋体" w:hAnsi="宋体"/>
          <w:sz w:val="24"/>
          <w:szCs w:val="24"/>
        </w:rPr>
        <w:drawing>
          <wp:inline distT="0" distB="0" distL="114300" distR="114300">
            <wp:extent cx="3314700" cy="2162810"/>
            <wp:effectExtent l="0" t="0" r="0" b="889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2"/>
                    <a:stretch>
                      <a:fillRect/>
                    </a:stretch>
                  </pic:blipFill>
                  <pic:spPr>
                    <a:xfrm>
                      <a:off x="0" y="0"/>
                      <a:ext cx="3314700" cy="2162810"/>
                    </a:xfrm>
                    <a:prstGeom prst="rect">
                      <a:avLst/>
                    </a:prstGeom>
                    <a:noFill/>
                    <a:ln w="9525">
                      <a:noFill/>
                    </a:ln>
                  </pic:spPr>
                </pic:pic>
              </a:graphicData>
            </a:graphic>
          </wp:inline>
        </w:drawing>
      </w:r>
    </w:p>
    <w:p>
      <w:pPr>
        <w:pStyle w:val="2"/>
        <w:jc w:val="center"/>
        <w:rPr>
          <w:rFonts w:hint="eastAsia" w:ascii="宋体" w:hAnsi="宋体"/>
          <w:sz w:val="24"/>
          <w:szCs w:val="24"/>
        </w:rPr>
      </w:pPr>
      <w:r>
        <w:rPr>
          <w:rFonts w:hint="eastAsia"/>
        </w:rPr>
        <w:t>图</w:t>
      </w:r>
      <w:r>
        <w:t xml:space="preserve"> </w:t>
      </w:r>
      <w:r>
        <w:fldChar w:fldCharType="begin"/>
      </w:r>
      <w:r>
        <w:instrText xml:space="preserve"> SEQ Figure \* ARABIC </w:instrText>
      </w:r>
      <w:r>
        <w:fldChar w:fldCharType="separate"/>
      </w:r>
      <w:r>
        <w:t>3</w:t>
      </w:r>
      <w:r>
        <w:fldChar w:fldCharType="end"/>
      </w:r>
      <w:r>
        <w:rPr>
          <w:rFonts w:hint="eastAsia"/>
        </w:rPr>
        <w:t xml:space="preserve"> 空间互补示例</w:t>
      </w:r>
    </w:p>
    <w:p>
      <w:pPr>
        <w:spacing w:before="100" w:beforeAutospacing="1" w:after="100" w:afterAutospacing="1" w:line="276" w:lineRule="auto"/>
        <w:ind w:firstLine="480" w:firstLineChars="200"/>
        <w:rPr>
          <w:rFonts w:ascii="宋体" w:hAnsi="宋体"/>
          <w:sz w:val="24"/>
          <w:szCs w:val="24"/>
        </w:rPr>
      </w:pPr>
      <w:r>
        <w:rPr>
          <w:rFonts w:hint="eastAsia" w:ascii="宋体" w:hAnsi="宋体"/>
          <w:sz w:val="24"/>
          <w:szCs w:val="24"/>
        </w:rPr>
        <w:t>由于人眼的高延时、低解析等特点。人眼会接收到两个空间互补信息块之间的平均亮度值。</w:t>
      </w:r>
    </w:p>
    <w:p>
      <w:pPr>
        <w:spacing w:before="100" w:beforeAutospacing="1" w:after="100" w:afterAutospacing="1" w:line="276" w:lineRule="auto"/>
        <w:ind w:firstLine="556"/>
        <w:rPr>
          <w:rFonts w:ascii="宋体" w:hAnsi="宋体"/>
          <w:sz w:val="24"/>
          <w:szCs w:val="24"/>
        </w:rPr>
      </w:pPr>
      <w:r>
        <w:rPr>
          <w:rFonts w:hint="eastAsia" w:ascii="宋体" w:hAnsi="宋体"/>
          <w:sz w:val="24"/>
          <w:szCs w:val="24"/>
        </w:rPr>
        <w:t>其原理就像是在印刷工艺中，仅仅用黑色和白色两种颜色就能实现中等灰度的颜色一样。之后再通过插入空白图像的方法可以使人眼捕捉到灰度变化的几率大大降低。</w:t>
      </w:r>
    </w:p>
    <w:p>
      <w:pPr>
        <w:spacing w:before="100" w:beforeAutospacing="1" w:after="100" w:afterAutospacing="1" w:line="276" w:lineRule="auto"/>
        <w:ind w:firstLine="556"/>
        <w:rPr>
          <w:rFonts w:ascii="宋体" w:hAnsi="宋体"/>
          <w:sz w:val="24"/>
          <w:szCs w:val="24"/>
        </w:rPr>
      </w:pPr>
      <w:r>
        <w:rPr>
          <w:rFonts w:hint="eastAsia" w:ascii="宋体" w:hAnsi="宋体"/>
          <w:sz w:val="24"/>
          <w:szCs w:val="24"/>
        </w:rPr>
        <w:t>(c) 时空互补</w:t>
      </w:r>
    </w:p>
    <w:p>
      <w:pPr>
        <w:spacing w:before="100" w:beforeAutospacing="1" w:after="100" w:afterAutospacing="1" w:line="276" w:lineRule="auto"/>
        <w:ind w:firstLine="556"/>
        <w:rPr>
          <w:rFonts w:ascii="宋体" w:hAnsi="宋体"/>
          <w:sz w:val="24"/>
          <w:szCs w:val="24"/>
        </w:rPr>
      </w:pPr>
      <w:r>
        <w:rPr>
          <w:rFonts w:hint="eastAsia" w:ascii="宋体" w:hAnsi="宋体"/>
          <w:sz w:val="24"/>
          <w:szCs w:val="24"/>
        </w:rPr>
        <w:t>时空互补就是结合了时空互补与空间互补的基础上。增加了图像处与图像定位等辅助技术的基础上，实现了信息的植入。增强了可靠性与高效性。</w:t>
      </w:r>
    </w:p>
    <w:p>
      <w:pPr>
        <w:spacing w:before="120" w:beforeLines="50" w:after="120" w:afterLines="50" w:line="360" w:lineRule="auto"/>
        <w:rPr>
          <w:b/>
          <w:sz w:val="28"/>
          <w:szCs w:val="28"/>
        </w:rPr>
      </w:pPr>
      <w:r>
        <w:rPr>
          <w:rFonts w:hint="eastAsia"/>
          <w:sz w:val="28"/>
          <w:szCs w:val="28"/>
        </w:rPr>
        <w:t xml:space="preserve">   </w:t>
      </w:r>
      <w:r>
        <w:rPr>
          <w:rFonts w:hint="eastAsia"/>
          <w:b/>
          <w:sz w:val="28"/>
          <w:szCs w:val="28"/>
        </w:rPr>
        <w:t>3</w:t>
      </w:r>
      <w:r>
        <w:rPr>
          <w:b/>
          <w:sz w:val="28"/>
          <w:szCs w:val="28"/>
        </w:rPr>
        <w:t>.</w:t>
      </w:r>
      <w:r>
        <w:rPr>
          <w:rFonts w:hint="eastAsia"/>
          <w:b/>
          <w:sz w:val="28"/>
          <w:szCs w:val="28"/>
        </w:rPr>
        <w:t>3</w:t>
      </w:r>
      <w:r>
        <w:rPr>
          <w:b/>
          <w:sz w:val="28"/>
          <w:szCs w:val="28"/>
        </w:rPr>
        <w:t xml:space="preserve"> </w:t>
      </w:r>
      <w:r>
        <w:rPr>
          <w:rFonts w:hint="eastAsia"/>
          <w:b/>
          <w:sz w:val="28"/>
          <w:szCs w:val="28"/>
        </w:rPr>
        <w:t>信息载体设计与图像过渡</w:t>
      </w:r>
    </w:p>
    <w:p>
      <w:pPr>
        <w:spacing w:before="120" w:beforeLines="50" w:after="120" w:afterLines="50" w:line="276" w:lineRule="auto"/>
        <w:rPr>
          <w:rFonts w:hint="eastAsia" w:ascii="宋体" w:hAnsi="宋体"/>
          <w:sz w:val="24"/>
          <w:szCs w:val="24"/>
        </w:rPr>
      </w:pPr>
      <w:r>
        <w:rPr>
          <w:rFonts w:hint="eastAsia"/>
          <w:sz w:val="28"/>
          <w:szCs w:val="28"/>
        </w:rPr>
        <w:t xml:space="preserve">   </w:t>
      </w:r>
      <w:r>
        <w:rPr>
          <w:rFonts w:hint="eastAsia" w:ascii="宋体" w:hAnsi="宋体"/>
          <w:sz w:val="24"/>
          <w:szCs w:val="24"/>
        </w:rPr>
        <w:t>实现信息传递的关键就是信息载体的设计。一个良好的信息载体不仅要存储信息能力强，还要具有建构简单、容易识别的优点。我们首先将整个LED面板进行分块。</w:t>
      </w:r>
    </w:p>
    <w:p>
      <w:pPr>
        <w:spacing w:before="120" w:beforeLines="50" w:after="120" w:afterLines="50" w:line="276" w:lineRule="auto"/>
        <w:ind w:firstLine="480" w:firstLineChars="200"/>
        <w:rPr>
          <w:rFonts w:ascii="宋体" w:hAnsi="宋体"/>
          <w:sz w:val="24"/>
          <w:szCs w:val="24"/>
        </w:rPr>
      </w:pPr>
      <w:r>
        <w:rPr>
          <w:rFonts w:hint="eastAsia" w:ascii="宋体" w:hAnsi="宋体"/>
          <w:sz w:val="24"/>
          <w:szCs w:val="24"/>
        </w:rPr>
        <w:t>首先，由几个相同灰度的像素点形成一个方格。这个方格是构成信息块的最小颜色单位。之后再由几个不同的方格构成信息块。信息块是存储信息的最小的结构单位。再由几个信息块构成一个信息序列，便于信息的识别。</w:t>
      </w:r>
    </w:p>
    <w:p>
      <w:pPr>
        <w:keepNext/>
        <w:spacing w:before="120" w:beforeLines="50" w:after="120" w:afterLines="50" w:line="360" w:lineRule="auto"/>
        <w:jc w:val="center"/>
      </w:pPr>
      <w:r>
        <w:drawing>
          <wp:inline distT="0" distB="0" distL="114300" distR="114300">
            <wp:extent cx="4067175" cy="1762125"/>
            <wp:effectExtent l="0" t="0" r="9525" b="952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23"/>
                    <a:stretch>
                      <a:fillRect/>
                    </a:stretch>
                  </pic:blipFill>
                  <pic:spPr>
                    <a:xfrm>
                      <a:off x="0" y="0"/>
                      <a:ext cx="4067175" cy="1762125"/>
                    </a:xfrm>
                    <a:prstGeom prst="rect">
                      <a:avLst/>
                    </a:prstGeom>
                    <a:noFill/>
                    <a:ln w="9525">
                      <a:noFill/>
                    </a:ln>
                  </pic:spPr>
                </pic:pic>
              </a:graphicData>
            </a:graphic>
          </wp:inline>
        </w:drawing>
      </w:r>
    </w:p>
    <w:p>
      <w:pPr>
        <w:pStyle w:val="2"/>
        <w:jc w:val="center"/>
      </w:pPr>
      <w:r>
        <w:rPr>
          <w:rFonts w:hint="eastAsia"/>
        </w:rPr>
        <w:t>图</w:t>
      </w:r>
      <w:r>
        <w:fldChar w:fldCharType="begin"/>
      </w:r>
      <w:r>
        <w:instrText xml:space="preserve"> SEQ Figure \* ARABIC </w:instrText>
      </w:r>
      <w:r>
        <w:fldChar w:fldCharType="separate"/>
      </w:r>
      <w:r>
        <w:t>4</w:t>
      </w:r>
      <w:r>
        <w:fldChar w:fldCharType="end"/>
      </w:r>
      <w:r>
        <w:rPr>
          <w:rFonts w:hint="eastAsia"/>
        </w:rPr>
        <w:t xml:space="preserve"> 信息载体示例</w:t>
      </w:r>
    </w:p>
    <w:p>
      <w:pPr>
        <w:spacing w:before="100" w:beforeAutospacing="1" w:after="100" w:afterAutospacing="1" w:line="276" w:lineRule="auto"/>
        <w:ind w:firstLine="480" w:firstLineChars="200"/>
        <w:rPr>
          <w:sz w:val="24"/>
          <w:szCs w:val="24"/>
        </w:rPr>
      </w:pPr>
      <w:r>
        <w:rPr>
          <w:rFonts w:hint="eastAsia"/>
          <w:sz w:val="24"/>
          <w:szCs w:val="24"/>
        </w:rPr>
        <w:t>为了尽可能的满足空间上的互补，同时也要确保信息传递的高效。我们采取了将整个信息图像分成若干横向量</w:t>
      </w:r>
      <w:r>
        <w:rPr>
          <w:position w:val="-14"/>
        </w:rPr>
        <w:object>
          <v:shape id="_x0000_i1085" o:spt="75" type="#_x0000_t75" style="height:19pt;width:13.95pt;" o:ole="t" filled="f" stroked="f" coordsize="21600,21600">
            <v:path/>
            <v:fill on="f" focussize="0,0"/>
            <v:stroke on="f"/>
            <v:imagedata r:id="rId25" o:title=""/>
            <o:lock v:ext="edit" aspectratio="t"/>
            <w10:wrap type="none"/>
            <w10:anchorlock/>
          </v:shape>
          <o:OLEObject Type="Embed" ProgID="Equation.DSMT4" ShapeID="_x0000_i1085" DrawAspect="Content" ObjectID="_1468075732" r:id="rId24">
            <o:LockedField>false</o:LockedField>
          </o:OLEObject>
        </w:object>
      </w:r>
      <w:r>
        <w:rPr>
          <w:rFonts w:hint="eastAsia"/>
          <w:sz w:val="24"/>
          <w:szCs w:val="24"/>
        </w:rPr>
        <w:t>与列向量</w:t>
      </w:r>
      <w:r>
        <w:rPr>
          <w:position w:val="-12"/>
        </w:rPr>
        <w:object>
          <v:shape id="_x0000_i1086" o:spt="75" type="#_x0000_t75" style="height:18pt;width:13.95pt;" o:ole="t" filled="f" stroked="f" coordsize="21600,21600">
            <v:path/>
            <v:fill on="f" focussize="0,0"/>
            <v:stroke on="f"/>
            <v:imagedata r:id="rId27" o:title=""/>
            <o:lock v:ext="edit" aspectratio="t"/>
            <w10:wrap type="none"/>
            <w10:anchorlock/>
          </v:shape>
          <o:OLEObject Type="Embed" ProgID="Equation.DSMT4" ShapeID="_x0000_i1086" DrawAspect="Content" ObjectID="_1468075733" r:id="rId26">
            <o:LockedField>false</o:LockedField>
          </o:OLEObject>
        </w:object>
      </w:r>
      <w:r>
        <w:rPr>
          <w:rFonts w:hint="eastAsia"/>
          <w:sz w:val="24"/>
          <w:szCs w:val="24"/>
        </w:rPr>
        <w:t>的方法。其值就是这一行（列）中方格的灰度值。对于其中的某一个向量，我们将其值除以其像素值，原来的亮度值（一个整型数据）就被转换为1或-1（1代表图中的白色块，-1代表黑色方块）。其中任意两个行（列）向量都满足</w:t>
      </w:r>
      <w:r>
        <w:rPr>
          <w:position w:val="-16"/>
        </w:rPr>
        <w:object>
          <v:shape id="_x0000_i1087" o:spt="75" type="#_x0000_t75" style="height:22pt;width:88pt;" o:ole="t" filled="f" stroked="f" coordsize="21600,21600">
            <v:path/>
            <v:fill on="f" focussize="0,0"/>
            <v:stroke on="f"/>
            <v:imagedata r:id="rId29" o:title=""/>
            <o:lock v:ext="edit" aspectratio="t"/>
            <w10:wrap type="none"/>
            <w10:anchorlock/>
          </v:shape>
          <o:OLEObject Type="Embed" ProgID="Equation.DSMT4" ShapeID="_x0000_i1087" DrawAspect="Content" ObjectID="_1468075734" r:id="rId28">
            <o:LockedField>false</o:LockedField>
          </o:OLEObject>
        </w:object>
      </w:r>
      <w:r>
        <w:rPr>
          <w:rFonts w:hint="eastAsia"/>
          <w:sz w:val="24"/>
          <w:szCs w:val="24"/>
        </w:rPr>
        <w:t>，</w:t>
      </w:r>
      <w:r>
        <w:rPr>
          <w:position w:val="-14"/>
        </w:rPr>
        <w:object>
          <v:shape id="_x0000_i1088" o:spt="75" type="#_x0000_t75" style="height:20pt;width:57pt;" o:ole="t" filled="f" stroked="f" coordsize="21600,21600">
            <v:path/>
            <v:fill on="f" focussize="0,0"/>
            <v:stroke on="f"/>
            <v:imagedata r:id="rId31" o:title=""/>
            <o:lock v:ext="edit" aspectratio="t"/>
            <w10:wrap type="none"/>
            <w10:anchorlock/>
          </v:shape>
          <o:OLEObject Type="Embed" ProgID="Equation.DSMT4" ShapeID="_x0000_i1088" DrawAspect="Content" ObjectID="_1468075735" r:id="rId30">
            <o:LockedField>false</o:LockedField>
          </o:OLEObject>
        </w:object>
      </w:r>
      <w:r>
        <w:rPr>
          <w:sz w:val="24"/>
          <w:szCs w:val="24"/>
        </w:rPr>
        <w:t xml:space="preserve"> </w:t>
      </w:r>
      <w:r>
        <w:rPr>
          <w:sz w:val="24"/>
          <w:szCs w:val="24"/>
        </w:rPr>
        <w:fldChar w:fldCharType="begin"/>
      </w:r>
      <w:r>
        <w:rPr>
          <w:sz w:val="24"/>
          <w:szCs w:val="24"/>
        </w:rPr>
        <w:instrText xml:space="preserve"> REF _Ref446081272 \r \h </w:instrText>
      </w:r>
      <w:r>
        <w:rPr>
          <w:sz w:val="24"/>
          <w:szCs w:val="24"/>
        </w:rPr>
        <w:fldChar w:fldCharType="separate"/>
      </w:r>
      <w:r>
        <w:rPr>
          <w:sz w:val="24"/>
          <w:szCs w:val="24"/>
        </w:rPr>
        <w:t>[4]</w:t>
      </w:r>
      <w:r>
        <w:rPr>
          <w:sz w:val="24"/>
          <w:szCs w:val="24"/>
        </w:rPr>
        <w:fldChar w:fldCharType="end"/>
      </w:r>
      <w:r>
        <w:rPr>
          <w:rFonts w:hint="eastAsia"/>
          <w:sz w:val="24"/>
          <w:szCs w:val="24"/>
        </w:rPr>
        <w:t>。这样就保证了能够最大化的拟合空间互补这一要求，同时具有比较高的信息植入能力。</w:t>
      </w:r>
    </w:p>
    <w:p>
      <w:pPr>
        <w:spacing w:before="100" w:beforeAutospacing="1" w:after="100" w:afterAutospacing="1" w:line="276" w:lineRule="auto"/>
        <w:jc w:val="center"/>
        <w:rPr>
          <w:sz w:val="24"/>
          <w:szCs w:val="24"/>
        </w:rPr>
      </w:pPr>
      <w:r>
        <w:rPr>
          <w:sz w:val="24"/>
          <w:szCs w:val="24"/>
        </w:rPr>
        <w:drawing>
          <wp:inline distT="0" distB="0" distL="114300" distR="114300">
            <wp:extent cx="3383280" cy="1189990"/>
            <wp:effectExtent l="0" t="0" r="7620" b="1016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pic:cNvPicPr>
                  </pic:nvPicPr>
                  <pic:blipFill>
                    <a:blip r:embed="rId32"/>
                    <a:stretch>
                      <a:fillRect/>
                    </a:stretch>
                  </pic:blipFill>
                  <pic:spPr>
                    <a:xfrm>
                      <a:off x="0" y="0"/>
                      <a:ext cx="3383280" cy="1189990"/>
                    </a:xfrm>
                    <a:prstGeom prst="rect">
                      <a:avLst/>
                    </a:prstGeom>
                    <a:noFill/>
                    <a:ln w="9525">
                      <a:noFill/>
                    </a:ln>
                  </pic:spPr>
                </pic:pic>
              </a:graphicData>
            </a:graphic>
          </wp:inline>
        </w:drawing>
      </w:r>
    </w:p>
    <w:p>
      <w:pPr>
        <w:pStyle w:val="2"/>
        <w:spacing w:before="100" w:beforeAutospacing="1" w:after="100" w:afterAutospacing="1" w:line="276" w:lineRule="auto"/>
        <w:jc w:val="center"/>
        <w:rPr>
          <w:rFonts w:hint="eastAsia"/>
          <w:sz w:val="24"/>
          <w:szCs w:val="24"/>
        </w:rPr>
      </w:pPr>
      <w:r>
        <w:rPr>
          <w:rFonts w:hint="eastAsia"/>
        </w:rPr>
        <w:t>图5 信息块模板</w:t>
      </w:r>
    </w:p>
    <w:p>
      <w:pPr>
        <w:spacing w:before="100" w:beforeAutospacing="1" w:after="100" w:afterAutospacing="1" w:line="276" w:lineRule="auto"/>
        <w:rPr>
          <w:sz w:val="24"/>
          <w:szCs w:val="24"/>
        </w:rPr>
      </w:pPr>
      <w:r>
        <w:rPr>
          <w:sz w:val="24"/>
          <w:szCs w:val="24"/>
        </w:rPr>
        <w:t xml:space="preserve">    </w:t>
      </w:r>
      <w:r>
        <w:rPr>
          <w:rFonts w:hint="eastAsia"/>
          <w:sz w:val="24"/>
          <w:szCs w:val="24"/>
        </w:rPr>
        <w:t>如图所示，列举了当信息块的尺寸为</w:t>
      </w:r>
      <w:r>
        <w:rPr>
          <w:position w:val="-4"/>
        </w:rPr>
        <w:object>
          <v:shape id="_x0000_i1089" o:spt="75" type="#_x0000_t75" style="height:13pt;width:24.95pt;" o:ole="t" filled="f" stroked="f" coordsize="21600,21600">
            <v:path/>
            <v:fill on="f" focussize="0,0"/>
            <v:stroke on="f"/>
            <v:imagedata r:id="rId34" o:title=""/>
            <o:lock v:ext="edit" aspectratio="t"/>
            <w10:wrap type="none"/>
            <w10:anchorlock/>
          </v:shape>
          <o:OLEObject Type="Embed" ProgID="Equation.DSMT4" ShapeID="_x0000_i1089" DrawAspect="Content" ObjectID="_1468075736" r:id="rId33">
            <o:LockedField>false</o:LockedField>
          </o:OLEObject>
        </w:object>
      </w:r>
      <w:r>
        <w:rPr>
          <w:rFonts w:hint="eastAsia"/>
          <w:sz w:val="24"/>
          <w:szCs w:val="24"/>
        </w:rPr>
        <w:t>、</w:t>
      </w:r>
      <w:r>
        <w:rPr>
          <w:position w:val="-4"/>
        </w:rPr>
        <w:object>
          <v:shape id="_x0000_i1090" o:spt="75" type="#_x0000_t75" style="height:13pt;width:24.95pt;" o:ole="t" filled="f" stroked="f" coordsize="21600,21600">
            <v:path/>
            <v:fill on="f" focussize="0,0"/>
            <v:stroke on="f"/>
            <v:imagedata r:id="rId36" o:title=""/>
            <o:lock v:ext="edit" aspectratio="t"/>
            <w10:wrap type="none"/>
            <w10:anchorlock/>
          </v:shape>
          <o:OLEObject Type="Embed" ProgID="Equation.DSMT4" ShapeID="_x0000_i1090" DrawAspect="Content" ObjectID="_1468075737" r:id="rId35">
            <o:LockedField>false</o:LockedField>
          </o:OLEObject>
        </w:object>
      </w:r>
      <w:r>
        <w:rPr>
          <w:rFonts w:hint="eastAsia"/>
          <w:sz w:val="24"/>
          <w:szCs w:val="24"/>
        </w:rPr>
        <w:t>、</w:t>
      </w:r>
      <w:r>
        <w:rPr>
          <w:position w:val="-6"/>
        </w:rPr>
        <w:object>
          <v:shape id="_x0000_i1091" o:spt="75" type="#_x0000_t75" style="height:13.95pt;width:24pt;" o:ole="t" filled="f" stroked="f" coordsize="21600,21600">
            <v:path/>
            <v:fill on="f" focussize="0,0"/>
            <v:stroke on="f"/>
            <v:imagedata r:id="rId38" o:title=""/>
            <o:lock v:ext="edit" aspectratio="t"/>
            <w10:wrap type="none"/>
            <w10:anchorlock/>
          </v:shape>
          <o:OLEObject Type="Embed" ProgID="Equation.DSMT4" ShapeID="_x0000_i1091" DrawAspect="Content" ObjectID="_1468075738" r:id="rId37">
            <o:LockedField>false</o:LockedField>
          </o:OLEObject>
        </w:object>
      </w:r>
      <w:r>
        <w:rPr>
          <w:rFonts w:hint="eastAsia"/>
          <w:sz w:val="24"/>
          <w:szCs w:val="24"/>
        </w:rPr>
        <w:t>时，不同的信息块数。而这些互不相同的信息块就代表了二进制当中的数位，也就具有了信息的存储能力。</w:t>
      </w:r>
    </w:p>
    <w:p>
      <w:pPr>
        <w:spacing w:before="100" w:beforeAutospacing="1" w:after="100" w:afterAutospacing="1" w:line="276" w:lineRule="auto"/>
        <w:ind w:firstLine="570"/>
        <w:rPr>
          <w:sz w:val="24"/>
          <w:szCs w:val="24"/>
        </w:rPr>
      </w:pPr>
      <w:r>
        <w:rPr>
          <w:rFonts w:hint="eastAsia"/>
          <w:sz w:val="24"/>
          <w:szCs w:val="24"/>
        </w:rPr>
        <w:t>由于不同的信息具有不同的信息图像，两个连续的信息图像的快速切换</w:t>
      </w:r>
      <w:r>
        <w:rPr>
          <w:position w:val="-14"/>
        </w:rPr>
        <w:object>
          <v:shape id="_x0000_i1092" o:spt="75" type="#_x0000_t75" style="height:20pt;width:90pt;" o:ole="t" filled="f" stroked="f" coordsize="21600,21600">
            <v:path/>
            <v:fill on="f" focussize="0,0"/>
            <v:stroke on="f"/>
            <v:imagedata r:id="rId40" o:title=""/>
            <o:lock v:ext="edit" aspectratio="t"/>
            <w10:wrap type="none"/>
            <w10:anchorlock/>
          </v:shape>
          <o:OLEObject Type="Embed" ProgID="Equation.DSMT4" ShapeID="_x0000_i1092" DrawAspect="Content" ObjectID="_1468075739" r:id="rId39">
            <o:LockedField>false</o:LockedField>
          </o:OLEObject>
        </w:object>
      </w:r>
      <w:r>
        <w:rPr>
          <w:rFonts w:hint="eastAsia"/>
          <w:sz w:val="24"/>
          <w:szCs w:val="24"/>
        </w:rPr>
        <w:t>之间可能具有明显的差异。而这种明显的差异可能会被人眼捕捉到，从而降低了视频的观看效果。同时为了避免由于信息图像的切换而产生明显的图像变化。我们采取了平滑过渡技术。这种技术是指在两个变化较大的图像之间插入一些过渡所需的额外图像。使得之间的切换没有那么明显。</w:t>
      </w:r>
    </w:p>
    <w:p>
      <w:pPr>
        <w:spacing w:before="100" w:beforeAutospacing="1" w:after="100" w:afterAutospacing="1" w:line="276" w:lineRule="auto"/>
        <w:rPr>
          <w:sz w:val="24"/>
          <w:szCs w:val="24"/>
        </w:rPr>
      </w:pPr>
      <w:r>
        <w:rPr>
          <w:rFonts w:hint="eastAsia"/>
          <w:sz w:val="24"/>
          <w:szCs w:val="24"/>
        </w:rPr>
        <w:t xml:space="preserve">    这种技术应用了一个过渡函数</w:t>
      </w:r>
      <w:r>
        <w:rPr>
          <w:position w:val="-14"/>
        </w:rPr>
        <w:object>
          <v:shape id="_x0000_i1093" o:spt="75" type="#_x0000_t75" style="height:20pt;width:27pt;" o:ole="t" filled="f" stroked="f" coordsize="21600,21600">
            <v:path/>
            <v:fill on="f" focussize="0,0"/>
            <v:stroke on="f"/>
            <v:imagedata r:id="rId42" o:title=""/>
            <o:lock v:ext="edit" aspectratio="t"/>
            <w10:wrap type="none"/>
            <w10:anchorlock/>
          </v:shape>
          <o:OLEObject Type="Embed" ProgID="Equation.DSMT4" ShapeID="_x0000_i1093" DrawAspect="Content" ObjectID="_1468075740" r:id="rId41">
            <o:LockedField>false</o:LockedField>
          </o:OLEObject>
        </w:object>
      </w:r>
      <w:r>
        <w:rPr>
          <w:rFonts w:hint="eastAsia"/>
          <w:sz w:val="24"/>
          <w:szCs w:val="24"/>
        </w:rPr>
        <w:t>去平滑地改变灰度变化。当一个图像上的某个颜色方块变化前后的值为：</w:t>
      </w:r>
      <w:r>
        <w:rPr>
          <w:position w:val="-14"/>
        </w:rPr>
        <w:object>
          <v:shape id="_x0000_i1094" o:spt="75" type="#_x0000_t75" style="height:19pt;width:13.95pt;" o:ole="t" filled="f" stroked="f" coordsize="21600,21600">
            <v:path/>
            <v:fill on="f" focussize="0,0"/>
            <v:stroke on="f"/>
            <v:imagedata r:id="rId44" o:title=""/>
            <o:lock v:ext="edit" aspectratio="t"/>
            <w10:wrap type="none"/>
            <w10:anchorlock/>
          </v:shape>
          <o:OLEObject Type="Embed" ProgID="Equation.DSMT4" ShapeID="_x0000_i1094" DrawAspect="Content" ObjectID="_1468075741" r:id="rId43">
            <o:LockedField>false</o:LockedField>
          </o:OLEObject>
        </w:object>
      </w:r>
      <w:r>
        <w:rPr>
          <w:rFonts w:hint="eastAsia"/>
          <w:sz w:val="24"/>
          <w:szCs w:val="24"/>
        </w:rPr>
        <w:t>变到</w:t>
      </w:r>
      <w:r>
        <w:rPr>
          <w:position w:val="-14"/>
        </w:rPr>
        <w:object>
          <v:shape id="_x0000_i1095" o:spt="75" type="#_x0000_t75" style="height:19pt;width:20pt;" o:ole="t" filled="f" stroked="f" coordsize="21600,21600">
            <v:path/>
            <v:fill on="f" focussize="0,0"/>
            <v:stroke on="f"/>
            <v:imagedata r:id="rId46" o:title=""/>
            <o:lock v:ext="edit" aspectratio="t"/>
            <w10:wrap type="none"/>
            <w10:anchorlock/>
          </v:shape>
          <o:OLEObject Type="Embed" ProgID="Equation.DSMT4" ShapeID="_x0000_i1095" DrawAspect="Content" ObjectID="_1468075742" r:id="rId45">
            <o:LockedField>false</o:LockedField>
          </o:OLEObject>
        </w:object>
      </w:r>
      <w:r>
        <w:rPr>
          <w:rFonts w:hint="eastAsia"/>
          <w:sz w:val="24"/>
          <w:szCs w:val="24"/>
        </w:rPr>
        <w:t>。</w:t>
      </w:r>
    </w:p>
    <w:p>
      <w:pPr>
        <w:spacing w:before="100" w:beforeAutospacing="1" w:after="100" w:afterAutospacing="1" w:line="276" w:lineRule="auto"/>
        <w:ind w:firstLine="570"/>
        <w:rPr>
          <w:sz w:val="24"/>
          <w:szCs w:val="24"/>
        </w:rPr>
      </w:pPr>
      <w:r>
        <w:rPr>
          <w:rFonts w:hint="eastAsia"/>
          <w:sz w:val="24"/>
          <w:szCs w:val="24"/>
        </w:rPr>
        <w:t>其中</w:t>
      </w:r>
      <w:r>
        <w:rPr>
          <w:position w:val="-14"/>
        </w:rPr>
        <w:object>
          <v:shape id="_x0000_i1096" o:spt="75" type="#_x0000_t75" style="height:20pt;width:110pt;" o:ole="t" filled="f" stroked="f" coordsize="21600,21600">
            <v:path/>
            <v:fill on="f" focussize="0,0"/>
            <v:stroke on="f"/>
            <v:imagedata r:id="rId48" o:title=""/>
            <o:lock v:ext="edit" aspectratio="t"/>
            <w10:wrap type="none"/>
            <w10:anchorlock/>
          </v:shape>
          <o:OLEObject Type="Embed" ProgID="Equation.DSMT4" ShapeID="_x0000_i1096" DrawAspect="Content" ObjectID="_1468075743" r:id="rId47">
            <o:LockedField>false</o:LockedField>
          </o:OLEObject>
        </w:object>
      </w:r>
      <w:r>
        <w:rPr>
          <w:rFonts w:hint="eastAsia"/>
          <w:sz w:val="24"/>
          <w:szCs w:val="24"/>
        </w:rPr>
        <w:t>。  设变化周期为</w:t>
      </w:r>
      <w:r>
        <w:rPr>
          <w:position w:val="-6"/>
        </w:rPr>
        <w:object>
          <v:shape id="_x0000_i1097" o:spt="75" type="#_x0000_t75" style="height:11pt;width:10pt;" o:ole="t" filled="f" stroked="f" coordsize="21600,21600">
            <v:path/>
            <v:fill on="f" focussize="0,0"/>
            <v:stroke on="f"/>
            <v:imagedata r:id="rId50" o:title=""/>
            <o:lock v:ext="edit" aspectratio="t"/>
            <w10:wrap type="none"/>
            <w10:anchorlock/>
          </v:shape>
          <o:OLEObject Type="Embed" ProgID="Equation.DSMT4" ShapeID="_x0000_i1097" DrawAspect="Content" ObjectID="_1468075744" r:id="rId49">
            <o:LockedField>false</o:LockedField>
          </o:OLEObject>
        </w:object>
      </w:r>
    </w:p>
    <w:p>
      <w:pPr>
        <w:spacing w:before="100" w:beforeAutospacing="1" w:after="100" w:afterAutospacing="1" w:line="276" w:lineRule="auto"/>
        <w:ind w:firstLine="570"/>
        <w:rPr>
          <w:sz w:val="24"/>
          <w:szCs w:val="24"/>
        </w:rPr>
      </w:pPr>
      <w:r>
        <w:rPr>
          <w:rFonts w:hint="eastAsia"/>
          <w:sz w:val="24"/>
          <w:szCs w:val="24"/>
        </w:rPr>
        <w:t xml:space="preserve">某一时间上的值为 </w:t>
      </w:r>
      <w:r>
        <w:rPr>
          <w:position w:val="-70"/>
        </w:rPr>
        <w:object>
          <v:shape id="_x0000_i1098" o:spt="75" type="#_x0000_t75" style="height:76pt;width:225pt;" o:ole="t" filled="f" stroked="f" coordsize="21600,21600">
            <v:path/>
            <v:fill on="f" focussize="0,0"/>
            <v:stroke on="f"/>
            <v:imagedata r:id="rId52" o:title=""/>
            <o:lock v:ext="edit" aspectratio="t"/>
            <w10:wrap type="none"/>
            <w10:anchorlock/>
          </v:shape>
          <o:OLEObject Type="Embed" ProgID="Equation.DSMT4" ShapeID="_x0000_i1098" DrawAspect="Content" ObjectID="_1468075745" r:id="rId51">
            <o:LockedField>false</o:LockedField>
          </o:OLEObject>
        </w:object>
      </w:r>
    </w:p>
    <w:p>
      <w:pPr>
        <w:spacing w:before="100" w:beforeAutospacing="1" w:after="100" w:afterAutospacing="1" w:line="276" w:lineRule="auto"/>
        <w:ind w:firstLine="570"/>
        <w:rPr>
          <w:sz w:val="24"/>
          <w:szCs w:val="24"/>
        </w:rPr>
      </w:pPr>
      <w:r>
        <w:rPr>
          <w:rFonts w:hint="eastAsia"/>
          <w:sz w:val="24"/>
          <w:szCs w:val="24"/>
        </w:rPr>
        <w:t>当周期为4时。我们选取4个点：</w:t>
      </w:r>
      <w:r>
        <w:rPr>
          <w:position w:val="-14"/>
        </w:rPr>
        <w:object>
          <v:shape id="_x0000_i1099" o:spt="75" type="#_x0000_t75" style="height:20pt;width:166pt;" o:ole="t" filled="f" stroked="f" coordsize="21600,21600">
            <v:path/>
            <v:fill on="f" focussize="0,0"/>
            <v:stroke on="f"/>
            <v:imagedata r:id="rId54" o:title=""/>
            <o:lock v:ext="edit" aspectratio="t"/>
            <w10:wrap type="none"/>
            <w10:anchorlock/>
          </v:shape>
          <o:OLEObject Type="Embed" ProgID="Equation.DSMT4" ShapeID="_x0000_i1099" DrawAspect="Content" ObjectID="_1468075746" r:id="rId53">
            <o:LockedField>false</o:LockedField>
          </o:OLEObject>
        </w:object>
      </w:r>
      <w:r>
        <w:rPr>
          <w:rFonts w:hint="eastAsia"/>
          <w:sz w:val="24"/>
          <w:szCs w:val="24"/>
        </w:rPr>
        <w:t>。通过应用上面的方程。图像的灰度因子将变化为：</w:t>
      </w:r>
      <w:r>
        <w:rPr>
          <w:position w:val="-10"/>
        </w:rPr>
        <w:object>
          <v:shape id="_x0000_i1100" o:spt="75" type="#_x0000_t75" style="height:16pt;width:139pt;" o:ole="t" filled="f" stroked="f" coordsize="21600,21600">
            <v:path/>
            <v:fill on="f" focussize="0,0"/>
            <v:stroke on="f"/>
            <v:imagedata r:id="rId56" o:title=""/>
            <o:lock v:ext="edit" aspectratio="t"/>
            <w10:wrap type="none"/>
            <w10:anchorlock/>
          </v:shape>
          <o:OLEObject Type="Embed" ProgID="Equation.DSMT4" ShapeID="_x0000_i1100" DrawAspect="Content" ObjectID="_1468075747" r:id="rId55">
            <o:LockedField>false</o:LockedField>
          </o:OLEObject>
        </w:object>
      </w:r>
      <w:r>
        <w:rPr>
          <w:rFonts w:hint="eastAsia"/>
          <w:sz w:val="24"/>
          <w:szCs w:val="24"/>
        </w:rPr>
        <w:t>依次循环。随之而来的是产生了一系列的中间过渡图像。从而避免了被人眼捕捉到这种变化。</w:t>
      </w:r>
    </w:p>
    <w:p>
      <w:pPr>
        <w:spacing w:before="100" w:beforeAutospacing="1" w:after="100" w:afterAutospacing="1" w:line="276" w:lineRule="auto"/>
        <w:jc w:val="center"/>
        <w:rPr>
          <w:sz w:val="24"/>
          <w:szCs w:val="24"/>
        </w:rPr>
      </w:pPr>
      <w:r>
        <w:rPr>
          <w:sz w:val="24"/>
          <w:szCs w:val="24"/>
        </w:rPr>
        <w:drawing>
          <wp:inline distT="0" distB="0" distL="114300" distR="114300">
            <wp:extent cx="3322955" cy="1936115"/>
            <wp:effectExtent l="0" t="0" r="10795" b="6985"/>
            <wp:docPr id="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pic:cNvPicPr>
                      <a:picLocks noChangeAspect="1"/>
                    </pic:cNvPicPr>
                  </pic:nvPicPr>
                  <pic:blipFill>
                    <a:blip r:embed="rId57"/>
                    <a:stretch>
                      <a:fillRect/>
                    </a:stretch>
                  </pic:blipFill>
                  <pic:spPr>
                    <a:xfrm>
                      <a:off x="0" y="0"/>
                      <a:ext cx="3322955" cy="1936115"/>
                    </a:xfrm>
                    <a:prstGeom prst="rect">
                      <a:avLst/>
                    </a:prstGeom>
                    <a:noFill/>
                    <a:ln w="9525">
                      <a:noFill/>
                    </a:ln>
                  </pic:spPr>
                </pic:pic>
              </a:graphicData>
            </a:graphic>
          </wp:inline>
        </w:drawing>
      </w:r>
    </w:p>
    <w:p>
      <w:pPr>
        <w:pStyle w:val="2"/>
        <w:spacing w:before="100" w:beforeAutospacing="1" w:after="100" w:afterAutospacing="1" w:line="276" w:lineRule="auto"/>
        <w:jc w:val="center"/>
        <w:rPr>
          <w:rFonts w:hint="eastAsia"/>
          <w:sz w:val="24"/>
          <w:szCs w:val="24"/>
        </w:rPr>
      </w:pPr>
      <w:r>
        <w:rPr>
          <w:rFonts w:hint="eastAsia"/>
        </w:rPr>
        <w:t>图6 图像的平滑过渡示例</w:t>
      </w:r>
    </w:p>
    <w:p>
      <w:pPr>
        <w:spacing w:before="120" w:beforeLines="50" w:after="120" w:afterLines="50" w:line="360" w:lineRule="auto"/>
        <w:ind w:firstLine="556"/>
        <w:rPr>
          <w:rFonts w:hint="eastAsia" w:hAnsi="宋体"/>
          <w:b/>
          <w:sz w:val="28"/>
          <w:szCs w:val="28"/>
        </w:rPr>
      </w:pPr>
      <w:r>
        <w:rPr>
          <w:rFonts w:hint="eastAsia" w:hAnsi="宋体"/>
          <w:b/>
          <w:sz w:val="28"/>
          <w:szCs w:val="28"/>
        </w:rPr>
        <w:t>3.4 实验方法</w:t>
      </w:r>
    </w:p>
    <w:p>
      <w:pPr>
        <w:spacing w:before="100" w:beforeAutospacing="1" w:after="100" w:afterAutospacing="1" w:line="276" w:lineRule="auto"/>
        <w:ind w:firstLine="480" w:firstLineChars="200"/>
        <w:rPr>
          <w:rFonts w:hint="eastAsia"/>
          <w:sz w:val="24"/>
          <w:szCs w:val="24"/>
        </w:rPr>
      </w:pPr>
      <w:r>
        <w:rPr>
          <w:rFonts w:hint="eastAsia"/>
          <w:sz w:val="24"/>
          <w:szCs w:val="24"/>
        </w:rPr>
        <w:t>实验将会被这样设计：</w:t>
      </w:r>
    </w:p>
    <w:p>
      <w:pPr>
        <w:spacing w:before="100" w:beforeAutospacing="1" w:after="100" w:afterAutospacing="1" w:line="276" w:lineRule="auto"/>
        <w:ind w:firstLine="480" w:firstLineChars="200"/>
        <w:rPr>
          <w:rFonts w:hint="eastAsia"/>
          <w:sz w:val="24"/>
          <w:szCs w:val="24"/>
        </w:rPr>
      </w:pPr>
      <w:r>
        <w:rPr>
          <w:rFonts w:hint="eastAsia"/>
          <w:sz w:val="24"/>
          <w:szCs w:val="24"/>
        </w:rPr>
        <w:t>1.第一组实验会采用不同品牌的智能手机，在同一位置对同一段视频进行数据采集，观察最后是否成功获取到了我们所想要传递的信息（可能是一个链接或者其他有用的信息），分别用了多少时间。通过这组实验的结果我们会进一步了解（定量分析）不同手机采用的不同CMOS传感器方案会对传输速率与质量产生怎样的影响，同时得出对于不同手机最短与最长获取信息的时间。与理论值加以比较，研究数据，分析原因。</w:t>
      </w:r>
    </w:p>
    <w:p>
      <w:pPr>
        <w:spacing w:before="100" w:beforeAutospacing="1" w:after="100" w:afterAutospacing="1" w:line="276" w:lineRule="auto"/>
        <w:ind w:firstLine="480" w:firstLineChars="200"/>
        <w:rPr>
          <w:rFonts w:hint="eastAsia"/>
          <w:sz w:val="24"/>
          <w:szCs w:val="24"/>
        </w:rPr>
      </w:pPr>
      <w:r>
        <w:rPr>
          <w:rFonts w:hint="eastAsia"/>
          <w:sz w:val="24"/>
          <w:szCs w:val="24"/>
        </w:rPr>
        <w:t>2.第二组实验将会在第一组实验的基础上加入人为设定的干扰源，考虑到现实生活中商场led面板周围会出现其他光源（例如各种霓虹灯，照明灯），这项实验旨在考量嵌入于视频的可见光通信技术在室外更加广阔背景下的性能。用户位置变化，周围光源所产生的光噪声等因素会影响智能终端上所接受到的图片质量。对此我们需要针对实验数据进行进一步的分析，通过滤波算法等方法对这个问题加以解决。</w:t>
      </w:r>
    </w:p>
    <w:p>
      <w:pPr>
        <w:spacing w:before="100" w:beforeAutospacing="1" w:after="100" w:afterAutospacing="1" w:line="276" w:lineRule="auto"/>
        <w:ind w:firstLine="480" w:firstLineChars="200"/>
        <w:rPr>
          <w:rFonts w:hint="eastAsia"/>
          <w:sz w:val="24"/>
          <w:szCs w:val="24"/>
        </w:rPr>
      </w:pPr>
      <w:r>
        <w:rPr>
          <w:rFonts w:hint="eastAsia"/>
          <w:sz w:val="24"/>
          <w:szCs w:val="24"/>
        </w:rPr>
        <w:t>3.第三组实验我们将会用同一部手机在不同角度对视频数据进行采样，以探索角度变化对数据传输速度与质量的影响。</w:t>
      </w:r>
    </w:p>
    <w:p>
      <w:pPr>
        <w:spacing w:before="100" w:beforeAutospacing="1" w:after="100" w:afterAutospacing="1" w:line="276" w:lineRule="auto"/>
        <w:ind w:firstLine="480" w:firstLineChars="200"/>
        <w:rPr>
          <w:rFonts w:hint="eastAsia"/>
          <w:sz w:val="24"/>
          <w:szCs w:val="24"/>
        </w:rPr>
      </w:pPr>
      <w:r>
        <w:rPr>
          <w:rFonts w:hint="eastAsia"/>
          <w:sz w:val="24"/>
          <w:szCs w:val="24"/>
        </w:rPr>
        <w:t>4.第四组实验我们将会用同一部手机在同一角度，沿由远到进，由近到远的方式对视频数据进行采样，以探索距离变化对数据传输速度与质量的影响。</w:t>
      </w:r>
    </w:p>
    <w:p>
      <w:pPr>
        <w:spacing w:before="100" w:beforeAutospacing="1" w:after="100" w:afterAutospacing="1" w:line="276" w:lineRule="auto"/>
        <w:ind w:firstLine="480" w:firstLineChars="200"/>
        <w:rPr>
          <w:rFonts w:hint="eastAsia"/>
          <w:sz w:val="24"/>
          <w:szCs w:val="24"/>
        </w:rPr>
      </w:pPr>
      <w:r>
        <w:rPr>
          <w:rFonts w:hint="eastAsia"/>
          <w:sz w:val="24"/>
          <w:szCs w:val="24"/>
        </w:rPr>
        <w:t>5.第五组实验中我们将在播放视频，手机采样的同时，邀请志愿者观看，寻找一个较好的插入帧的频率，平衡数据传输速率与人眼的观看效果。由于人眼的观看效果有一定的主观性，我们将邀请数量较多的志愿者，也会进行不同光线条件下，不同距离乃至不同光源干扰条件下的实验，找出一个最合适的范围。</w:t>
      </w:r>
    </w:p>
    <w:p>
      <w:pPr>
        <w:spacing w:before="100" w:beforeAutospacing="1" w:after="100" w:afterAutospacing="1" w:line="276" w:lineRule="auto"/>
        <w:ind w:firstLine="480" w:firstLineChars="200"/>
        <w:rPr>
          <w:rFonts w:hint="eastAsia"/>
          <w:sz w:val="24"/>
          <w:szCs w:val="24"/>
        </w:rPr>
      </w:pPr>
      <w:r>
        <w:rPr>
          <w:rFonts w:hint="eastAsia"/>
          <w:sz w:val="24"/>
          <w:szCs w:val="24"/>
        </w:rPr>
        <w:t>其中，结合第三组与第四组实验的结果我们能对用户位置变化（实验三对应于垂直于径向运动，实验四对应于径向运动）对于数据传输速度与质量的影响有一个大致的了解。</w:t>
      </w:r>
    </w:p>
    <w:p>
      <w:pPr>
        <w:spacing w:before="100" w:beforeAutospacing="1" w:after="100" w:afterAutospacing="1" w:line="276" w:lineRule="auto"/>
        <w:ind w:firstLine="480" w:firstLineChars="200"/>
        <w:rPr>
          <w:rFonts w:hint="eastAsia"/>
          <w:sz w:val="24"/>
          <w:szCs w:val="24"/>
        </w:rPr>
      </w:pPr>
      <w:r>
        <w:rPr>
          <w:rFonts w:hint="eastAsia"/>
          <w:sz w:val="24"/>
          <w:szCs w:val="24"/>
        </w:rPr>
        <w:t>第三第四组实验的结果将对我们未来研究用户位置变化对于数据传输的影响有很大的帮助。</w:t>
      </w:r>
    </w:p>
    <w:p>
      <w:pPr>
        <w:spacing w:before="100" w:beforeAutospacing="1" w:after="100" w:afterAutospacing="1" w:line="276" w:lineRule="auto"/>
        <w:ind w:firstLine="480" w:firstLineChars="200"/>
        <w:rPr>
          <w:sz w:val="24"/>
          <w:szCs w:val="24"/>
        </w:rPr>
      </w:pPr>
      <w:r>
        <w:rPr>
          <w:rFonts w:hint="eastAsia"/>
          <w:sz w:val="24"/>
          <w:szCs w:val="24"/>
        </w:rPr>
        <w:t>项目成果主要以系统的形式呈现，系统主要功能包括：</w:t>
      </w:r>
    </w:p>
    <w:p>
      <w:pPr>
        <w:spacing w:before="100" w:beforeAutospacing="1" w:after="100" w:afterAutospacing="1" w:line="276" w:lineRule="auto"/>
        <w:ind w:firstLine="480" w:firstLineChars="200"/>
        <w:jc w:val="center"/>
        <w:rPr>
          <w:rFonts w:hint="eastAsia"/>
          <w:sz w:val="24"/>
          <w:szCs w:val="24"/>
        </w:rPr>
      </w:pPr>
      <w:r>
        <w:rPr>
          <w:sz w:val="24"/>
          <w:szCs w:val="24"/>
        </w:rPr>
        <w:drawing>
          <wp:inline distT="0" distB="0" distL="114300" distR="114300">
            <wp:extent cx="3065780" cy="1606550"/>
            <wp:effectExtent l="0" t="0" r="1270" b="12700"/>
            <wp:docPr id="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pic:cNvPicPr>
                      <a:picLocks noChangeAspect="1"/>
                    </pic:cNvPicPr>
                  </pic:nvPicPr>
                  <pic:blipFill>
                    <a:blip r:embed="rId58"/>
                    <a:stretch>
                      <a:fillRect/>
                    </a:stretch>
                  </pic:blipFill>
                  <pic:spPr>
                    <a:xfrm>
                      <a:off x="0" y="0"/>
                      <a:ext cx="3065780" cy="1606550"/>
                    </a:xfrm>
                    <a:prstGeom prst="rect">
                      <a:avLst/>
                    </a:prstGeom>
                    <a:noFill/>
                    <a:ln w="9525">
                      <a:noFill/>
                    </a:ln>
                  </pic:spPr>
                </pic:pic>
              </a:graphicData>
            </a:graphic>
          </wp:inline>
        </w:drawing>
      </w:r>
    </w:p>
    <w:p>
      <w:pPr>
        <w:spacing w:before="100" w:beforeAutospacing="1" w:after="100" w:afterAutospacing="1"/>
        <w:ind w:firstLine="480" w:firstLineChars="200"/>
        <w:rPr>
          <w:rFonts w:hint="eastAsia"/>
          <w:sz w:val="24"/>
          <w:szCs w:val="24"/>
        </w:rPr>
      </w:pPr>
      <w:r>
        <w:rPr>
          <w:rFonts w:hint="eastAsia"/>
          <w:sz w:val="24"/>
          <w:szCs w:val="24"/>
        </w:rPr>
        <w:t>我们想借助该技术传输一个网址的时候。我们首先就可以利用源信息处理系统将待传递的URL编译成传输所需的二进制数码。之后再利用信息嵌入系统将二进制数码植入到图形当中，生成不同的图像块。之后再进入图像处理系统将图像块与原始的视频图像进行匹配设定。之后再通过LED面板等显示原件将视频播放，当用户拿着具有摄像功能的手机将视频拍摄下来时。该系统提供的软件会自动在后台进入信息解调系统，进行信息块的提取、恢复。最后在进入信息侦错与恢复系统</w:t>
      </w:r>
      <w:r>
        <w:rPr>
          <w:rFonts w:hint="eastAsia"/>
          <w:sz w:val="24"/>
          <w:szCs w:val="24"/>
          <w:lang w:val="en-US" w:eastAsia="zh-CN"/>
        </w:rPr>
        <w:t>,</w:t>
      </w:r>
      <w:r>
        <w:rPr>
          <w:rFonts w:hint="eastAsia"/>
          <w:sz w:val="24"/>
          <w:szCs w:val="24"/>
        </w:rPr>
        <w:t>将原始的URL地址还原并呈现在手机屏幕上。</w:t>
      </w:r>
    </w:p>
    <w:p>
      <w:pPr>
        <w:pStyle w:val="3"/>
        <w:spacing w:line="360" w:lineRule="auto"/>
        <w:ind w:firstLine="482"/>
        <w:rPr>
          <w:rFonts w:eastAsia="宋体"/>
          <w:b/>
          <w:sz w:val="28"/>
          <w:szCs w:val="28"/>
        </w:rPr>
      </w:pPr>
      <w:r>
        <w:rPr>
          <w:rFonts w:eastAsia="宋体"/>
          <w:b/>
          <w:sz w:val="28"/>
          <w:szCs w:val="28"/>
        </w:rPr>
        <w:t>3.</w:t>
      </w:r>
      <w:r>
        <w:rPr>
          <w:rFonts w:hint="eastAsia" w:eastAsia="宋体"/>
          <w:b/>
          <w:sz w:val="28"/>
          <w:szCs w:val="28"/>
          <w:lang w:val="en-US" w:eastAsia="zh-CN"/>
        </w:rPr>
        <w:t>5</w:t>
      </w:r>
      <w:r>
        <w:rPr>
          <w:rFonts w:eastAsia="宋体"/>
          <w:b/>
          <w:sz w:val="28"/>
          <w:szCs w:val="28"/>
        </w:rPr>
        <w:t xml:space="preserve"> </w:t>
      </w:r>
      <w:r>
        <w:rPr>
          <w:rFonts w:hint="eastAsia" w:eastAsia="宋体"/>
          <w:b/>
          <w:sz w:val="28"/>
          <w:szCs w:val="28"/>
        </w:rPr>
        <w:t>参考文献</w:t>
      </w:r>
    </w:p>
    <w:p>
      <w:pPr>
        <w:numPr>
          <w:ilvl w:val="0"/>
          <w:numId w:val="5"/>
        </w:numPr>
        <w:autoSpaceDE w:val="0"/>
        <w:autoSpaceDN w:val="0"/>
        <w:adjustRightInd w:val="0"/>
        <w:spacing w:line="360" w:lineRule="auto"/>
        <w:jc w:val="left"/>
        <w:rPr>
          <w:rFonts w:ascii="NimbusRomNo9L-Regu" w:hAnsi="NimbusRomNo9L-Regu" w:cs="NimbusRomNo9L-Regu"/>
          <w:kern w:val="0"/>
          <w:szCs w:val="21"/>
        </w:rPr>
      </w:pPr>
      <w:bookmarkStart w:id="0" w:name="_Ref446079773"/>
      <w:r>
        <w:rPr>
          <w:rFonts w:ascii="NimbusRomNo9L-Regu" w:hAnsi="NimbusRomNo9L-Regu" w:cs="NimbusRomNo9L-Regu"/>
          <w:b/>
          <w:kern w:val="0"/>
          <w:szCs w:val="21"/>
        </w:rPr>
        <w:t>Using a CMOS Camera Sensor for Visible Light Communication</w:t>
      </w:r>
      <w:r>
        <w:rPr>
          <w:rFonts w:ascii="NimbusRomNo9L-Regu" w:hAnsi="NimbusRomNo9L-Regu" w:cs="NimbusRomNo9L-Regu"/>
          <w:kern w:val="0"/>
          <w:szCs w:val="21"/>
        </w:rPr>
        <w:t xml:space="preserve">  </w:t>
      </w:r>
      <w:r>
        <w:rPr>
          <w:kern w:val="0"/>
          <w:szCs w:val="21"/>
        </w:rPr>
        <w:t>Christos Danakis, Mostafa Afgani, Gordon Povey, Ian Underwood and Harald Haas</w:t>
      </w:r>
      <w:r>
        <w:rPr>
          <w:rFonts w:hint="eastAsia" w:ascii="NimbusRomNo9L-Regu" w:hAnsi="NimbusRomNo9L-Regu" w:cs="NimbusRomNo9L-Regu"/>
          <w:kern w:val="0"/>
          <w:szCs w:val="21"/>
        </w:rPr>
        <w:t xml:space="preserve"> </w:t>
      </w:r>
      <w:bookmarkEnd w:id="0"/>
    </w:p>
    <w:p>
      <w:pPr>
        <w:numPr>
          <w:ilvl w:val="0"/>
          <w:numId w:val="5"/>
        </w:numPr>
        <w:autoSpaceDE w:val="0"/>
        <w:autoSpaceDN w:val="0"/>
        <w:adjustRightInd w:val="0"/>
        <w:spacing w:line="360" w:lineRule="auto"/>
        <w:jc w:val="left"/>
        <w:rPr>
          <w:rFonts w:ascii="NimbusRomNo9L-Regu" w:hAnsi="NimbusRomNo9L-Regu" w:cs="NimbusRomNo9L-Regu"/>
          <w:kern w:val="0"/>
          <w:szCs w:val="21"/>
        </w:rPr>
      </w:pPr>
      <w:r>
        <w:rPr>
          <w:rFonts w:ascii="NimbusSanL-Bold" w:hAnsi="NimbusSanL-Bold" w:cs="NimbusSanL-Bold"/>
          <w:b/>
          <w:bCs/>
          <w:kern w:val="0"/>
          <w:szCs w:val="21"/>
        </w:rPr>
        <w:t>LightSync: Unsynchronized Visual Communication over Screen-Camera Links</w:t>
      </w:r>
      <w:bookmarkStart w:id="1" w:name="_Ref446080963"/>
      <w:r>
        <w:rPr>
          <w:rFonts w:ascii="NimbusSanL-Bold" w:hAnsi="NimbusSanL-Bold" w:cs="NimbusSanL-Bold"/>
          <w:b/>
          <w:bCs/>
          <w:kern w:val="0"/>
          <w:szCs w:val="21"/>
        </w:rPr>
        <w:t xml:space="preserve"> </w:t>
      </w:r>
      <w:r>
        <w:rPr>
          <w:kern w:val="0"/>
          <w:szCs w:val="21"/>
        </w:rPr>
        <w:t>Wenjun Hu, Hao Gu, Qifan Pu</w:t>
      </w:r>
    </w:p>
    <w:p>
      <w:pPr>
        <w:numPr>
          <w:ilvl w:val="0"/>
          <w:numId w:val="5"/>
        </w:numPr>
        <w:autoSpaceDE w:val="0"/>
        <w:autoSpaceDN w:val="0"/>
        <w:adjustRightInd w:val="0"/>
        <w:spacing w:line="360" w:lineRule="auto"/>
        <w:jc w:val="left"/>
        <w:rPr>
          <w:rFonts w:ascii="NimbusRomNo9L-Regu" w:hAnsi="NimbusRomNo9L-Regu" w:cs="NimbusRomNo9L-Regu"/>
          <w:kern w:val="0"/>
          <w:szCs w:val="21"/>
        </w:rPr>
      </w:pPr>
      <w:r>
        <w:rPr>
          <w:rFonts w:ascii="NimbusSanL-Bold" w:hAnsi="NimbusSanL-Bold" w:cs="NimbusSanL-Bold"/>
          <w:b/>
          <w:bCs/>
          <w:kern w:val="0"/>
          <w:szCs w:val="21"/>
        </w:rPr>
        <w:t xml:space="preserve">Kaleido: You Can Watch It But Cannot Record It  </w:t>
      </w:r>
      <w:r>
        <w:rPr>
          <w:kern w:val="0"/>
          <w:szCs w:val="21"/>
        </w:rPr>
        <w:t>Lan Zhang, Cheng Bo, Jiahui Hou, Xiang-Yang Li ,Yu Wang, Kebin Liu, Yunhao Liu</w:t>
      </w:r>
    </w:p>
    <w:p>
      <w:pPr>
        <w:rPr>
          <w:rFonts w:hint="eastAsia" w:eastAsia="黑体"/>
          <w:sz w:val="44"/>
        </w:rPr>
      </w:pPr>
      <w:bookmarkStart w:id="2" w:name="_Ref446081272"/>
      <w:r>
        <w:rPr>
          <w:rFonts w:ascii="NimbusSanL-Bold" w:hAnsi="NimbusSanL-Bold" w:cs="NimbusSanL-Bold"/>
          <w:b/>
          <w:bCs/>
          <w:kern w:val="0"/>
          <w:szCs w:val="21"/>
        </w:rPr>
        <w:t>Strata: Layered Coding for Scalable Visual Communication</w:t>
      </w:r>
      <w:r>
        <w:rPr>
          <w:rFonts w:hint="eastAsia" w:ascii="NimbusSanL-Bold" w:hAnsi="NimbusSanL-Bold" w:cs="NimbusSanL-Bold"/>
          <w:b/>
          <w:bCs/>
          <w:kern w:val="0"/>
          <w:szCs w:val="21"/>
        </w:rPr>
        <w:t xml:space="preserve"> </w:t>
      </w:r>
      <w:r>
        <w:rPr>
          <w:rFonts w:ascii="NimbusSanL-Bold" w:hAnsi="NimbusSanL-Bold" w:cs="NimbusSanL-Bold"/>
          <w:b/>
          <w:bCs/>
          <w:kern w:val="0"/>
          <w:szCs w:val="21"/>
        </w:rPr>
        <w:t xml:space="preserve"> </w:t>
      </w:r>
      <w:r>
        <w:rPr>
          <w:kern w:val="0"/>
          <w:szCs w:val="21"/>
        </w:rPr>
        <w:t>Wenjun Hu, Jingshu Mao, Zihui Huang, Yiqing Xue</w:t>
      </w:r>
      <w:r>
        <w:rPr>
          <w:rFonts w:eastAsia="CMSY6"/>
          <w:kern w:val="0"/>
          <w:szCs w:val="21"/>
        </w:rPr>
        <w:t xml:space="preserve"> </w:t>
      </w:r>
      <w:r>
        <w:rPr>
          <w:kern w:val="0"/>
          <w:szCs w:val="21"/>
        </w:rPr>
        <w:t>,Junfeng She, Kaigui Bian, and Guobin Shen</w:t>
      </w:r>
      <w:bookmarkEnd w:id="1"/>
      <w:bookmarkEnd w:id="2"/>
    </w:p>
    <w:p>
      <w:pPr>
        <w:rPr>
          <w:rFonts w:hint="eastAsia" w:eastAsia="黑体"/>
          <w:sz w:val="44"/>
        </w:rPr>
      </w:pPr>
    </w:p>
    <w:p/>
    <w:sectPr>
      <w:footerReference r:id="rId3" w:type="default"/>
      <w:footerReference r:id="rId4" w:type="even"/>
      <w:pgSz w:w="10433" w:h="14742"/>
      <w:pgMar w:top="851" w:right="567" w:bottom="567" w:left="851" w:header="0" w:footer="0"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NimbusRomNo9L-Medi">
    <w:altName w:val="Times New Roman"/>
    <w:panose1 w:val="00000000000000000000"/>
    <w:charset w:val="00"/>
    <w:family w:val="auto"/>
    <w:pitch w:val="default"/>
    <w:sig w:usb0="00000000" w:usb1="00000000" w:usb2="00000000" w:usb3="00000000" w:csb0="00000001" w:csb1="00000000"/>
  </w:font>
  <w:font w:name="NimbusRomNo9L-Regu">
    <w:altName w:val="Times New Roman"/>
    <w:panose1 w:val="00000000000000000000"/>
    <w:charset w:val="00"/>
    <w:family w:val="auto"/>
    <w:pitch w:val="default"/>
    <w:sig w:usb0="00000000" w:usb1="00000000" w:usb2="00000000" w:usb3="00000000" w:csb0="00000001" w:csb1="00000000"/>
  </w:font>
  <w:font w:name="NimbusSanL-Bold">
    <w:altName w:val="Arial"/>
    <w:panose1 w:val="00000000000000000000"/>
    <w:charset w:val="00"/>
    <w:family w:val="swiss"/>
    <w:pitch w:val="default"/>
    <w:sig w:usb0="00000000" w:usb1="00000000" w:usb2="00000000" w:usb3="00000000" w:csb0="00000001" w:csb1="00000000"/>
  </w:font>
  <w:font w:name="CMSY6">
    <w:altName w:val="宋体"/>
    <w:panose1 w:val="00000000000000000000"/>
    <w:charset w:val="86"/>
    <w:family w:val="auto"/>
    <w:pitch w:val="default"/>
    <w:sig w:usb0="00000000" w:usb1="00000000" w:usb2="00000010" w:usb3="00000000" w:csb0="00040001"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fldChar w:fldCharType="begin"/>
    </w:r>
    <w:r>
      <w:rPr>
        <w:rStyle w:val="6"/>
      </w:rPr>
      <w:instrText xml:space="preserve">PAGE  </w:instrText>
    </w:r>
    <w:r>
      <w:fldChar w:fldCharType="separate"/>
    </w:r>
    <w:r>
      <w:rPr>
        <w:rStyle w:val="6"/>
      </w:rPr>
      <w:t>12</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fldChar w:fldCharType="begin"/>
    </w:r>
    <w:r>
      <w:rPr>
        <w:rStyle w:val="6"/>
      </w:rPr>
      <w:instrText xml:space="preserve">PAGE  </w:instrTex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AD69D"/>
    <w:multiLevelType w:val="singleLevel"/>
    <w:tmpl w:val="56DAD69D"/>
    <w:lvl w:ilvl="0" w:tentative="0">
      <w:start w:val="1"/>
      <w:numFmt w:val="decimal"/>
      <w:suff w:val="space"/>
      <w:lvlText w:val="%1."/>
      <w:lvlJc w:val="left"/>
    </w:lvl>
  </w:abstractNum>
  <w:abstractNum w:abstractNumId="1">
    <w:nsid w:val="56E8F969"/>
    <w:multiLevelType w:val="singleLevel"/>
    <w:tmpl w:val="56E8F969"/>
    <w:lvl w:ilvl="0" w:tentative="0">
      <w:start w:val="1"/>
      <w:numFmt w:val="decimal"/>
      <w:suff w:val="nothing"/>
      <w:lvlText w:val="%1."/>
      <w:lvlJc w:val="left"/>
    </w:lvl>
  </w:abstractNum>
  <w:abstractNum w:abstractNumId="2">
    <w:nsid w:val="5702483E"/>
    <w:multiLevelType w:val="singleLevel"/>
    <w:tmpl w:val="5702483E"/>
    <w:lvl w:ilvl="0" w:tentative="0">
      <w:start w:val="3"/>
      <w:numFmt w:val="chineseCounting"/>
      <w:suff w:val="nothing"/>
      <w:lvlText w:val="%1．"/>
      <w:lvlJc w:val="left"/>
    </w:lvl>
  </w:abstractNum>
  <w:abstractNum w:abstractNumId="3">
    <w:nsid w:val="77FA7BEC"/>
    <w:multiLevelType w:val="multilevel"/>
    <w:tmpl w:val="77FA7BEC"/>
    <w:lvl w:ilvl="0" w:tentative="0">
      <w:start w:val="1"/>
      <w:numFmt w:val="lowerLetter"/>
      <w:lvlText w:val="（%1）"/>
      <w:lvlJc w:val="left"/>
      <w:pPr>
        <w:ind w:left="1320" w:hanging="72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4">
    <w:nsid w:val="7B1244FB"/>
    <w:multiLevelType w:val="multilevel"/>
    <w:tmpl w:val="7B1244FB"/>
    <w:lvl w:ilvl="0" w:tentative="0">
      <w:start w:val="1"/>
      <w:numFmt w:val="decimal"/>
      <w:lvlText w:val="[%1]."/>
      <w:lvlJc w:val="left"/>
      <w:pPr>
        <w:ind w:left="987" w:hanging="420"/>
      </w:pPr>
      <w:rPr>
        <w:rFonts w:hint="eastAsia"/>
        <w:sz w:val="18"/>
        <w:szCs w:val="1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45258E"/>
    <w:rsid w:val="05674360"/>
    <w:rsid w:val="075C1D09"/>
    <w:rsid w:val="0AB9389C"/>
    <w:rsid w:val="106E6438"/>
    <w:rsid w:val="1CBA3C79"/>
    <w:rsid w:val="23A15A8A"/>
    <w:rsid w:val="281E2DC9"/>
    <w:rsid w:val="2CE647D6"/>
    <w:rsid w:val="2EEF0772"/>
    <w:rsid w:val="36D6110E"/>
    <w:rsid w:val="382D7D03"/>
    <w:rsid w:val="39F80B11"/>
    <w:rsid w:val="40383DD6"/>
    <w:rsid w:val="43184FA9"/>
    <w:rsid w:val="48B96FB3"/>
    <w:rsid w:val="4DA97BD4"/>
    <w:rsid w:val="5C45258E"/>
    <w:rsid w:val="604746F6"/>
    <w:rsid w:val="61300BBE"/>
    <w:rsid w:val="634865FB"/>
    <w:rsid w:val="662F18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Cambria" w:hAnsi="Cambria" w:eastAsia="黑体" w:cs="Times New Roman"/>
      <w:sz w:val="20"/>
    </w:rPr>
  </w:style>
  <w:style w:type="paragraph" w:styleId="3">
    <w:name w:val="Body Text"/>
    <w:basedOn w:val="1"/>
    <w:uiPriority w:val="0"/>
    <w:rPr>
      <w:rFonts w:eastAsia="黑体"/>
      <w:sz w:val="52"/>
    </w:rPr>
  </w:style>
  <w:style w:type="paragraph" w:styleId="4">
    <w:name w:val="footer"/>
    <w:basedOn w:val="1"/>
    <w:uiPriority w:val="0"/>
    <w:pPr>
      <w:tabs>
        <w:tab w:val="center" w:pos="4153"/>
        <w:tab w:val="right" w:pos="8306"/>
      </w:tabs>
      <w:snapToGrid w:val="0"/>
      <w:jc w:val="left"/>
    </w:pPr>
    <w:rPr>
      <w:sz w:val="18"/>
    </w:rPr>
  </w:style>
  <w:style w:type="character" w:styleId="6">
    <w:name w:val="page number"/>
    <w:basedOn w:val="5"/>
    <w:uiPriority w:val="0"/>
  </w:style>
  <w:style w:type="character" w:customStyle="1" w:styleId="8">
    <w:name w:val="明显引用 字符"/>
    <w:link w:val="9"/>
    <w:qFormat/>
    <w:uiPriority w:val="99"/>
    <w:rPr>
      <w:i/>
      <w:iCs/>
      <w:color w:val="5B9BD5"/>
    </w:rPr>
  </w:style>
  <w:style w:type="paragraph" w:customStyle="1" w:styleId="9">
    <w:name w:val="_Style 3"/>
    <w:basedOn w:val="1"/>
    <w:next w:val="1"/>
    <w:link w:val="8"/>
    <w:qFormat/>
    <w:uiPriority w:val="99"/>
    <w:pPr>
      <w:pBdr>
        <w:top w:val="single" w:color="5B9BD5" w:sz="4" w:space="10"/>
        <w:bottom w:val="single" w:color="5B9BD5" w:sz="4" w:space="10"/>
      </w:pBdr>
      <w:spacing w:before="360" w:after="360"/>
      <w:ind w:left="864" w:right="864"/>
      <w:jc w:val="center"/>
    </w:pPr>
    <w:rPr>
      <w:i/>
      <w:iCs/>
      <w:color w:val="5B9BD5"/>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1.png"/><Relationship Id="rId59" Type="http://schemas.openxmlformats.org/officeDocument/2006/relationships/customXml" Target="../customXml/item1.xml"/><Relationship Id="rId58" Type="http://schemas.openxmlformats.org/officeDocument/2006/relationships/image" Target="media/image30.png"/><Relationship Id="rId57" Type="http://schemas.openxmlformats.org/officeDocument/2006/relationships/image" Target="media/image29.png"/><Relationship Id="rId56" Type="http://schemas.openxmlformats.org/officeDocument/2006/relationships/image" Target="media/image28.wmf"/><Relationship Id="rId55" Type="http://schemas.openxmlformats.org/officeDocument/2006/relationships/oleObject" Target="embeddings/oleObject23.bin"/><Relationship Id="rId54" Type="http://schemas.openxmlformats.org/officeDocument/2006/relationships/image" Target="media/image27.wmf"/><Relationship Id="rId53" Type="http://schemas.openxmlformats.org/officeDocument/2006/relationships/oleObject" Target="embeddings/oleObject22.bin"/><Relationship Id="rId52" Type="http://schemas.openxmlformats.org/officeDocument/2006/relationships/image" Target="media/image26.wmf"/><Relationship Id="rId51" Type="http://schemas.openxmlformats.org/officeDocument/2006/relationships/oleObject" Target="embeddings/oleObject21.bin"/><Relationship Id="rId50" Type="http://schemas.openxmlformats.org/officeDocument/2006/relationships/image" Target="media/image25.wmf"/><Relationship Id="rId5" Type="http://schemas.openxmlformats.org/officeDocument/2006/relationships/theme" Target="theme/theme1.xml"/><Relationship Id="rId49" Type="http://schemas.openxmlformats.org/officeDocument/2006/relationships/oleObject" Target="embeddings/oleObject20.bin"/><Relationship Id="rId48" Type="http://schemas.openxmlformats.org/officeDocument/2006/relationships/image" Target="media/image24.wmf"/><Relationship Id="rId47" Type="http://schemas.openxmlformats.org/officeDocument/2006/relationships/oleObject" Target="embeddings/oleObject19.bin"/><Relationship Id="rId46" Type="http://schemas.openxmlformats.org/officeDocument/2006/relationships/image" Target="media/image23.wmf"/><Relationship Id="rId45" Type="http://schemas.openxmlformats.org/officeDocument/2006/relationships/oleObject" Target="embeddings/oleObject18.bin"/><Relationship Id="rId44" Type="http://schemas.openxmlformats.org/officeDocument/2006/relationships/image" Target="media/image22.wmf"/><Relationship Id="rId43" Type="http://schemas.openxmlformats.org/officeDocument/2006/relationships/oleObject" Target="embeddings/oleObject17.bin"/><Relationship Id="rId42" Type="http://schemas.openxmlformats.org/officeDocument/2006/relationships/image" Target="media/image21.wmf"/><Relationship Id="rId41" Type="http://schemas.openxmlformats.org/officeDocument/2006/relationships/oleObject" Target="embeddings/oleObject16.bin"/><Relationship Id="rId40" Type="http://schemas.openxmlformats.org/officeDocument/2006/relationships/image" Target="media/image20.wmf"/><Relationship Id="rId4" Type="http://schemas.openxmlformats.org/officeDocument/2006/relationships/footer" Target="footer2.xml"/><Relationship Id="rId39" Type="http://schemas.openxmlformats.org/officeDocument/2006/relationships/oleObject" Target="embeddings/oleObject15.bin"/><Relationship Id="rId38" Type="http://schemas.openxmlformats.org/officeDocument/2006/relationships/image" Target="media/image19.wmf"/><Relationship Id="rId37" Type="http://schemas.openxmlformats.org/officeDocument/2006/relationships/oleObject" Target="embeddings/oleObject14.bin"/><Relationship Id="rId36" Type="http://schemas.openxmlformats.org/officeDocument/2006/relationships/image" Target="media/image18.wmf"/><Relationship Id="rId35" Type="http://schemas.openxmlformats.org/officeDocument/2006/relationships/oleObject" Target="embeddings/oleObject13.bin"/><Relationship Id="rId34" Type="http://schemas.openxmlformats.org/officeDocument/2006/relationships/image" Target="media/image17.wmf"/><Relationship Id="rId33" Type="http://schemas.openxmlformats.org/officeDocument/2006/relationships/oleObject" Target="embeddings/oleObject12.bin"/><Relationship Id="rId32" Type="http://schemas.openxmlformats.org/officeDocument/2006/relationships/image" Target="media/image16.png"/><Relationship Id="rId31" Type="http://schemas.openxmlformats.org/officeDocument/2006/relationships/image" Target="media/image15.wmf"/><Relationship Id="rId30" Type="http://schemas.openxmlformats.org/officeDocument/2006/relationships/oleObject" Target="embeddings/oleObject11.bin"/><Relationship Id="rId3" Type="http://schemas.openxmlformats.org/officeDocument/2006/relationships/footer" Target="footer1.xml"/><Relationship Id="rId29" Type="http://schemas.openxmlformats.org/officeDocument/2006/relationships/image" Target="media/image14.wmf"/><Relationship Id="rId28" Type="http://schemas.openxmlformats.org/officeDocument/2006/relationships/oleObject" Target="embeddings/oleObject10.bin"/><Relationship Id="rId27" Type="http://schemas.openxmlformats.org/officeDocument/2006/relationships/image" Target="media/image13.wmf"/><Relationship Id="rId26" Type="http://schemas.openxmlformats.org/officeDocument/2006/relationships/oleObject" Target="embeddings/oleObject9.bin"/><Relationship Id="rId25" Type="http://schemas.openxmlformats.org/officeDocument/2006/relationships/image" Target="media/image12.wmf"/><Relationship Id="rId24" Type="http://schemas.openxmlformats.org/officeDocument/2006/relationships/oleObject" Target="embeddings/oleObject8.bin"/><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2018-03-12T08:29:00Z</dcterms:created>
  <dc:creator>Re.mix</dc:creator>
  <cp:lastModifiedBy>Re.mix</cp:lastModifiedBy>
  <dcterms:modified xsi:type="dcterms:W3CDTF">2018-03-12T08:45:59Z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