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鲜蔬配送业务描述</w:t>
      </w:r>
    </w:p>
    <w:p/>
    <w:p>
      <w:pPr>
        <w:ind w:firstLine="420"/>
      </w:pPr>
      <w:r>
        <w:rPr>
          <w:rFonts w:hint="eastAsia"/>
        </w:rPr>
        <w:t>找到优质鲜疏（品种及基地），通过运输途径环节，把鲜疏送至冷库保鲜，继而配送至客户（电商平台、餐饮及团购）。</w:t>
      </w:r>
    </w:p>
    <w:p>
      <w:pPr>
        <w:ind w:firstLine="420"/>
      </w:pPr>
      <w:r>
        <w:rPr>
          <w:rFonts w:hint="eastAsia"/>
        </w:rPr>
        <w:t>以客户为中心，市场为导向，确定经营方向及规模，以此驱动与调整各项业务的发展。</w:t>
      </w:r>
    </w:p>
    <w:p/>
    <w:p/>
    <w:p>
      <w:pPr>
        <w:rPr>
          <w:rFonts w:hint="eastAsia"/>
          <w:lang w:val="en-US" w:eastAsia="zh-CN"/>
        </w:rPr>
      </w:pPr>
      <w:r>
        <w:rPr>
          <w:rFonts w:hint="eastAsia"/>
          <w:lang w:val="en-US" w:eastAsia="zh-CN"/>
        </w:rPr>
        <w:t>本系统包含以下用户角色：客户（主要针对大型客户，如餐厅、单位食堂等）、供应商、采购员、配送司机、仓库管理员、总经理、办公室。</w:t>
      </w:r>
    </w:p>
    <w:p>
      <w:pPr>
        <w:rPr>
          <w:rFonts w:hint="eastAsia" w:eastAsiaTheme="minorEastAsia"/>
          <w:lang w:val="en-US" w:eastAsia="zh-CN"/>
        </w:rPr>
      </w:pPr>
      <w:r>
        <w:rPr>
          <w:rFonts w:hint="eastAsia"/>
          <w:lang w:val="en-US" w:eastAsia="zh-CN"/>
        </w:rPr>
        <w:t>部门包括采购部门、物流部门和库管部门。  客户部，供应商部</w:t>
      </w:r>
    </w:p>
    <w:p>
      <w:pPr>
        <w:rPr>
          <w:rFonts w:hint="eastAsia"/>
          <w:lang w:val="en-US" w:eastAsia="zh-CN"/>
        </w:rPr>
      </w:pPr>
      <w:r>
        <w:rPr>
          <w:rFonts w:hint="eastAsia"/>
          <w:lang w:val="en-US" w:eastAsia="zh-CN"/>
        </w:rPr>
        <w:t>配送范围为市区，保证菜品新鲜，可在24小时内送到。</w:t>
      </w:r>
    </w:p>
    <w:p>
      <w:pPr>
        <w:rPr>
          <w:rFonts w:hint="eastAsia" w:asciiTheme="majorAscii"/>
          <w:b/>
          <w:bCs/>
          <w:sz w:val="24"/>
          <w:szCs w:val="28"/>
          <w:lang w:val="en-US" w:eastAsia="zh-CN"/>
        </w:rPr>
      </w:pPr>
    </w:p>
    <w:p/>
    <w:p>
      <w:pPr>
        <w:rPr>
          <w:b/>
        </w:rPr>
      </w:pPr>
      <w:r>
        <w:rPr>
          <w:rFonts w:hint="eastAsia"/>
          <w:b/>
        </w:rPr>
        <w:t>业务流程</w:t>
      </w:r>
      <w:r>
        <w:rPr>
          <w:rFonts w:hint="eastAsia"/>
          <w:b/>
          <w:lang w:eastAsia="zh-CN"/>
        </w:rPr>
        <w:t>：</w:t>
      </w:r>
    </w:p>
    <w:p>
      <w:pPr>
        <w:pStyle w:val="5"/>
        <w:numPr>
          <w:ilvl w:val="0"/>
          <w:numId w:val="1"/>
        </w:numPr>
        <w:ind w:firstLineChars="0"/>
        <w:rPr>
          <w:b/>
          <w:bCs/>
        </w:rPr>
      </w:pPr>
      <w:r>
        <w:rPr>
          <w:rFonts w:hint="eastAsia"/>
          <w:b/>
          <w:bCs/>
        </w:rPr>
        <w:t>供应商管理</w:t>
      </w:r>
    </w:p>
    <w:p>
      <w:pPr>
        <w:ind w:firstLine="420" w:firstLineChars="200"/>
        <w:rPr>
          <w:rFonts w:hint="eastAsia"/>
          <w:lang w:val="en-US" w:eastAsia="zh-CN"/>
        </w:rPr>
      </w:pPr>
      <w:r>
        <w:rPr>
          <w:rFonts w:hint="eastAsia"/>
          <w:lang w:val="en-US" w:eastAsia="zh-CN"/>
        </w:rPr>
        <w:t>供应商为货源提供者，派采购员前往洽谈合作，正式签订供货合同，相关信息包括该供应商可提供的菜品种类等。</w:t>
      </w:r>
    </w:p>
    <w:p>
      <w:pPr>
        <w:ind w:firstLine="420" w:firstLineChars="200"/>
        <w:rPr>
          <w:rFonts w:hint="eastAsia"/>
          <w:lang w:val="en-US" w:eastAsia="zh-CN"/>
        </w:rPr>
      </w:pPr>
      <w:r>
        <w:rPr>
          <w:rFonts w:hint="eastAsia"/>
          <w:lang w:val="en-US" w:eastAsia="zh-CN"/>
        </w:rPr>
        <w:t>采购员线下找到的供应商与之签订合同，由办公室从后台增加该供应商信息。</w:t>
      </w:r>
    </w:p>
    <w:p>
      <w:pPr>
        <w:pStyle w:val="5"/>
        <w:numPr>
          <w:ilvl w:val="0"/>
          <w:numId w:val="2"/>
        </w:numPr>
        <w:ind w:firstLineChars="0"/>
      </w:pPr>
      <w:r>
        <w:rPr>
          <w:rFonts w:hint="eastAsia"/>
        </w:rPr>
        <w:t>供应商信息管理</w:t>
      </w:r>
    </w:p>
    <w:p>
      <w:pPr>
        <w:pStyle w:val="5"/>
        <w:numPr>
          <w:ilvl w:val="0"/>
          <w:numId w:val="0"/>
        </w:numPr>
        <w:ind w:leftChars="0" w:firstLine="420" w:firstLineChars="0"/>
        <w:rPr>
          <w:rFonts w:hint="eastAsia" w:eastAsiaTheme="minorEastAsia"/>
          <w:lang w:val="en-US" w:eastAsia="zh-CN"/>
        </w:rPr>
      </w:pPr>
      <w:r>
        <w:rPr>
          <w:rFonts w:hint="eastAsia"/>
          <w:lang w:val="en-US" w:eastAsia="zh-CN"/>
        </w:rPr>
        <w:t>采购员可以查看更新供应商相关信息及其所提供i鲜蔬信息。</w:t>
      </w:r>
    </w:p>
    <w:p>
      <w:pPr>
        <w:numPr>
          <w:ilvl w:val="0"/>
          <w:numId w:val="0"/>
        </w:numPr>
        <w:ind w:leftChars="0"/>
        <w:rPr>
          <w:b/>
          <w:bCs/>
        </w:rPr>
      </w:pPr>
      <w:r>
        <w:rPr>
          <w:rFonts w:hint="eastAsia"/>
          <w:b/>
          <w:bCs/>
          <w:lang w:val="en-US" w:eastAsia="zh-CN"/>
        </w:rPr>
        <w:t>2、</w:t>
      </w:r>
      <w:r>
        <w:rPr>
          <w:rFonts w:hint="eastAsia"/>
          <w:b/>
          <w:bCs/>
        </w:rPr>
        <w:t>采购管理</w:t>
      </w:r>
    </w:p>
    <w:p>
      <w:pPr>
        <w:numPr>
          <w:ilvl w:val="0"/>
          <w:numId w:val="0"/>
        </w:numPr>
        <w:rPr>
          <w:rFonts w:hint="eastAsia"/>
          <w:lang w:val="en-US" w:eastAsia="zh-CN"/>
        </w:rPr>
      </w:pPr>
      <w:r>
        <w:rPr>
          <w:rFonts w:hint="eastAsia"/>
          <w:lang w:val="en-US" w:eastAsia="zh-CN"/>
        </w:rPr>
        <w:t>（1）进货管理</w:t>
      </w:r>
    </w:p>
    <w:p>
      <w:pPr>
        <w:numPr>
          <w:ilvl w:val="0"/>
          <w:numId w:val="0"/>
        </w:numPr>
        <w:ind w:firstLine="420" w:firstLineChars="0"/>
        <w:rPr>
          <w:rFonts w:hint="eastAsia"/>
          <w:lang w:val="en-US" w:eastAsia="zh-CN"/>
        </w:rPr>
      </w:pPr>
      <w:r>
        <w:rPr>
          <w:rFonts w:hint="eastAsia"/>
          <w:lang w:val="en-US" w:eastAsia="zh-CN"/>
        </w:rPr>
        <w:t>采购员在供应商处进行一笔采购生成进货单并安排司机进货。</w:t>
      </w:r>
    </w:p>
    <w:p>
      <w:pPr>
        <w:numPr>
          <w:ilvl w:val="0"/>
          <w:numId w:val="0"/>
        </w:numPr>
        <w:ind w:leftChars="0"/>
        <w:rPr>
          <w:rFonts w:hint="eastAsia"/>
          <w:lang w:val="en-US" w:eastAsia="zh-CN"/>
        </w:rPr>
      </w:pPr>
      <w:r>
        <w:rPr>
          <w:rFonts w:hint="eastAsia"/>
          <w:lang w:val="en-US" w:eastAsia="zh-CN"/>
        </w:rPr>
        <w:t>（2）出货管理</w:t>
      </w:r>
    </w:p>
    <w:p>
      <w:pPr>
        <w:numPr>
          <w:ilvl w:val="0"/>
          <w:numId w:val="0"/>
        </w:numPr>
        <w:ind w:leftChars="0" w:firstLine="420" w:firstLineChars="0"/>
        <w:rPr>
          <w:rFonts w:hint="eastAsia"/>
          <w:lang w:val="en-US" w:eastAsia="zh-CN"/>
        </w:rPr>
      </w:pPr>
      <w:r>
        <w:rPr>
          <w:rFonts w:hint="eastAsia"/>
          <w:lang w:val="en-US" w:eastAsia="zh-CN"/>
        </w:rPr>
        <w:t>根据客户生成订单采购员根据客户订单生成出货单安排司机去冷库出货。</w:t>
      </w:r>
    </w:p>
    <w:p>
      <w:pPr>
        <w:numPr>
          <w:ilvl w:val="0"/>
          <w:numId w:val="0"/>
        </w:numPr>
        <w:ind w:leftChars="0" w:firstLine="420" w:firstLineChars="0"/>
        <w:rPr>
          <w:rFonts w:hint="eastAsia" w:eastAsiaTheme="minorEastAsia"/>
          <w:lang w:val="en-US" w:eastAsia="zh-CN"/>
        </w:rPr>
      </w:pPr>
      <w:r>
        <w:rPr>
          <w:rFonts w:hint="eastAsia"/>
          <w:lang w:val="en-US" w:eastAsia="zh-CN"/>
        </w:rPr>
        <w:t>办公室对部门内部人员信息查看更新等，以及历史进货与出货订单查看。</w:t>
      </w:r>
    </w:p>
    <w:p>
      <w:pPr>
        <w:pStyle w:val="5"/>
        <w:numPr>
          <w:ilvl w:val="0"/>
          <w:numId w:val="0"/>
        </w:numPr>
        <w:ind w:leftChars="0"/>
        <w:rPr>
          <w:b/>
          <w:bCs/>
        </w:rPr>
      </w:pPr>
      <w:r>
        <w:rPr>
          <w:rFonts w:hint="eastAsia"/>
          <w:b/>
          <w:bCs/>
          <w:lang w:val="en-US" w:eastAsia="zh-CN"/>
        </w:rPr>
        <w:t>3、</w:t>
      </w:r>
      <w:r>
        <w:rPr>
          <w:rFonts w:hint="eastAsia"/>
          <w:b/>
          <w:bCs/>
        </w:rPr>
        <w:t>进货配送司机管理</w:t>
      </w:r>
    </w:p>
    <w:p>
      <w:pPr>
        <w:pStyle w:val="5"/>
        <w:numPr>
          <w:ilvl w:val="0"/>
          <w:numId w:val="0"/>
        </w:numPr>
        <w:ind w:firstLine="420" w:firstLineChars="0"/>
        <w:rPr>
          <w:rFonts w:hint="eastAsia"/>
          <w:lang w:val="en-US" w:eastAsia="zh-CN"/>
        </w:rPr>
      </w:pPr>
      <w:r>
        <w:rPr>
          <w:rFonts w:hint="eastAsia"/>
          <w:lang w:val="en-US" w:eastAsia="zh-CN"/>
        </w:rPr>
        <w:t>司机用户信息由办公室从后台添加，并且对司机信息更新等管理操作。</w:t>
      </w:r>
    </w:p>
    <w:p>
      <w:pPr>
        <w:pStyle w:val="5"/>
        <w:numPr>
          <w:ilvl w:val="0"/>
          <w:numId w:val="0"/>
        </w:numPr>
        <w:ind w:leftChars="0" w:firstLine="420" w:firstLineChars="0"/>
        <w:rPr>
          <w:rFonts w:hint="eastAsia"/>
          <w:lang w:val="en-US" w:eastAsia="zh-CN"/>
        </w:rPr>
      </w:pPr>
      <w:r>
        <w:rPr>
          <w:rFonts w:hint="eastAsia"/>
          <w:lang w:val="en-US" w:eastAsia="zh-CN"/>
        </w:rPr>
        <w:t>采购部门采购员对每一笔进货安排司机。</w:t>
      </w:r>
    </w:p>
    <w:p>
      <w:pPr>
        <w:pStyle w:val="5"/>
        <w:numPr>
          <w:ilvl w:val="0"/>
          <w:numId w:val="3"/>
        </w:numPr>
        <w:ind w:firstLineChars="0"/>
      </w:pPr>
      <w:r>
        <w:rPr>
          <w:rFonts w:hint="eastAsia"/>
        </w:rPr>
        <w:t>司机信息管理</w:t>
      </w:r>
    </w:p>
    <w:p>
      <w:pPr>
        <w:pStyle w:val="5"/>
        <w:numPr>
          <w:ilvl w:val="0"/>
          <w:numId w:val="0"/>
        </w:numPr>
        <w:ind w:leftChars="0"/>
        <w:rPr>
          <w:rFonts w:hint="eastAsia" w:eastAsiaTheme="minorEastAsia"/>
          <w:lang w:val="en-US" w:eastAsia="zh-CN"/>
        </w:rPr>
      </w:pPr>
      <w:r>
        <w:rPr>
          <w:rFonts w:hint="eastAsia"/>
          <w:lang w:val="en-US" w:eastAsia="zh-CN"/>
        </w:rPr>
        <w:t>查看自己相关信息。</w:t>
      </w:r>
    </w:p>
    <w:p>
      <w:pPr>
        <w:pStyle w:val="5"/>
        <w:numPr>
          <w:ilvl w:val="0"/>
          <w:numId w:val="3"/>
        </w:numPr>
        <w:ind w:firstLineChars="0"/>
      </w:pPr>
      <w:r>
        <w:rPr>
          <w:rFonts w:hint="eastAsia"/>
        </w:rPr>
        <w:t>配送管理</w:t>
      </w:r>
    </w:p>
    <w:p>
      <w:r>
        <w:rPr>
          <w:rFonts w:hint="eastAsia"/>
          <w:lang w:val="en-US" w:eastAsia="zh-CN"/>
        </w:rPr>
        <w:t>司机将菜品从供应商运输到冷库保鲜，并由库存管理员对照进货单对菜品进行检查并确认。</w:t>
      </w:r>
    </w:p>
    <w:p>
      <w:pPr>
        <w:pStyle w:val="5"/>
      </w:pPr>
      <w:r>
        <w:rPr>
          <w:rFonts w:hint="eastAsia"/>
        </w:rPr>
        <w:t xml:space="preserve"> </w:t>
      </w:r>
    </w:p>
    <w:p>
      <w:pPr>
        <w:pStyle w:val="5"/>
        <w:numPr>
          <w:ilvl w:val="0"/>
          <w:numId w:val="0"/>
        </w:numPr>
        <w:ind w:leftChars="0"/>
        <w:rPr>
          <w:b/>
          <w:bCs/>
        </w:rPr>
      </w:pPr>
      <w:r>
        <w:rPr>
          <w:rFonts w:hint="eastAsia"/>
          <w:b/>
          <w:bCs/>
          <w:lang w:val="en-US" w:eastAsia="zh-CN"/>
        </w:rPr>
        <w:t>4、</w:t>
      </w:r>
      <w:r>
        <w:rPr>
          <w:rFonts w:hint="eastAsia"/>
          <w:b/>
          <w:bCs/>
        </w:rPr>
        <w:t>库存管理</w:t>
      </w:r>
    </w:p>
    <w:p>
      <w:pPr>
        <w:pStyle w:val="5"/>
        <w:numPr>
          <w:ilvl w:val="0"/>
          <w:numId w:val="0"/>
        </w:numPr>
        <w:ind w:leftChars="0"/>
        <w:rPr>
          <w:rFonts w:hint="eastAsia" w:eastAsiaTheme="minorEastAsia"/>
          <w:lang w:val="en-US" w:eastAsia="zh-CN"/>
        </w:rPr>
      </w:pPr>
      <w:r>
        <w:rPr>
          <w:rFonts w:hint="eastAsia"/>
          <w:lang w:val="en-US" w:eastAsia="zh-CN"/>
        </w:rPr>
        <w:t>库存管理员的用户由办公室从后台添加</w:t>
      </w:r>
    </w:p>
    <w:p>
      <w:pPr>
        <w:pStyle w:val="5"/>
        <w:numPr>
          <w:ilvl w:val="0"/>
          <w:numId w:val="4"/>
        </w:numPr>
        <w:ind w:firstLineChars="0"/>
      </w:pPr>
      <w:r>
        <w:rPr>
          <w:rFonts w:hint="eastAsia"/>
        </w:rPr>
        <w:t>入库管理</w:t>
      </w:r>
    </w:p>
    <w:p>
      <w:pPr>
        <w:pStyle w:val="5"/>
        <w:numPr>
          <w:ilvl w:val="0"/>
          <w:numId w:val="0"/>
        </w:numPr>
        <w:ind w:leftChars="0"/>
        <w:rPr>
          <w:rFonts w:hint="eastAsia" w:eastAsiaTheme="minorEastAsia"/>
          <w:lang w:val="en-US" w:eastAsia="zh-CN"/>
        </w:rPr>
      </w:pPr>
      <w:r>
        <w:rPr>
          <w:rFonts w:hint="eastAsia"/>
          <w:lang w:val="en-US" w:eastAsia="zh-CN"/>
        </w:rPr>
        <w:t>库存管理员根据进货单确认由司机配送的菜品，并登记在册，生成入库单。</w:t>
      </w:r>
    </w:p>
    <w:p>
      <w:pPr>
        <w:pStyle w:val="5"/>
        <w:numPr>
          <w:ilvl w:val="0"/>
          <w:numId w:val="4"/>
        </w:numPr>
        <w:ind w:firstLineChars="0"/>
      </w:pPr>
      <w:r>
        <w:rPr>
          <w:rFonts w:hint="eastAsia"/>
        </w:rPr>
        <w:t>库存管理</w:t>
      </w:r>
    </w:p>
    <w:p>
      <w:pPr>
        <w:pStyle w:val="5"/>
        <w:numPr>
          <w:ilvl w:val="0"/>
          <w:numId w:val="0"/>
        </w:numPr>
        <w:ind w:leftChars="0"/>
        <w:rPr>
          <w:rFonts w:hint="eastAsia"/>
          <w:lang w:val="en-US" w:eastAsia="zh-CN"/>
        </w:rPr>
      </w:pPr>
      <w:r>
        <w:rPr>
          <w:rFonts w:hint="eastAsia"/>
          <w:lang w:val="en-US" w:eastAsia="zh-CN"/>
        </w:rPr>
        <w:t>根据冷库中商品数量及时更新菜品数据库，当菜品数量不足时向采购端推送库存不足菜品提醒采购部进行采购。</w:t>
      </w:r>
    </w:p>
    <w:p>
      <w:pPr>
        <w:pStyle w:val="5"/>
        <w:numPr>
          <w:ilvl w:val="0"/>
          <w:numId w:val="0"/>
        </w:numPr>
        <w:ind w:leftChars="0"/>
        <w:rPr>
          <w:rFonts w:hint="eastAsia"/>
          <w:lang w:val="en-US" w:eastAsia="zh-CN"/>
        </w:rPr>
      </w:pPr>
      <w:r>
        <w:rPr>
          <w:rFonts w:hint="eastAsia"/>
          <w:lang w:val="en-US" w:eastAsia="zh-CN"/>
        </w:rPr>
        <w:t>部门主管查看历史入库单出库单订货单明细。</w:t>
      </w:r>
    </w:p>
    <w:p>
      <w:pPr>
        <w:pStyle w:val="5"/>
        <w:numPr>
          <w:ilvl w:val="0"/>
          <w:numId w:val="4"/>
        </w:numPr>
        <w:ind w:firstLineChars="0"/>
      </w:pPr>
      <w:r>
        <w:rPr>
          <w:rFonts w:hint="eastAsia"/>
        </w:rPr>
        <w:t>出库管理</w:t>
      </w:r>
    </w:p>
    <w:p>
      <w:pPr>
        <w:pStyle w:val="5"/>
        <w:numPr>
          <w:ilvl w:val="0"/>
          <w:numId w:val="0"/>
        </w:numPr>
        <w:ind w:leftChars="0"/>
        <w:rPr>
          <w:rFonts w:hint="eastAsia"/>
          <w:lang w:val="en-US" w:eastAsia="zh-CN"/>
        </w:rPr>
      </w:pPr>
      <w:r>
        <w:rPr>
          <w:rFonts w:hint="eastAsia"/>
          <w:lang w:val="en-US" w:eastAsia="zh-CN"/>
        </w:rPr>
        <w:t>根据客户订单进行菜品挑拣并生成出库单。将菜品交给司机进行配送。出库单信息包括菜品成本价、出货价等。</w:t>
      </w:r>
    </w:p>
    <w:p>
      <w:pPr>
        <w:pStyle w:val="5"/>
        <w:numPr>
          <w:ilvl w:val="0"/>
          <w:numId w:val="0"/>
        </w:numPr>
        <w:ind w:leftChars="0"/>
        <w:rPr>
          <w:rFonts w:hint="eastAsia"/>
          <w:lang w:val="en-US" w:eastAsia="zh-CN"/>
        </w:rPr>
      </w:pPr>
    </w:p>
    <w:p>
      <w:pPr>
        <w:pStyle w:val="5"/>
        <w:numPr>
          <w:ilvl w:val="0"/>
          <w:numId w:val="0"/>
        </w:numPr>
        <w:ind w:leftChars="0"/>
        <w:rPr>
          <w:b/>
          <w:bCs/>
        </w:rPr>
      </w:pPr>
      <w:r>
        <w:rPr>
          <w:rFonts w:hint="eastAsia"/>
          <w:b/>
          <w:bCs/>
          <w:lang w:val="en-US" w:eastAsia="zh-CN"/>
        </w:rPr>
        <w:t>5、</w:t>
      </w:r>
      <w:r>
        <w:rPr>
          <w:rFonts w:hint="eastAsia"/>
          <w:b/>
          <w:bCs/>
        </w:rPr>
        <w:t>出货配送司机管理</w:t>
      </w:r>
    </w:p>
    <w:p>
      <w:pPr>
        <w:pStyle w:val="5"/>
        <w:numPr>
          <w:ilvl w:val="0"/>
          <w:numId w:val="0"/>
        </w:numPr>
        <w:ind w:leftChars="0"/>
        <w:rPr>
          <w:rFonts w:hint="eastAsia" w:eastAsiaTheme="minorEastAsia"/>
          <w:lang w:val="en-US" w:eastAsia="zh-CN"/>
        </w:rPr>
      </w:pPr>
      <w:r>
        <w:rPr>
          <w:rFonts w:hint="eastAsia"/>
          <w:lang w:val="en-US" w:eastAsia="zh-CN"/>
        </w:rPr>
        <w:t>根据客户下的订单由采购部门安排司机进行出货配送。</w:t>
      </w:r>
    </w:p>
    <w:p/>
    <w:p>
      <w:pPr>
        <w:pStyle w:val="5"/>
        <w:numPr>
          <w:ilvl w:val="0"/>
          <w:numId w:val="0"/>
        </w:numPr>
        <w:ind w:leftChars="0"/>
        <w:rPr>
          <w:b/>
          <w:bCs/>
        </w:rPr>
      </w:pPr>
      <w:r>
        <w:rPr>
          <w:rFonts w:hint="eastAsia"/>
          <w:b/>
          <w:bCs/>
          <w:lang w:val="en-US" w:eastAsia="zh-CN"/>
        </w:rPr>
        <w:t>6、</w:t>
      </w:r>
      <w:r>
        <w:rPr>
          <w:rFonts w:hint="eastAsia"/>
          <w:b/>
          <w:bCs/>
        </w:rPr>
        <w:t>客户管理</w:t>
      </w:r>
    </w:p>
    <w:p>
      <w:pPr>
        <w:pStyle w:val="5"/>
        <w:numPr>
          <w:ilvl w:val="0"/>
          <w:numId w:val="5"/>
        </w:numPr>
        <w:ind w:firstLineChars="0"/>
      </w:pPr>
      <w:r>
        <w:rPr>
          <w:rFonts w:hint="eastAsia"/>
        </w:rPr>
        <w:t>客户信息管理</w:t>
      </w:r>
    </w:p>
    <w:p>
      <w:pPr>
        <w:pStyle w:val="5"/>
        <w:numPr>
          <w:ilvl w:val="0"/>
          <w:numId w:val="0"/>
        </w:numPr>
        <w:ind w:leftChars="0" w:firstLine="420" w:firstLineChars="0"/>
        <w:rPr>
          <w:rFonts w:hint="eastAsia" w:eastAsiaTheme="minorEastAsia"/>
          <w:lang w:val="en-US" w:eastAsia="zh-CN"/>
        </w:rPr>
      </w:pPr>
      <w:r>
        <w:rPr>
          <w:rFonts w:hint="eastAsia"/>
          <w:lang w:val="en-US" w:eastAsia="zh-CN"/>
        </w:rPr>
        <w:t>客户可对自己的相关信息进行增删改查。</w:t>
      </w:r>
    </w:p>
    <w:p>
      <w:pPr>
        <w:pStyle w:val="5"/>
        <w:numPr>
          <w:ilvl w:val="0"/>
          <w:numId w:val="5"/>
        </w:numPr>
        <w:ind w:firstLineChars="0"/>
      </w:pPr>
      <w:r>
        <w:rPr>
          <w:rFonts w:hint="eastAsia"/>
        </w:rPr>
        <w:t>订单管理</w:t>
      </w:r>
    </w:p>
    <w:p>
      <w:pPr>
        <w:pStyle w:val="5"/>
        <w:numPr>
          <w:ilvl w:val="0"/>
          <w:numId w:val="0"/>
        </w:numPr>
        <w:ind w:leftChars="0" w:firstLine="420" w:firstLineChars="0"/>
        <w:rPr>
          <w:rFonts w:hint="eastAsia" w:eastAsiaTheme="minorEastAsia"/>
          <w:lang w:val="en-US" w:eastAsia="zh-CN"/>
        </w:rPr>
      </w:pPr>
      <w:r>
        <w:rPr>
          <w:rFonts w:hint="eastAsia"/>
          <w:lang w:val="en-US" w:eastAsia="zh-CN"/>
        </w:rPr>
        <w:t>客户可以查看自己的历史订单，订单详情等。</w:t>
      </w:r>
    </w:p>
    <w:p>
      <w:pPr>
        <w:rPr>
          <w:rFonts w:hint="eastAsia" w:eastAsiaTheme="minorEastAsia"/>
          <w:lang w:val="en-US" w:eastAsia="zh-CN"/>
        </w:rPr>
      </w:pPr>
      <w:r>
        <w:rPr>
          <w:rFonts w:hint="eastAsia"/>
          <w:lang w:val="en-US" w:eastAsia="zh-CN"/>
        </w:rPr>
        <w:t>客户通过网站注册用户，然后登录系统，在线下单填写相关信息。</w:t>
      </w:r>
    </w:p>
    <w:p/>
    <w:p>
      <w:pPr>
        <w:pStyle w:val="5"/>
        <w:numPr>
          <w:ilvl w:val="0"/>
          <w:numId w:val="0"/>
        </w:numPr>
        <w:ind w:leftChars="0"/>
        <w:rPr>
          <w:b/>
          <w:bCs/>
        </w:rPr>
      </w:pPr>
      <w:r>
        <w:rPr>
          <w:rFonts w:hint="eastAsia"/>
          <w:b/>
          <w:bCs/>
          <w:lang w:val="en-US" w:eastAsia="zh-CN"/>
        </w:rPr>
        <w:t>7、</w:t>
      </w:r>
      <w:r>
        <w:rPr>
          <w:rFonts w:hint="eastAsia"/>
          <w:b/>
          <w:bCs/>
        </w:rPr>
        <w:t>综合管理</w:t>
      </w:r>
    </w:p>
    <w:p>
      <w:pPr>
        <w:rPr>
          <w:rFonts w:hint="eastAsia" w:eastAsiaTheme="minorEastAsia"/>
          <w:lang w:val="en-US" w:eastAsia="zh-CN"/>
        </w:rPr>
      </w:pPr>
      <w:r>
        <w:rPr>
          <w:rFonts w:hint="eastAsia"/>
          <w:lang w:val="en-US" w:eastAsia="zh-CN"/>
        </w:rPr>
        <w:t>该模块为办公室可以操作的权限。</w:t>
      </w:r>
    </w:p>
    <w:p>
      <w:pPr>
        <w:pStyle w:val="5"/>
        <w:numPr>
          <w:ilvl w:val="0"/>
          <w:numId w:val="0"/>
        </w:numPr>
        <w:ind w:leftChars="0"/>
      </w:pPr>
    </w:p>
    <w:p>
      <w:pPr>
        <w:pStyle w:val="5"/>
        <w:numPr>
          <w:ilvl w:val="0"/>
          <w:numId w:val="6"/>
        </w:numPr>
        <w:ind w:firstLineChars="0"/>
      </w:pPr>
      <w:r>
        <w:rPr>
          <w:rFonts w:hint="eastAsia"/>
        </w:rPr>
        <w:t>人员管理</w:t>
      </w:r>
    </w:p>
    <w:p>
      <w:pPr>
        <w:pStyle w:val="5"/>
        <w:numPr>
          <w:ilvl w:val="0"/>
          <w:numId w:val="0"/>
        </w:numPr>
        <w:ind w:leftChars="0"/>
        <w:rPr>
          <w:rFonts w:hint="eastAsia"/>
          <w:lang w:val="en-US" w:eastAsia="zh-CN"/>
        </w:rPr>
      </w:pPr>
      <w:r>
        <w:rPr>
          <w:rFonts w:hint="eastAsia"/>
          <w:lang w:val="en-US" w:eastAsia="zh-CN"/>
        </w:rPr>
        <w:t>根据部门查看员工相关信息，工作信息等。以及客户信息管理，查看单个客户订单记录等。</w:t>
      </w:r>
    </w:p>
    <w:p>
      <w:pPr>
        <w:pStyle w:val="5"/>
        <w:numPr>
          <w:ilvl w:val="0"/>
          <w:numId w:val="6"/>
        </w:numPr>
        <w:ind w:firstLineChars="0"/>
      </w:pPr>
      <w:r>
        <w:rPr>
          <w:rFonts w:hint="eastAsia"/>
        </w:rPr>
        <w:t>价格管理</w:t>
      </w:r>
    </w:p>
    <w:p>
      <w:pPr>
        <w:pStyle w:val="5"/>
        <w:numPr>
          <w:ilvl w:val="0"/>
          <w:numId w:val="0"/>
        </w:numPr>
        <w:ind w:leftChars="0"/>
        <w:rPr>
          <w:rFonts w:hint="eastAsia" w:eastAsiaTheme="minorEastAsia"/>
          <w:lang w:val="en-US" w:eastAsia="zh-CN"/>
        </w:rPr>
      </w:pPr>
      <w:r>
        <w:rPr>
          <w:rFonts w:hint="eastAsia"/>
          <w:lang w:val="en-US" w:eastAsia="zh-CN"/>
        </w:rPr>
        <w:t>由办公室角色对菜品种类以及价位进行管理。 蔬菜表里带着蔬菜价格，办公室可以看仓库情况，办公室设定销售价格。</w:t>
      </w:r>
    </w:p>
    <w:p>
      <w:pPr>
        <w:pStyle w:val="5"/>
        <w:numPr>
          <w:ilvl w:val="0"/>
          <w:numId w:val="1"/>
        </w:numPr>
        <w:ind w:firstLineChars="0"/>
      </w:pPr>
      <w:bookmarkStart w:id="0" w:name="_GoBack"/>
      <w:bookmarkEnd w:id="0"/>
      <w:r>
        <w:rPr>
          <w:rFonts w:hint="eastAsia"/>
        </w:rPr>
        <w:t>网上营销</w:t>
      </w:r>
    </w:p>
    <w:p>
      <w:pPr>
        <w:pStyle w:val="5"/>
        <w:numPr>
          <w:ilvl w:val="0"/>
          <w:numId w:val="7"/>
        </w:numPr>
        <w:ind w:firstLineChars="0"/>
      </w:pPr>
      <w:r>
        <w:rPr>
          <w:rFonts w:hint="eastAsia"/>
        </w:rPr>
        <w:t>具有网上商城性质，可以直接销售；</w:t>
      </w:r>
    </w:p>
    <w:p>
      <w:pPr>
        <w:rPr>
          <w:rFonts w:hint="eastAsia" w:eastAsiaTheme="minorEastAsia"/>
          <w:lang w:val="en-US" w:eastAsia="zh-CN"/>
        </w:rPr>
      </w:pPr>
      <w:r>
        <w:rPr>
          <w:rFonts w:hint="eastAsia"/>
          <w:lang w:val="en-US" w:eastAsia="zh-CN"/>
        </w:rPr>
        <w:t>客户通过网上商城下单生成的订单推送给采购部门，采购部门安排物流部门进行相关配送。</w:t>
      </w:r>
    </w:p>
    <w:p/>
    <w:p>
      <w:pPr>
        <w:rPr>
          <w:b/>
        </w:rPr>
      </w:pPr>
      <w:r>
        <w:rPr>
          <w:rFonts w:hint="eastAsia"/>
          <w:b/>
        </w:rPr>
        <w:t>公司架构：</w:t>
      </w:r>
    </w:p>
    <w:p>
      <w:pPr>
        <w:ind w:firstLine="945" w:firstLineChars="450"/>
      </w:pPr>
      <w:r>
        <w:rPr>
          <w:rFonts w:hint="eastAsia"/>
        </w:rPr>
        <mc:AlternateContent>
          <mc:Choice Requires="wps">
            <w:drawing>
              <wp:anchor distT="0" distB="0" distL="114300" distR="114300" simplePos="0" relativeHeight="251670528" behindDoc="0" locked="0" layoutInCell="1" allowOverlap="1">
                <wp:simplePos x="0" y="0"/>
                <wp:positionH relativeFrom="column">
                  <wp:posOffset>3642360</wp:posOffset>
                </wp:positionH>
                <wp:positionV relativeFrom="paragraph">
                  <wp:posOffset>419100</wp:posOffset>
                </wp:positionV>
                <wp:extent cx="294640" cy="762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294926" cy="7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6.8pt;margin-top:33pt;height:0.6pt;width:23.2pt;z-index:251670528;mso-width-relative:page;mso-height-relative:page;" filled="f" stroked="t" coordsize="21600,21600" o:gfxdata="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sf+mrXAAAACQEAAA8AAAAAAAAAAQAgAAAA&#10;IgAAAGRycy9kb3ducmV2LnhtbFBLAQIUABQAAAAIAIdO4kCrPQs40wEAAGcDAAAOAAAAAAAAAAEA&#10;IAAAACYBAABkcnMvZTJvRG9jLnhtbFBLBQYAAAAABgAGAFkBAABrBQAAAAA=&#10;">
                <v:fill on="f" focussize="0,0"/>
                <v:stroke weight="0.5pt" color="#5B9BD5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69504" behindDoc="0" locked="0" layoutInCell="1" allowOverlap="1">
                <wp:simplePos x="0" y="0"/>
                <wp:positionH relativeFrom="column">
                  <wp:posOffset>1990725</wp:posOffset>
                </wp:positionH>
                <wp:positionV relativeFrom="paragraph">
                  <wp:posOffset>994410</wp:posOffset>
                </wp:positionV>
                <wp:extent cx="988060"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988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6.75pt;margin-top:78.3pt;height:0pt;width:77.8pt;z-index:251669504;mso-width-relative:page;mso-height-relative:page;" filled="f" stroked="t" coordsize="21600,21600" o:gfxdata="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&#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s+pYO2AAAAAsBAAAPAAAAAAAAAAEAIAAAACIAAABk&#10;cnMvZG93bnJldi54bWxQSwECFAAUAAAACACHTuJA3Yr5qc0BAABkAwAADgAAAAAAAAABACAAAAAn&#10;AQAAZHJzL2Uyb0RvYy54bWxQSwUGAAAAAAYABgBZAQAAZgUAAAAA&#10;">
                <v:fill on="f" focussize="0,0"/>
                <v:stroke weight="0.5pt" color="#5B9BD5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68480" behindDoc="0" locked="0" layoutInCell="1" allowOverlap="1">
                <wp:simplePos x="0" y="0"/>
                <wp:positionH relativeFrom="column">
                  <wp:posOffset>3251200</wp:posOffset>
                </wp:positionH>
                <wp:positionV relativeFrom="paragraph">
                  <wp:posOffset>566420</wp:posOffset>
                </wp:positionV>
                <wp:extent cx="258445"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2584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6pt;margin-top:44.6pt;height:0pt;width:20.35pt;z-index:251668480;mso-width-relative:page;mso-height-relative:page;" filled="f" stroked="t" coordsize="21600,21600" o:gfxdata="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HL+jdtgAAAAJAQAADwAAAAAAAAABACAAAAAiAAAA&#10;ZHJzL2Rvd25yZXYueG1sUEsBAhQAFAAAAAgAh07iQKn8T7rOAQAAZAMAAA4AAAAAAAAAAQAgAAAA&#10;JwEAAGRycy9lMm9Eb2MueG1sUEsFBgAAAAAGAAYAWQEAAGcFAAAAAA==&#10;">
                <v:fill on="f" focussize="0,0"/>
                <v:stroke weight="0.5pt" color="#5B9BD5 [3204]" miterlimit="8" joinstyle="miter"/>
                <v:imagedata o:title=""/>
                <o:lock v:ext="edit" aspectratio="f"/>
              </v:line>
            </w:pict>
          </mc:Fallback>
        </mc:AlternateContent>
      </w:r>
      <w:r>
        <w:rPr>
          <w:rFonts w:hint="eastAsia"/>
        </w:rPr>
        <w:drawing>
          <wp:inline distT="0" distB="0" distL="0" distR="0">
            <wp:extent cx="2661920" cy="1843405"/>
            <wp:effectExtent l="38100" t="0" r="81280" b="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r>
        <w:rPr>
          <w:rFonts w:hint="eastAsia"/>
        </w:rPr>
        <mc:AlternateContent>
          <mc:Choice Requires="wps">
            <w:drawing>
              <wp:anchor distT="0" distB="0" distL="114300" distR="114300" simplePos="0" relativeHeight="251667456" behindDoc="0" locked="0" layoutInCell="1" allowOverlap="1">
                <wp:simplePos x="0" y="0"/>
                <wp:positionH relativeFrom="column">
                  <wp:posOffset>2860675</wp:posOffset>
                </wp:positionH>
                <wp:positionV relativeFrom="paragraph">
                  <wp:posOffset>724535</wp:posOffset>
                </wp:positionV>
                <wp:extent cx="390525" cy="6985"/>
                <wp:effectExtent l="0" t="0" r="0" b="0"/>
                <wp:wrapNone/>
                <wp:docPr id="12" name="直接连接符 12"/>
                <wp:cNvGraphicFramePr/>
                <a:graphic xmlns:a="http://schemas.openxmlformats.org/drawingml/2006/main">
                  <a:graphicData uri="http://schemas.microsoft.com/office/word/2010/wordprocessingShape">
                    <wps:wsp>
                      <wps:cNvCnPr/>
                      <wps:spPr>
                        <a:xfrm>
                          <a:off x="0" y="0"/>
                          <a:ext cx="390525"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5.25pt;margin-top:57.05pt;height:0.55pt;width:30.75pt;z-index:251667456;mso-width-relative:page;mso-height-relative:page;" filled="f" stroked="t" coordsize="21600,21600" o:gfxdata="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Hn8rqdkAAAALAQAADwAAAAAAAAABACAAAAAi&#10;AAAAZHJzL2Rvd25yZXYueG1sUEsBAhQAFAAAAAgAh07iQHwQ9zvQAQAAZwMAAA4AAAAAAAAAAQAg&#10;AAAAKAEAAGRycy9lMm9Eb2MueG1sUEsFBgAAAAAGAAYAWQEAAGoFAAAAAA==&#10;">
                <v:fill on="f" focussize="0,0"/>
                <v:stroke weight="0.5pt" color="#5B9BD5 [3204]" miterlimit="8" joinstyle="miter"/>
                <v:imagedata o:title=""/>
                <o:lock v:ext="edit" aspectratio="f"/>
              </v:line>
            </w:pict>
          </mc:Fallback>
        </mc:AlternateContent>
      </w:r>
    </w:p>
    <w:p/>
    <w:p>
      <w:r>
        <w:rPr>
          <w:rFonts w:hint="eastAsia"/>
        </w:rPr>
        <w:t>总经理：1、负责运营管理；2、拓展业务；3、规模小的时候，填补人手紧缺</w:t>
      </w:r>
    </w:p>
    <w:p>
      <w:r>
        <w:rPr>
          <w:rFonts w:hint="eastAsia"/>
        </w:rPr>
        <w:t>董事长：1、设计运营模式，监督模式正常运营；2、了解运营情况，并核实。</w:t>
      </w:r>
    </w:p>
    <w:p>
      <w:pPr>
        <w:rPr>
          <w:color w:val="0000FF"/>
        </w:rPr>
      </w:pPr>
      <w:r>
        <w:rPr>
          <w:rFonts w:hint="eastAsia"/>
          <w:color w:val="0000FF"/>
        </w:rPr>
        <w:t>办公室：1、质量监管；2、协助总经理；3、信息化工作。</w:t>
      </w:r>
    </w:p>
    <w:p>
      <w:r>
        <w:rPr>
          <w:rFonts w:hint="eastAsia"/>
        </w:rPr>
        <w:t>采购：1、负责向基地采购菜品；2、安排物流；3、接收货物。</w:t>
      </w:r>
    </w:p>
    <w:p>
      <w:r>
        <w:rPr>
          <w:rFonts w:hint="eastAsia"/>
        </w:rPr>
        <w:t>库存：1、入库检验；2、入库；3、库存管理；4、出库</w:t>
      </w:r>
    </w:p>
    <w:p>
      <w:r>
        <w:rPr>
          <w:rFonts w:hint="eastAsia"/>
        </w:rPr>
        <w:t>市内派送：1、出库检验；2、包装；3、派送；4、交接。</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73D0"/>
    <w:multiLevelType w:val="multilevel"/>
    <w:tmpl w:val="064373D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BD347A"/>
    <w:multiLevelType w:val="multilevel"/>
    <w:tmpl w:val="06BD34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FB44298"/>
    <w:multiLevelType w:val="multilevel"/>
    <w:tmpl w:val="2FB4429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8D031E8"/>
    <w:multiLevelType w:val="multilevel"/>
    <w:tmpl w:val="38D031E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A100295"/>
    <w:multiLevelType w:val="multilevel"/>
    <w:tmpl w:val="4A10029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10C2C2B"/>
    <w:multiLevelType w:val="multilevel"/>
    <w:tmpl w:val="710C2C2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FA12926"/>
    <w:multiLevelType w:val="multilevel"/>
    <w:tmpl w:val="7FA1292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6"/>
  </w:num>
  <w:num w:numId="3">
    <w:abstractNumId w:val="5"/>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9C0CEB"/>
    <w:rsid w:val="005E761B"/>
    <w:rsid w:val="028063FF"/>
    <w:rsid w:val="048F3DE4"/>
    <w:rsid w:val="07A15BD0"/>
    <w:rsid w:val="081872FB"/>
    <w:rsid w:val="08701685"/>
    <w:rsid w:val="091F2838"/>
    <w:rsid w:val="0C3832D3"/>
    <w:rsid w:val="0CE118AA"/>
    <w:rsid w:val="0D077154"/>
    <w:rsid w:val="0E85556D"/>
    <w:rsid w:val="10604AE2"/>
    <w:rsid w:val="110C4B70"/>
    <w:rsid w:val="110F1674"/>
    <w:rsid w:val="127C164F"/>
    <w:rsid w:val="13D90135"/>
    <w:rsid w:val="141159EB"/>
    <w:rsid w:val="155A718D"/>
    <w:rsid w:val="16AB665F"/>
    <w:rsid w:val="18211102"/>
    <w:rsid w:val="1BAB2F5E"/>
    <w:rsid w:val="1D5E708C"/>
    <w:rsid w:val="1E386B50"/>
    <w:rsid w:val="1EA57F83"/>
    <w:rsid w:val="1EAD2879"/>
    <w:rsid w:val="207E563B"/>
    <w:rsid w:val="21DD7F6D"/>
    <w:rsid w:val="22710561"/>
    <w:rsid w:val="233A134C"/>
    <w:rsid w:val="235F2ADC"/>
    <w:rsid w:val="24A80E63"/>
    <w:rsid w:val="24EC170E"/>
    <w:rsid w:val="296C24C3"/>
    <w:rsid w:val="2A881151"/>
    <w:rsid w:val="2B643CFC"/>
    <w:rsid w:val="2C63583B"/>
    <w:rsid w:val="2DFC2D05"/>
    <w:rsid w:val="300C560F"/>
    <w:rsid w:val="30970BFC"/>
    <w:rsid w:val="30F60D8D"/>
    <w:rsid w:val="318A0B13"/>
    <w:rsid w:val="31DB4AB5"/>
    <w:rsid w:val="34BC4FE4"/>
    <w:rsid w:val="3A2A0C7E"/>
    <w:rsid w:val="3BDD1374"/>
    <w:rsid w:val="3C130093"/>
    <w:rsid w:val="3D2F6561"/>
    <w:rsid w:val="406D5C9E"/>
    <w:rsid w:val="42763549"/>
    <w:rsid w:val="458B3D80"/>
    <w:rsid w:val="459E7E06"/>
    <w:rsid w:val="47F24376"/>
    <w:rsid w:val="4A9C0CEB"/>
    <w:rsid w:val="4DBF6674"/>
    <w:rsid w:val="50997168"/>
    <w:rsid w:val="551568D0"/>
    <w:rsid w:val="58875F29"/>
    <w:rsid w:val="58C430C7"/>
    <w:rsid w:val="59E822C5"/>
    <w:rsid w:val="5CB05704"/>
    <w:rsid w:val="5FEF0A71"/>
    <w:rsid w:val="60E2610E"/>
    <w:rsid w:val="61A26046"/>
    <w:rsid w:val="65DF1C03"/>
    <w:rsid w:val="69073449"/>
    <w:rsid w:val="699008E8"/>
    <w:rsid w:val="6B321D5B"/>
    <w:rsid w:val="6C0E380F"/>
    <w:rsid w:val="6C7A025B"/>
    <w:rsid w:val="6DEF23BC"/>
    <w:rsid w:val="6E1F422C"/>
    <w:rsid w:val="6EE769A8"/>
    <w:rsid w:val="6EF10C8C"/>
    <w:rsid w:val="707F070F"/>
    <w:rsid w:val="714D5A43"/>
    <w:rsid w:val="73CF6BE8"/>
    <w:rsid w:val="73D240D5"/>
    <w:rsid w:val="74FA2A23"/>
    <w:rsid w:val="7AE04BC1"/>
    <w:rsid w:val="7C630E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74C2C5B-62FC-421D-ADDE-163223BA5618}" type="doc">
      <dgm:prSet loTypeId="urn:microsoft.com/office/officeart/2005/8/layout/orgChart1" loCatId="hierarchy" qsTypeId="urn:microsoft.com/office/officeart/2005/8/quickstyle/simple1" qsCatId="simple" csTypeId="urn:microsoft.com/office/officeart/2005/8/colors/accent1_2" csCatId="accent1" phldr="1"/>
      <dgm:spPr/>
      <dgm:t>
        <a:bodyPr/>
        <a:p>
          <a:endParaRPr lang="zh-CN" altLang="en-US"/>
        </a:p>
      </dgm:t>
    </dgm:pt>
    <dgm:pt modelId="{13789D7D-B611-47C1-9052-D4A7403B03A6}">
      <dgm:prSet phldrT="[文本]"/>
      <dgm:spPr/>
      <dgm:t>
        <a:bodyPr/>
        <a:p>
          <a:pPr algn="ctr"/>
          <a:r>
            <a:rPr lang="zh-CN" altLang="en-US"/>
            <a:t>总经理</a:t>
          </a:r>
        </a:p>
      </dgm:t>
    </dgm:pt>
    <dgm:pt modelId="{341351CB-ADFF-49E7-A28C-465BAAFEF929}" cxnId="{931DC106-26E7-43DB-A035-054A09D86A39}" type="parTrans">
      <dgm:prSet/>
      <dgm:spPr/>
      <dgm:t>
        <a:bodyPr/>
        <a:p>
          <a:pPr algn="ctr"/>
          <a:endParaRPr lang="zh-CN" altLang="en-US"/>
        </a:p>
      </dgm:t>
    </dgm:pt>
    <dgm:pt modelId="{A600FFC4-A88C-40A4-A6F4-CF13B48651FB}" cxnId="{931DC106-26E7-43DB-A035-054A09D86A39}" type="sibTrans">
      <dgm:prSet/>
      <dgm:spPr/>
      <dgm:t>
        <a:bodyPr/>
        <a:p>
          <a:pPr algn="ctr"/>
          <a:endParaRPr lang="zh-CN" altLang="en-US"/>
        </a:p>
      </dgm:t>
    </dgm:pt>
    <dgm:pt modelId="{B233E2DA-45AB-4B28-BED1-0C1EFD484736}">
      <dgm:prSet phldrT="[文本]"/>
      <dgm:spPr/>
      <dgm:t>
        <a:bodyPr/>
        <a:p>
          <a:pPr algn="ctr"/>
          <a:r>
            <a:rPr lang="zh-CN" altLang="en-US"/>
            <a:t>采购</a:t>
          </a:r>
        </a:p>
      </dgm:t>
    </dgm:pt>
    <dgm:pt modelId="{93346BCA-9637-4B67-94A6-8D09B51CF3B9}" cxnId="{8A683E65-34D4-4F0F-883F-E3000C4CF3D4}" type="parTrans">
      <dgm:prSet/>
      <dgm:spPr/>
      <dgm:t>
        <a:bodyPr/>
        <a:p>
          <a:pPr algn="ctr"/>
          <a:endParaRPr lang="zh-CN" altLang="en-US"/>
        </a:p>
      </dgm:t>
    </dgm:pt>
    <dgm:pt modelId="{1D597705-C83C-4BED-9FB6-DFF6ED8A3A4B}" cxnId="{8A683E65-34D4-4F0F-883F-E3000C4CF3D4}" type="sibTrans">
      <dgm:prSet/>
      <dgm:spPr/>
      <dgm:t>
        <a:bodyPr/>
        <a:p>
          <a:pPr algn="ctr"/>
          <a:endParaRPr lang="zh-CN" altLang="en-US"/>
        </a:p>
      </dgm:t>
    </dgm:pt>
    <dgm:pt modelId="{6C38F35B-0E8F-4EB3-8EB2-095054B5EA4F}">
      <dgm:prSet phldrT="[文本]"/>
      <dgm:spPr/>
      <dgm:t>
        <a:bodyPr/>
        <a:p>
          <a:pPr algn="ctr"/>
          <a:r>
            <a:rPr lang="zh-CN" altLang="en-US"/>
            <a:t>库存</a:t>
          </a:r>
        </a:p>
      </dgm:t>
    </dgm:pt>
    <dgm:pt modelId="{F5B50BA1-FC15-4C22-BDF7-F703215D306A}" cxnId="{86D21495-B861-405C-95B5-716C441AEBCA}" type="parTrans">
      <dgm:prSet/>
      <dgm:spPr/>
      <dgm:t>
        <a:bodyPr/>
        <a:p>
          <a:pPr algn="ctr"/>
          <a:endParaRPr lang="zh-CN" altLang="en-US"/>
        </a:p>
      </dgm:t>
    </dgm:pt>
    <dgm:pt modelId="{36C6A9C8-4B39-4579-81C4-FF13E9AC63C1}" cxnId="{86D21495-B861-405C-95B5-716C441AEBCA}" type="sibTrans">
      <dgm:prSet/>
      <dgm:spPr/>
      <dgm:t>
        <a:bodyPr/>
        <a:p>
          <a:pPr algn="ctr"/>
          <a:endParaRPr lang="zh-CN" altLang="en-US"/>
        </a:p>
      </dgm:t>
    </dgm:pt>
    <dgm:pt modelId="{E4F9E347-4776-4D6C-927B-0A535BD05C24}">
      <dgm:prSet phldrT="[文本]"/>
      <dgm:spPr/>
      <dgm:t>
        <a:bodyPr/>
        <a:p>
          <a:pPr algn="ctr"/>
          <a:r>
            <a:rPr lang="zh-CN" altLang="en-US"/>
            <a:t>派送</a:t>
          </a:r>
        </a:p>
      </dgm:t>
    </dgm:pt>
    <dgm:pt modelId="{04A8D93C-AEBC-4EF1-A895-D87E2206DF0F}" cxnId="{5E3698B4-B166-4A90-A6B1-77B538F52D85}" type="parTrans">
      <dgm:prSet/>
      <dgm:spPr/>
      <dgm:t>
        <a:bodyPr/>
        <a:p>
          <a:pPr algn="ctr"/>
          <a:endParaRPr lang="zh-CN" altLang="en-US"/>
        </a:p>
      </dgm:t>
    </dgm:pt>
    <dgm:pt modelId="{715C4EBC-47C1-48D2-8B91-FFF17FF3C799}" cxnId="{5E3698B4-B166-4A90-A6B1-77B538F52D85}" type="sibTrans">
      <dgm:prSet/>
      <dgm:spPr/>
      <dgm:t>
        <a:bodyPr/>
        <a:p>
          <a:pPr algn="ctr"/>
          <a:endParaRPr lang="zh-CN" altLang="en-US"/>
        </a:p>
      </dgm:t>
    </dgm:pt>
    <dgm:pt modelId="{ABCDF643-DAB3-4E19-A4EA-E844762744D7}">
      <dgm:prSet/>
      <dgm:spPr/>
      <dgm:t>
        <a:bodyPr/>
        <a:p>
          <a:pPr algn="ctr"/>
          <a:r>
            <a:rPr lang="zh-CN" altLang="en-US"/>
            <a:t>董事长</a:t>
          </a:r>
        </a:p>
      </dgm:t>
    </dgm:pt>
    <dgm:pt modelId="{E1E34545-28B6-4DEF-9C06-F30005A277AD}" cxnId="{E556FAB4-450F-4A53-888B-A5495486AE9F}" type="parTrans">
      <dgm:prSet/>
      <dgm:spPr/>
      <dgm:t>
        <a:bodyPr/>
        <a:p>
          <a:pPr algn="ctr"/>
          <a:endParaRPr lang="zh-CN" altLang="en-US"/>
        </a:p>
      </dgm:t>
    </dgm:pt>
    <dgm:pt modelId="{B17E185B-44AD-4174-8E1C-CFD8BA38EDC3}" cxnId="{E556FAB4-450F-4A53-888B-A5495486AE9F}" type="sibTrans">
      <dgm:prSet/>
      <dgm:spPr/>
      <dgm:t>
        <a:bodyPr/>
        <a:p>
          <a:pPr algn="ctr"/>
          <a:endParaRPr lang="zh-CN" altLang="en-US"/>
        </a:p>
      </dgm:t>
    </dgm:pt>
    <dgm:pt modelId="{81100186-284D-46FA-BA17-518542386EED}">
      <dgm:prSet/>
      <dgm:spPr/>
      <dgm:t>
        <a:bodyPr/>
        <a:p>
          <a:r>
            <a:rPr lang="zh-CN" altLang="en-US"/>
            <a:t>办公室</a:t>
          </a:r>
        </a:p>
      </dgm:t>
    </dgm:pt>
    <dgm:pt modelId="{82C57291-A794-400D-A13B-1D20622B348F}" cxnId="{13E6E07E-D917-4A4C-AB6B-9C2FCF12F491}" type="parTrans">
      <dgm:prSet/>
      <dgm:spPr/>
      <dgm:t>
        <a:bodyPr/>
        <a:p>
          <a:endParaRPr lang="zh-CN" altLang="en-US"/>
        </a:p>
      </dgm:t>
    </dgm:pt>
    <dgm:pt modelId="{148C76A0-66EB-4511-A2E4-46E2F7D55709}" cxnId="{13E6E07E-D917-4A4C-AB6B-9C2FCF12F491}" type="sibTrans">
      <dgm:prSet/>
      <dgm:spPr/>
      <dgm:t>
        <a:bodyPr/>
        <a:p>
          <a:endParaRPr lang="zh-CN" altLang="en-US"/>
        </a:p>
      </dgm:t>
    </dgm:pt>
    <dgm:pt modelId="{C781E6DA-6EA0-47D2-AC88-A6CC5F6BD73F}" type="pres">
      <dgm:prSet presAssocID="{374C2C5B-62FC-421D-ADDE-163223BA5618}" presName="hierChild1" presStyleCnt="0">
        <dgm:presLayoutVars>
          <dgm:orgChart val="1"/>
          <dgm:chPref val="1"/>
          <dgm:dir/>
          <dgm:animOne val="branch"/>
          <dgm:animLvl val="lvl"/>
          <dgm:resizeHandles/>
        </dgm:presLayoutVars>
      </dgm:prSet>
      <dgm:spPr/>
      <dgm:t>
        <a:bodyPr/>
        <a:p>
          <a:endParaRPr lang="zh-CN" altLang="en-US"/>
        </a:p>
      </dgm:t>
    </dgm:pt>
    <dgm:pt modelId="{96ABDEF1-D034-4885-8C26-CD827D67AAC4}" type="pres">
      <dgm:prSet presAssocID="{81100186-284D-46FA-BA17-518542386EED}" presName="hierRoot1" presStyleCnt="0">
        <dgm:presLayoutVars>
          <dgm:hierBranch val="init"/>
        </dgm:presLayoutVars>
      </dgm:prSet>
      <dgm:spPr/>
    </dgm:pt>
    <dgm:pt modelId="{3DC47740-FA31-4785-BA1A-F2C26097A3DD}" type="pres">
      <dgm:prSet presAssocID="{81100186-284D-46FA-BA17-518542386EED}" presName="rootComposite1" presStyleCnt="0"/>
      <dgm:spPr/>
    </dgm:pt>
    <dgm:pt modelId="{3E1117A6-0355-4264-A2F7-F498133F54F2}" type="pres">
      <dgm:prSet presAssocID="{81100186-284D-46FA-BA17-518542386EED}" presName="rootText1" presStyleLbl="node0" presStyleIdx="0" presStyleCnt="3">
        <dgm:presLayoutVars>
          <dgm:chPref val="3"/>
        </dgm:presLayoutVars>
      </dgm:prSet>
      <dgm:spPr/>
      <dgm:t>
        <a:bodyPr/>
        <a:p>
          <a:endParaRPr lang="zh-CN" altLang="en-US"/>
        </a:p>
      </dgm:t>
    </dgm:pt>
    <dgm:pt modelId="{B9852256-6A0B-41F9-85F5-C1A9708B0730}" type="pres">
      <dgm:prSet presAssocID="{81100186-284D-46FA-BA17-518542386EED}" presName="rootConnector1" presStyleLbl="node1" presStyleIdx="0" presStyleCnt="0"/>
      <dgm:spPr/>
      <dgm:t>
        <a:bodyPr/>
        <a:p>
          <a:endParaRPr lang="zh-CN" altLang="en-US"/>
        </a:p>
      </dgm:t>
    </dgm:pt>
    <dgm:pt modelId="{32C7AD96-AE50-4F3C-BB8F-56CBC68868B8}" type="pres">
      <dgm:prSet presAssocID="{81100186-284D-46FA-BA17-518542386EED}" presName="hierChild2" presStyleCnt="0"/>
      <dgm:spPr/>
    </dgm:pt>
    <dgm:pt modelId="{E1D00DB8-2DB0-431B-9D76-9AE331CF0E1F}" type="pres">
      <dgm:prSet presAssocID="{81100186-284D-46FA-BA17-518542386EED}" presName="hierChild3" presStyleCnt="0"/>
      <dgm:spPr/>
    </dgm:pt>
    <dgm:pt modelId="{D3F2F6E0-9622-4E25-8E1A-7CCD99D746B8}" type="pres">
      <dgm:prSet presAssocID="{13789D7D-B611-47C1-9052-D4A7403B03A6}" presName="hierRoot1" presStyleCnt="0">
        <dgm:presLayoutVars>
          <dgm:hierBranch val="init"/>
        </dgm:presLayoutVars>
      </dgm:prSet>
      <dgm:spPr/>
    </dgm:pt>
    <dgm:pt modelId="{DF261351-5B1B-4C76-98FF-BF3E0B19C3BF}" type="pres">
      <dgm:prSet presAssocID="{13789D7D-B611-47C1-9052-D4A7403B03A6}" presName="rootComposite1" presStyleCnt="0"/>
      <dgm:spPr/>
    </dgm:pt>
    <dgm:pt modelId="{7229D973-93E7-40C8-9DB8-897B39F18854}" type="pres">
      <dgm:prSet presAssocID="{13789D7D-B611-47C1-9052-D4A7403B03A6}" presName="rootText1" presStyleLbl="node0" presStyleIdx="1" presStyleCnt="3" custLinFactNeighborX="-2656" custLinFactNeighborY="-65210">
        <dgm:presLayoutVars>
          <dgm:chPref val="3"/>
        </dgm:presLayoutVars>
      </dgm:prSet>
      <dgm:spPr/>
      <dgm:t>
        <a:bodyPr/>
        <a:p>
          <a:endParaRPr lang="zh-CN" altLang="en-US"/>
        </a:p>
      </dgm:t>
    </dgm:pt>
    <dgm:pt modelId="{61BB6C25-CB3F-4717-A6F2-67FDE5A1F554}" type="pres">
      <dgm:prSet presAssocID="{13789D7D-B611-47C1-9052-D4A7403B03A6}" presName="rootConnector1" presStyleLbl="node1" presStyleIdx="0" presStyleCnt="0"/>
      <dgm:spPr/>
      <dgm:t>
        <a:bodyPr/>
        <a:p>
          <a:endParaRPr lang="zh-CN" altLang="en-US"/>
        </a:p>
      </dgm:t>
    </dgm:pt>
    <dgm:pt modelId="{AFCD56BB-A2A2-4F81-85BD-1E9F74093D0C}" type="pres">
      <dgm:prSet presAssocID="{13789D7D-B611-47C1-9052-D4A7403B03A6}" presName="hierChild2" presStyleCnt="0"/>
      <dgm:spPr/>
    </dgm:pt>
    <dgm:pt modelId="{82ABFB4D-0A97-49FC-8D63-9F7FC14B9A51}" type="pres">
      <dgm:prSet presAssocID="{93346BCA-9637-4B67-94A6-8D09B51CF3B9}" presName="Name37" presStyleLbl="parChTrans1D2" presStyleIdx="0" presStyleCnt="3"/>
      <dgm:spPr/>
      <dgm:t>
        <a:bodyPr/>
        <a:p>
          <a:endParaRPr lang="zh-CN" altLang="en-US"/>
        </a:p>
      </dgm:t>
    </dgm:pt>
    <dgm:pt modelId="{D37ADC23-A887-4B77-A26C-609151512327}" type="pres">
      <dgm:prSet presAssocID="{B233E2DA-45AB-4B28-BED1-0C1EFD484736}" presName="hierRoot2" presStyleCnt="0">
        <dgm:presLayoutVars>
          <dgm:hierBranch val="init"/>
        </dgm:presLayoutVars>
      </dgm:prSet>
      <dgm:spPr/>
    </dgm:pt>
    <dgm:pt modelId="{561C5E0D-8EE0-44C7-A190-971BC2C22858}" type="pres">
      <dgm:prSet presAssocID="{B233E2DA-45AB-4B28-BED1-0C1EFD484736}" presName="rootComposite" presStyleCnt="0"/>
      <dgm:spPr/>
    </dgm:pt>
    <dgm:pt modelId="{01C9F3F3-BDF2-4C40-BAE3-90F7103C24C3}" type="pres">
      <dgm:prSet presAssocID="{B233E2DA-45AB-4B28-BED1-0C1EFD484736}" presName="rootText" presStyleLbl="node2" presStyleIdx="0" presStyleCnt="3">
        <dgm:presLayoutVars>
          <dgm:chPref val="3"/>
        </dgm:presLayoutVars>
      </dgm:prSet>
      <dgm:spPr/>
      <dgm:t>
        <a:bodyPr/>
        <a:p>
          <a:endParaRPr lang="zh-CN" altLang="en-US"/>
        </a:p>
      </dgm:t>
    </dgm:pt>
    <dgm:pt modelId="{CFEB13F4-12C9-4141-AF16-A3944E3400C2}" type="pres">
      <dgm:prSet presAssocID="{B233E2DA-45AB-4B28-BED1-0C1EFD484736}" presName="rootConnector" presStyleLbl="node2" presStyleIdx="0" presStyleCnt="3"/>
      <dgm:spPr/>
      <dgm:t>
        <a:bodyPr/>
        <a:p>
          <a:endParaRPr lang="zh-CN" altLang="en-US"/>
        </a:p>
      </dgm:t>
    </dgm:pt>
    <dgm:pt modelId="{66E7BAB3-13C4-4EC7-8D09-142C52B78FEB}" type="pres">
      <dgm:prSet presAssocID="{B233E2DA-45AB-4B28-BED1-0C1EFD484736}" presName="hierChild4" presStyleCnt="0"/>
      <dgm:spPr/>
    </dgm:pt>
    <dgm:pt modelId="{86B270CA-C4BE-44F7-9695-5C2C853C3CED}" type="pres">
      <dgm:prSet presAssocID="{B233E2DA-45AB-4B28-BED1-0C1EFD484736}" presName="hierChild5" presStyleCnt="0"/>
      <dgm:spPr/>
    </dgm:pt>
    <dgm:pt modelId="{168228F2-3068-494B-8ED1-E241C696F645}" type="pres">
      <dgm:prSet presAssocID="{F5B50BA1-FC15-4C22-BDF7-F703215D306A}" presName="Name37" presStyleLbl="parChTrans1D2" presStyleIdx="1" presStyleCnt="3"/>
      <dgm:spPr/>
      <dgm:t>
        <a:bodyPr/>
        <a:p>
          <a:endParaRPr lang="zh-CN" altLang="en-US"/>
        </a:p>
      </dgm:t>
    </dgm:pt>
    <dgm:pt modelId="{B69B7F0B-7C4D-402B-865E-69AD06FE2BA5}" type="pres">
      <dgm:prSet presAssocID="{6C38F35B-0E8F-4EB3-8EB2-095054B5EA4F}" presName="hierRoot2" presStyleCnt="0">
        <dgm:presLayoutVars>
          <dgm:hierBranch val="init"/>
        </dgm:presLayoutVars>
      </dgm:prSet>
      <dgm:spPr/>
    </dgm:pt>
    <dgm:pt modelId="{C5D2760A-2ABE-4A66-89DF-7322E6A9218B}" type="pres">
      <dgm:prSet presAssocID="{6C38F35B-0E8F-4EB3-8EB2-095054B5EA4F}" presName="rootComposite" presStyleCnt="0"/>
      <dgm:spPr/>
    </dgm:pt>
    <dgm:pt modelId="{94AB105C-B1AE-4612-8539-9A9ECBD8DC0E}" type="pres">
      <dgm:prSet presAssocID="{6C38F35B-0E8F-4EB3-8EB2-095054B5EA4F}" presName="rootText" presStyleLbl="node2" presStyleIdx="1" presStyleCnt="3">
        <dgm:presLayoutVars>
          <dgm:chPref val="3"/>
        </dgm:presLayoutVars>
      </dgm:prSet>
      <dgm:spPr/>
      <dgm:t>
        <a:bodyPr/>
        <a:p>
          <a:endParaRPr lang="zh-CN" altLang="en-US"/>
        </a:p>
      </dgm:t>
    </dgm:pt>
    <dgm:pt modelId="{C3AE1525-2E61-4D79-A9A1-D49351320BBC}" type="pres">
      <dgm:prSet presAssocID="{6C38F35B-0E8F-4EB3-8EB2-095054B5EA4F}" presName="rootConnector" presStyleLbl="node2" presStyleIdx="1" presStyleCnt="3"/>
      <dgm:spPr/>
      <dgm:t>
        <a:bodyPr/>
        <a:p>
          <a:endParaRPr lang="zh-CN" altLang="en-US"/>
        </a:p>
      </dgm:t>
    </dgm:pt>
    <dgm:pt modelId="{B90B3D60-CADB-4E95-BB81-B110D4D947E3}" type="pres">
      <dgm:prSet presAssocID="{6C38F35B-0E8F-4EB3-8EB2-095054B5EA4F}" presName="hierChild4" presStyleCnt="0"/>
      <dgm:spPr/>
    </dgm:pt>
    <dgm:pt modelId="{B348A429-27F8-467A-A8DA-9983E2CA2B3F}" type="pres">
      <dgm:prSet presAssocID="{6C38F35B-0E8F-4EB3-8EB2-095054B5EA4F}" presName="hierChild5" presStyleCnt="0"/>
      <dgm:spPr/>
    </dgm:pt>
    <dgm:pt modelId="{071B335C-C87C-435D-A378-18117047003E}" type="pres">
      <dgm:prSet presAssocID="{04A8D93C-AEBC-4EF1-A895-D87E2206DF0F}" presName="Name37" presStyleLbl="parChTrans1D2" presStyleIdx="2" presStyleCnt="3"/>
      <dgm:spPr/>
      <dgm:t>
        <a:bodyPr/>
        <a:p>
          <a:endParaRPr lang="zh-CN" altLang="en-US"/>
        </a:p>
      </dgm:t>
    </dgm:pt>
    <dgm:pt modelId="{07CCC90B-C89B-4A08-A253-A3376335F5A9}" type="pres">
      <dgm:prSet presAssocID="{E4F9E347-4776-4D6C-927B-0A535BD05C24}" presName="hierRoot2" presStyleCnt="0">
        <dgm:presLayoutVars>
          <dgm:hierBranch val="init"/>
        </dgm:presLayoutVars>
      </dgm:prSet>
      <dgm:spPr/>
    </dgm:pt>
    <dgm:pt modelId="{0D84781F-4357-4E33-923E-5CECAD7EDF81}" type="pres">
      <dgm:prSet presAssocID="{E4F9E347-4776-4D6C-927B-0A535BD05C24}" presName="rootComposite" presStyleCnt="0"/>
      <dgm:spPr/>
    </dgm:pt>
    <dgm:pt modelId="{FA1116A6-80AC-486F-A700-C5D802BB909A}" type="pres">
      <dgm:prSet presAssocID="{E4F9E347-4776-4D6C-927B-0A535BD05C24}" presName="rootText" presStyleLbl="node2" presStyleIdx="2" presStyleCnt="3">
        <dgm:presLayoutVars>
          <dgm:chPref val="3"/>
        </dgm:presLayoutVars>
      </dgm:prSet>
      <dgm:spPr/>
      <dgm:t>
        <a:bodyPr/>
        <a:p>
          <a:endParaRPr lang="zh-CN" altLang="en-US"/>
        </a:p>
      </dgm:t>
    </dgm:pt>
    <dgm:pt modelId="{AC623E48-DE9E-403A-9131-E4EDF8721CBA}" type="pres">
      <dgm:prSet presAssocID="{E4F9E347-4776-4D6C-927B-0A535BD05C24}" presName="rootConnector" presStyleLbl="node2" presStyleIdx="2" presStyleCnt="3"/>
      <dgm:spPr/>
      <dgm:t>
        <a:bodyPr/>
        <a:p>
          <a:endParaRPr lang="zh-CN" altLang="en-US"/>
        </a:p>
      </dgm:t>
    </dgm:pt>
    <dgm:pt modelId="{366F344A-9C77-49C3-9122-EB55B1A9B1B8}" type="pres">
      <dgm:prSet presAssocID="{E4F9E347-4776-4D6C-927B-0A535BD05C24}" presName="hierChild4" presStyleCnt="0"/>
      <dgm:spPr/>
    </dgm:pt>
    <dgm:pt modelId="{9EDEA294-F546-4712-A015-3D2271186158}" type="pres">
      <dgm:prSet presAssocID="{E4F9E347-4776-4D6C-927B-0A535BD05C24}" presName="hierChild5" presStyleCnt="0"/>
      <dgm:spPr/>
    </dgm:pt>
    <dgm:pt modelId="{CF40EFEF-0A94-4504-8039-FA544FEEBA1A}" type="pres">
      <dgm:prSet presAssocID="{13789D7D-B611-47C1-9052-D4A7403B03A6}" presName="hierChild3" presStyleCnt="0"/>
      <dgm:spPr/>
    </dgm:pt>
    <dgm:pt modelId="{E478EF01-F341-4CEF-B062-9D6F4558A838}" type="pres">
      <dgm:prSet presAssocID="{ABCDF643-DAB3-4E19-A4EA-E844762744D7}" presName="hierRoot1" presStyleCnt="0">
        <dgm:presLayoutVars>
          <dgm:hierBranch val="init"/>
        </dgm:presLayoutVars>
      </dgm:prSet>
      <dgm:spPr/>
    </dgm:pt>
    <dgm:pt modelId="{13475214-AE61-4033-8EA9-098BFBFD7B37}" type="pres">
      <dgm:prSet presAssocID="{ABCDF643-DAB3-4E19-A4EA-E844762744D7}" presName="rootComposite1" presStyleCnt="0"/>
      <dgm:spPr/>
    </dgm:pt>
    <dgm:pt modelId="{E01DAE3F-9BF3-449A-8A68-ABB2F7AC2E02}" type="pres">
      <dgm:prSet presAssocID="{ABCDF643-DAB3-4E19-A4EA-E844762744D7}" presName="rootText1" presStyleLbl="node0" presStyleIdx="2" presStyleCnt="3" custLinFactNeighborX="-3691" custLinFactNeighborY="-66441">
        <dgm:presLayoutVars>
          <dgm:chPref val="3"/>
        </dgm:presLayoutVars>
      </dgm:prSet>
      <dgm:spPr/>
      <dgm:t>
        <a:bodyPr/>
        <a:p>
          <a:endParaRPr lang="zh-CN" altLang="en-US"/>
        </a:p>
      </dgm:t>
    </dgm:pt>
    <dgm:pt modelId="{CD7BDBA7-94AB-4958-BD44-D38AD40D8F27}" type="pres">
      <dgm:prSet presAssocID="{ABCDF643-DAB3-4E19-A4EA-E844762744D7}" presName="rootConnector1" presStyleLbl="node1" presStyleIdx="0" presStyleCnt="0"/>
      <dgm:spPr/>
      <dgm:t>
        <a:bodyPr/>
        <a:p>
          <a:endParaRPr lang="zh-CN" altLang="en-US"/>
        </a:p>
      </dgm:t>
    </dgm:pt>
    <dgm:pt modelId="{EDBCB021-4E2D-4D07-A79D-E9634CE682E7}" type="pres">
      <dgm:prSet presAssocID="{ABCDF643-DAB3-4E19-A4EA-E844762744D7}" presName="hierChild2" presStyleCnt="0"/>
      <dgm:spPr/>
    </dgm:pt>
    <dgm:pt modelId="{3648D82E-4D94-4013-AED9-0A109231788D}" type="pres">
      <dgm:prSet presAssocID="{ABCDF643-DAB3-4E19-A4EA-E844762744D7}" presName="hierChild3" presStyleCnt="0"/>
      <dgm:spPr/>
    </dgm:pt>
  </dgm:ptLst>
  <dgm:cxnLst>
    <dgm:cxn modelId="{93B91255-9101-4728-A5DE-78D7ABEA4310}" type="presOf" srcId="{E4F9E347-4776-4D6C-927B-0A535BD05C24}" destId="{AC623E48-DE9E-403A-9131-E4EDF8721CBA}" srcOrd="1" destOrd="0" presId="urn:microsoft.com/office/officeart/2005/8/layout/orgChart1"/>
    <dgm:cxn modelId="{D105D0DD-D9F6-4953-A29F-5507F9BE2C65}" type="presOf" srcId="{81100186-284D-46FA-BA17-518542386EED}" destId="{3E1117A6-0355-4264-A2F7-F498133F54F2}" srcOrd="0" destOrd="0" presId="urn:microsoft.com/office/officeart/2005/8/layout/orgChart1"/>
    <dgm:cxn modelId="{8A683E65-34D4-4F0F-883F-E3000C4CF3D4}" srcId="{13789D7D-B611-47C1-9052-D4A7403B03A6}" destId="{B233E2DA-45AB-4B28-BED1-0C1EFD484736}" srcOrd="0" destOrd="0" parTransId="{93346BCA-9637-4B67-94A6-8D09B51CF3B9}" sibTransId="{1D597705-C83C-4BED-9FB6-DFF6ED8A3A4B}"/>
    <dgm:cxn modelId="{DBC2E8F9-3BA7-42F8-B65A-5FCC331CC501}" type="presOf" srcId="{13789D7D-B611-47C1-9052-D4A7403B03A6}" destId="{61BB6C25-CB3F-4717-A6F2-67FDE5A1F554}" srcOrd="1" destOrd="0" presId="urn:microsoft.com/office/officeart/2005/8/layout/orgChart1"/>
    <dgm:cxn modelId="{EE976985-17E1-44DF-9F6F-FD4E4F054E94}" type="presOf" srcId="{F5B50BA1-FC15-4C22-BDF7-F703215D306A}" destId="{168228F2-3068-494B-8ED1-E241C696F645}" srcOrd="0" destOrd="0" presId="urn:microsoft.com/office/officeart/2005/8/layout/orgChart1"/>
    <dgm:cxn modelId="{931DC106-26E7-43DB-A035-054A09D86A39}" srcId="{374C2C5B-62FC-421D-ADDE-163223BA5618}" destId="{13789D7D-B611-47C1-9052-D4A7403B03A6}" srcOrd="1" destOrd="0" parTransId="{341351CB-ADFF-49E7-A28C-465BAAFEF929}" sibTransId="{A600FFC4-A88C-40A4-A6F4-CF13B48651FB}"/>
    <dgm:cxn modelId="{0D957334-E11D-4E76-9E9E-E67520C3ACA9}" type="presOf" srcId="{13789D7D-B611-47C1-9052-D4A7403B03A6}" destId="{7229D973-93E7-40C8-9DB8-897B39F18854}" srcOrd="0" destOrd="0" presId="urn:microsoft.com/office/officeart/2005/8/layout/orgChart1"/>
    <dgm:cxn modelId="{168BC3F4-B6F3-43A5-A800-7BB6F0697768}" type="presOf" srcId="{81100186-284D-46FA-BA17-518542386EED}" destId="{B9852256-6A0B-41F9-85F5-C1A9708B0730}" srcOrd="1" destOrd="0" presId="urn:microsoft.com/office/officeart/2005/8/layout/orgChart1"/>
    <dgm:cxn modelId="{6546E790-B0E8-4EC2-8452-E43AA021B01E}" type="presOf" srcId="{B233E2DA-45AB-4B28-BED1-0C1EFD484736}" destId="{01C9F3F3-BDF2-4C40-BAE3-90F7103C24C3}" srcOrd="0" destOrd="0" presId="urn:microsoft.com/office/officeart/2005/8/layout/orgChart1"/>
    <dgm:cxn modelId="{560C2F55-BB90-4EFC-B99D-8D7EDED9BD01}" type="presOf" srcId="{6C38F35B-0E8F-4EB3-8EB2-095054B5EA4F}" destId="{94AB105C-B1AE-4612-8539-9A9ECBD8DC0E}" srcOrd="0" destOrd="0" presId="urn:microsoft.com/office/officeart/2005/8/layout/orgChart1"/>
    <dgm:cxn modelId="{68877544-81D3-4193-9648-15E3C81E0595}" type="presOf" srcId="{93346BCA-9637-4B67-94A6-8D09B51CF3B9}" destId="{82ABFB4D-0A97-49FC-8D63-9F7FC14B9A51}" srcOrd="0" destOrd="0" presId="urn:microsoft.com/office/officeart/2005/8/layout/orgChart1"/>
    <dgm:cxn modelId="{86D21495-B861-405C-95B5-716C441AEBCA}" srcId="{13789D7D-B611-47C1-9052-D4A7403B03A6}" destId="{6C38F35B-0E8F-4EB3-8EB2-095054B5EA4F}" srcOrd="1" destOrd="0" parTransId="{F5B50BA1-FC15-4C22-BDF7-F703215D306A}" sibTransId="{36C6A9C8-4B39-4579-81C4-FF13E9AC63C1}"/>
    <dgm:cxn modelId="{66BC055C-C480-4553-8307-B2FEE0CEE5B4}" type="presOf" srcId="{E4F9E347-4776-4D6C-927B-0A535BD05C24}" destId="{FA1116A6-80AC-486F-A700-C5D802BB909A}" srcOrd="0" destOrd="0" presId="urn:microsoft.com/office/officeart/2005/8/layout/orgChart1"/>
    <dgm:cxn modelId="{2E3F43C6-C08C-46C8-ADBC-794F3468DCB5}" type="presOf" srcId="{374C2C5B-62FC-421D-ADDE-163223BA5618}" destId="{C781E6DA-6EA0-47D2-AC88-A6CC5F6BD73F}" srcOrd="0" destOrd="0" presId="urn:microsoft.com/office/officeart/2005/8/layout/orgChart1"/>
    <dgm:cxn modelId="{0220531B-9334-4D18-9BC2-616A6DAB6AA2}" type="presOf" srcId="{04A8D93C-AEBC-4EF1-A895-D87E2206DF0F}" destId="{071B335C-C87C-435D-A378-18117047003E}" srcOrd="0" destOrd="0" presId="urn:microsoft.com/office/officeart/2005/8/layout/orgChart1"/>
    <dgm:cxn modelId="{E556FAB4-450F-4A53-888B-A5495486AE9F}" srcId="{374C2C5B-62FC-421D-ADDE-163223BA5618}" destId="{ABCDF643-DAB3-4E19-A4EA-E844762744D7}" srcOrd="2" destOrd="0" parTransId="{E1E34545-28B6-4DEF-9C06-F30005A277AD}" sibTransId="{B17E185B-44AD-4174-8E1C-CFD8BA38EDC3}"/>
    <dgm:cxn modelId="{5E3698B4-B166-4A90-A6B1-77B538F52D85}" srcId="{13789D7D-B611-47C1-9052-D4A7403B03A6}" destId="{E4F9E347-4776-4D6C-927B-0A535BD05C24}" srcOrd="2" destOrd="0" parTransId="{04A8D93C-AEBC-4EF1-A895-D87E2206DF0F}" sibTransId="{715C4EBC-47C1-48D2-8B91-FFF17FF3C799}"/>
    <dgm:cxn modelId="{13E6E07E-D917-4A4C-AB6B-9C2FCF12F491}" srcId="{374C2C5B-62FC-421D-ADDE-163223BA5618}" destId="{81100186-284D-46FA-BA17-518542386EED}" srcOrd="0" destOrd="0" parTransId="{82C57291-A794-400D-A13B-1D20622B348F}" sibTransId="{148C76A0-66EB-4511-A2E4-46E2F7D55709}"/>
    <dgm:cxn modelId="{FF7F6DDD-3603-48FE-BD84-151B6EBE49B9}" type="presOf" srcId="{ABCDF643-DAB3-4E19-A4EA-E844762744D7}" destId="{E01DAE3F-9BF3-449A-8A68-ABB2F7AC2E02}" srcOrd="0" destOrd="0" presId="urn:microsoft.com/office/officeart/2005/8/layout/orgChart1"/>
    <dgm:cxn modelId="{7628DE13-00B5-4676-9C66-488CF7FF08E3}" type="presOf" srcId="{6C38F35B-0E8F-4EB3-8EB2-095054B5EA4F}" destId="{C3AE1525-2E61-4D79-A9A1-D49351320BBC}" srcOrd="1" destOrd="0" presId="urn:microsoft.com/office/officeart/2005/8/layout/orgChart1"/>
    <dgm:cxn modelId="{8F60237C-7860-4B9D-9646-70EDD8185A84}" type="presOf" srcId="{B233E2DA-45AB-4B28-BED1-0C1EFD484736}" destId="{CFEB13F4-12C9-4141-AF16-A3944E3400C2}" srcOrd="1" destOrd="0" presId="urn:microsoft.com/office/officeart/2005/8/layout/orgChart1"/>
    <dgm:cxn modelId="{CC105BAD-83C1-4F9B-AF8F-4AC2969D1BA0}" type="presOf" srcId="{ABCDF643-DAB3-4E19-A4EA-E844762744D7}" destId="{CD7BDBA7-94AB-4958-BD44-D38AD40D8F27}" srcOrd="1" destOrd="0" presId="urn:microsoft.com/office/officeart/2005/8/layout/orgChart1"/>
    <dgm:cxn modelId="{782EF563-88A6-4F65-81C6-5FCCBA851C32}" type="presParOf" srcId="{C781E6DA-6EA0-47D2-AC88-A6CC5F6BD73F}" destId="{96ABDEF1-D034-4885-8C26-CD827D67AAC4}" srcOrd="0" destOrd="0" presId="urn:microsoft.com/office/officeart/2005/8/layout/orgChart1"/>
    <dgm:cxn modelId="{D4F39041-B96F-4498-8607-2388912ABD76}" type="presParOf" srcId="{96ABDEF1-D034-4885-8C26-CD827D67AAC4}" destId="{3DC47740-FA31-4785-BA1A-F2C26097A3DD}" srcOrd="0" destOrd="0" presId="urn:microsoft.com/office/officeart/2005/8/layout/orgChart1"/>
    <dgm:cxn modelId="{64E19B3D-3BFE-440C-9FF1-DADB22D80ED7}" type="presParOf" srcId="{3DC47740-FA31-4785-BA1A-F2C26097A3DD}" destId="{3E1117A6-0355-4264-A2F7-F498133F54F2}" srcOrd="0" destOrd="0" presId="urn:microsoft.com/office/officeart/2005/8/layout/orgChart1"/>
    <dgm:cxn modelId="{6785F3EE-17D3-45C7-8A17-FDEFB0A03CE1}" type="presParOf" srcId="{3DC47740-FA31-4785-BA1A-F2C26097A3DD}" destId="{B9852256-6A0B-41F9-85F5-C1A9708B0730}" srcOrd="1" destOrd="0" presId="urn:microsoft.com/office/officeart/2005/8/layout/orgChart1"/>
    <dgm:cxn modelId="{DFCD710A-8F26-4FB0-B10B-EDFEFC5B8EE1}" type="presParOf" srcId="{96ABDEF1-D034-4885-8C26-CD827D67AAC4}" destId="{32C7AD96-AE50-4F3C-BB8F-56CBC68868B8}" srcOrd="1" destOrd="0" presId="urn:microsoft.com/office/officeart/2005/8/layout/orgChart1"/>
    <dgm:cxn modelId="{3072D290-8A66-4326-8A4A-205F3B5434F1}" type="presParOf" srcId="{96ABDEF1-D034-4885-8C26-CD827D67AAC4}" destId="{E1D00DB8-2DB0-431B-9D76-9AE331CF0E1F}" srcOrd="2" destOrd="0" presId="urn:microsoft.com/office/officeart/2005/8/layout/orgChart1"/>
    <dgm:cxn modelId="{5A5A3D83-4478-4064-8DCA-DBC1029F9A97}" type="presParOf" srcId="{C781E6DA-6EA0-47D2-AC88-A6CC5F6BD73F}" destId="{D3F2F6E0-9622-4E25-8E1A-7CCD99D746B8}" srcOrd="1" destOrd="0" presId="urn:microsoft.com/office/officeart/2005/8/layout/orgChart1"/>
    <dgm:cxn modelId="{E206CC3C-B1C9-4FDA-A3D1-E2789F1EE45F}" type="presParOf" srcId="{D3F2F6E0-9622-4E25-8E1A-7CCD99D746B8}" destId="{DF261351-5B1B-4C76-98FF-BF3E0B19C3BF}" srcOrd="0" destOrd="0" presId="urn:microsoft.com/office/officeart/2005/8/layout/orgChart1"/>
    <dgm:cxn modelId="{8D61950D-CE10-4A7B-8D82-B80C9C89E92D}" type="presParOf" srcId="{DF261351-5B1B-4C76-98FF-BF3E0B19C3BF}" destId="{7229D973-93E7-40C8-9DB8-897B39F18854}" srcOrd="0" destOrd="0" presId="urn:microsoft.com/office/officeart/2005/8/layout/orgChart1"/>
    <dgm:cxn modelId="{192C46E2-9E95-4C1A-AFE4-878895AD1750}" type="presParOf" srcId="{DF261351-5B1B-4C76-98FF-BF3E0B19C3BF}" destId="{61BB6C25-CB3F-4717-A6F2-67FDE5A1F554}" srcOrd="1" destOrd="0" presId="urn:microsoft.com/office/officeart/2005/8/layout/orgChart1"/>
    <dgm:cxn modelId="{4D743061-7ED6-42DF-9803-BFC25D31AFCA}" type="presParOf" srcId="{D3F2F6E0-9622-4E25-8E1A-7CCD99D746B8}" destId="{AFCD56BB-A2A2-4F81-85BD-1E9F74093D0C}" srcOrd="1" destOrd="0" presId="urn:microsoft.com/office/officeart/2005/8/layout/orgChart1"/>
    <dgm:cxn modelId="{9A6410FF-57AB-44C7-ACEE-E3AB88536D52}" type="presParOf" srcId="{AFCD56BB-A2A2-4F81-85BD-1E9F74093D0C}" destId="{82ABFB4D-0A97-49FC-8D63-9F7FC14B9A51}" srcOrd="0" destOrd="0" presId="urn:microsoft.com/office/officeart/2005/8/layout/orgChart1"/>
    <dgm:cxn modelId="{1E5596EF-8A7D-4AD7-AFF7-6E70F7209174}" type="presParOf" srcId="{AFCD56BB-A2A2-4F81-85BD-1E9F74093D0C}" destId="{D37ADC23-A887-4B77-A26C-609151512327}" srcOrd="1" destOrd="0" presId="urn:microsoft.com/office/officeart/2005/8/layout/orgChart1"/>
    <dgm:cxn modelId="{489D5BA3-5597-4E35-9799-B2F96F0DEEE1}" type="presParOf" srcId="{D37ADC23-A887-4B77-A26C-609151512327}" destId="{561C5E0D-8EE0-44C7-A190-971BC2C22858}" srcOrd="0" destOrd="0" presId="urn:microsoft.com/office/officeart/2005/8/layout/orgChart1"/>
    <dgm:cxn modelId="{9C82CC8F-D4E3-465E-883E-D58946F31099}" type="presParOf" srcId="{561C5E0D-8EE0-44C7-A190-971BC2C22858}" destId="{01C9F3F3-BDF2-4C40-BAE3-90F7103C24C3}" srcOrd="0" destOrd="0" presId="urn:microsoft.com/office/officeart/2005/8/layout/orgChart1"/>
    <dgm:cxn modelId="{41962517-45B0-4EBF-93F3-C71E34DF8402}" type="presParOf" srcId="{561C5E0D-8EE0-44C7-A190-971BC2C22858}" destId="{CFEB13F4-12C9-4141-AF16-A3944E3400C2}" srcOrd="1" destOrd="0" presId="urn:microsoft.com/office/officeart/2005/8/layout/orgChart1"/>
    <dgm:cxn modelId="{5A408004-5602-420C-97A6-859C1342F04C}" type="presParOf" srcId="{D37ADC23-A887-4B77-A26C-609151512327}" destId="{66E7BAB3-13C4-4EC7-8D09-142C52B78FEB}" srcOrd="1" destOrd="0" presId="urn:microsoft.com/office/officeart/2005/8/layout/orgChart1"/>
    <dgm:cxn modelId="{39E7E6FE-ECF7-42A4-B6C1-72B79979F596}" type="presParOf" srcId="{D37ADC23-A887-4B77-A26C-609151512327}" destId="{86B270CA-C4BE-44F7-9695-5C2C853C3CED}" srcOrd="2" destOrd="0" presId="urn:microsoft.com/office/officeart/2005/8/layout/orgChart1"/>
    <dgm:cxn modelId="{C38271B9-3A51-4D4B-8807-552F49C926CE}" type="presParOf" srcId="{AFCD56BB-A2A2-4F81-85BD-1E9F74093D0C}" destId="{168228F2-3068-494B-8ED1-E241C696F645}" srcOrd="2" destOrd="0" presId="urn:microsoft.com/office/officeart/2005/8/layout/orgChart1"/>
    <dgm:cxn modelId="{0CD5E390-BB23-45EF-BBF7-FE76B62A29CE}" type="presParOf" srcId="{AFCD56BB-A2A2-4F81-85BD-1E9F74093D0C}" destId="{B69B7F0B-7C4D-402B-865E-69AD06FE2BA5}" srcOrd="3" destOrd="0" presId="urn:microsoft.com/office/officeart/2005/8/layout/orgChart1"/>
    <dgm:cxn modelId="{9E22E66E-CCCE-4604-A30B-A5D69A88C3BD}" type="presParOf" srcId="{B69B7F0B-7C4D-402B-865E-69AD06FE2BA5}" destId="{C5D2760A-2ABE-4A66-89DF-7322E6A9218B}" srcOrd="0" destOrd="0" presId="urn:microsoft.com/office/officeart/2005/8/layout/orgChart1"/>
    <dgm:cxn modelId="{9BCE54E0-2B79-4B75-8372-2CF4241516BE}" type="presParOf" srcId="{C5D2760A-2ABE-4A66-89DF-7322E6A9218B}" destId="{94AB105C-B1AE-4612-8539-9A9ECBD8DC0E}" srcOrd="0" destOrd="0" presId="urn:microsoft.com/office/officeart/2005/8/layout/orgChart1"/>
    <dgm:cxn modelId="{5BEB9941-98D9-450E-9232-1F9F235E6E4A}" type="presParOf" srcId="{C5D2760A-2ABE-4A66-89DF-7322E6A9218B}" destId="{C3AE1525-2E61-4D79-A9A1-D49351320BBC}" srcOrd="1" destOrd="0" presId="urn:microsoft.com/office/officeart/2005/8/layout/orgChart1"/>
    <dgm:cxn modelId="{A9BC3F20-6BBE-4AFF-B00E-2140BD97555B}" type="presParOf" srcId="{B69B7F0B-7C4D-402B-865E-69AD06FE2BA5}" destId="{B90B3D60-CADB-4E95-BB81-B110D4D947E3}" srcOrd="1" destOrd="0" presId="urn:microsoft.com/office/officeart/2005/8/layout/orgChart1"/>
    <dgm:cxn modelId="{834A15ED-D5D8-4F0E-BA7F-60BB11D7F5D7}" type="presParOf" srcId="{B69B7F0B-7C4D-402B-865E-69AD06FE2BA5}" destId="{B348A429-27F8-467A-A8DA-9983E2CA2B3F}" srcOrd="2" destOrd="0" presId="urn:microsoft.com/office/officeart/2005/8/layout/orgChart1"/>
    <dgm:cxn modelId="{C6851144-E94F-4631-8F6F-D91771150029}" type="presParOf" srcId="{AFCD56BB-A2A2-4F81-85BD-1E9F74093D0C}" destId="{071B335C-C87C-435D-A378-18117047003E}" srcOrd="4" destOrd="0" presId="urn:microsoft.com/office/officeart/2005/8/layout/orgChart1"/>
    <dgm:cxn modelId="{0F846054-2CC9-4A35-9E3A-5EE1A3A2BFA6}" type="presParOf" srcId="{AFCD56BB-A2A2-4F81-85BD-1E9F74093D0C}" destId="{07CCC90B-C89B-4A08-A253-A3376335F5A9}" srcOrd="5" destOrd="0" presId="urn:microsoft.com/office/officeart/2005/8/layout/orgChart1"/>
    <dgm:cxn modelId="{E10F784E-292F-41D2-9192-40180E0D9732}" type="presParOf" srcId="{07CCC90B-C89B-4A08-A253-A3376335F5A9}" destId="{0D84781F-4357-4E33-923E-5CECAD7EDF81}" srcOrd="0" destOrd="0" presId="urn:microsoft.com/office/officeart/2005/8/layout/orgChart1"/>
    <dgm:cxn modelId="{0BB85DBE-B1AE-42A8-A567-B81B194ADAEE}" type="presParOf" srcId="{0D84781F-4357-4E33-923E-5CECAD7EDF81}" destId="{FA1116A6-80AC-486F-A700-C5D802BB909A}" srcOrd="0" destOrd="0" presId="urn:microsoft.com/office/officeart/2005/8/layout/orgChart1"/>
    <dgm:cxn modelId="{12748BFF-3B7C-4F95-BC9F-E633C304F892}" type="presParOf" srcId="{0D84781F-4357-4E33-923E-5CECAD7EDF81}" destId="{AC623E48-DE9E-403A-9131-E4EDF8721CBA}" srcOrd="1" destOrd="0" presId="urn:microsoft.com/office/officeart/2005/8/layout/orgChart1"/>
    <dgm:cxn modelId="{D97CC6F9-688A-4FD3-B187-FDB7225761C1}" type="presParOf" srcId="{07CCC90B-C89B-4A08-A253-A3376335F5A9}" destId="{366F344A-9C77-49C3-9122-EB55B1A9B1B8}" srcOrd="1" destOrd="0" presId="urn:microsoft.com/office/officeart/2005/8/layout/orgChart1"/>
    <dgm:cxn modelId="{06EAC9D2-C886-4F6F-AF4F-60DA329CC9FA}" type="presParOf" srcId="{07CCC90B-C89B-4A08-A253-A3376335F5A9}" destId="{9EDEA294-F546-4712-A015-3D2271186158}" srcOrd="2" destOrd="0" presId="urn:microsoft.com/office/officeart/2005/8/layout/orgChart1"/>
    <dgm:cxn modelId="{DB320839-A4F7-4B6C-8061-59341EEA4792}" type="presParOf" srcId="{D3F2F6E0-9622-4E25-8E1A-7CCD99D746B8}" destId="{CF40EFEF-0A94-4504-8039-FA544FEEBA1A}" srcOrd="2" destOrd="0" presId="urn:microsoft.com/office/officeart/2005/8/layout/orgChart1"/>
    <dgm:cxn modelId="{899C02A7-F85B-410B-A61B-15AF4060BFA5}" type="presParOf" srcId="{C781E6DA-6EA0-47D2-AC88-A6CC5F6BD73F}" destId="{E478EF01-F341-4CEF-B062-9D6F4558A838}" srcOrd="2" destOrd="0" presId="urn:microsoft.com/office/officeart/2005/8/layout/orgChart1"/>
    <dgm:cxn modelId="{73D5256F-A687-46A7-8975-97C7364764B0}" type="presParOf" srcId="{E478EF01-F341-4CEF-B062-9D6F4558A838}" destId="{13475214-AE61-4033-8EA9-098BFBFD7B37}" srcOrd="0" destOrd="0" presId="urn:microsoft.com/office/officeart/2005/8/layout/orgChart1"/>
    <dgm:cxn modelId="{55A2EE04-A0F4-4181-BC01-2A586801228A}" type="presParOf" srcId="{13475214-AE61-4033-8EA9-098BFBFD7B37}" destId="{E01DAE3F-9BF3-449A-8A68-ABB2F7AC2E02}" srcOrd="0" destOrd="0" presId="urn:microsoft.com/office/officeart/2005/8/layout/orgChart1"/>
    <dgm:cxn modelId="{510937FE-C727-4F38-B22A-BB3E823A5773}" type="presParOf" srcId="{13475214-AE61-4033-8EA9-098BFBFD7B37}" destId="{CD7BDBA7-94AB-4958-BD44-D38AD40D8F27}" srcOrd="1" destOrd="0" presId="urn:microsoft.com/office/officeart/2005/8/layout/orgChart1"/>
    <dgm:cxn modelId="{C2A2B560-CC7A-459D-A7D1-961BA137FAF2}" type="presParOf" srcId="{E478EF01-F341-4CEF-B062-9D6F4558A838}" destId="{EDBCB021-4E2D-4D07-A79D-E9634CE682E7}" srcOrd="1" destOrd="0" presId="urn:microsoft.com/office/officeart/2005/8/layout/orgChart1"/>
    <dgm:cxn modelId="{F264ADDF-9507-4AD0-A9E6-4EB8DB7BA032}" type="presParOf" srcId="{E478EF01-F341-4CEF-B062-9D6F4558A838}" destId="{3648D82E-4D94-4013-AED9-0A109231788D}"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1B335C-C87C-435D-A378-18117047003E}">
      <dsp:nvSpPr>
        <dsp:cNvPr id="0" name=""/>
        <dsp:cNvSpPr/>
      </dsp:nvSpPr>
      <dsp:spPr>
        <a:xfrm>
          <a:off x="1310370" y="586295"/>
          <a:ext cx="962393" cy="417198"/>
        </a:xfrm>
        <a:custGeom>
          <a:avLst/>
          <a:gdLst/>
          <a:ahLst/>
          <a:cxnLst/>
          <a:rect l="0" t="0" r="0" b="0"/>
          <a:pathLst>
            <a:path>
              <a:moveTo>
                <a:pt x="0" y="0"/>
              </a:moveTo>
              <a:lnTo>
                <a:pt x="0" y="335478"/>
              </a:lnTo>
              <a:lnTo>
                <a:pt x="962393" y="335478"/>
              </a:lnTo>
              <a:lnTo>
                <a:pt x="962393" y="417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8228F2-3068-494B-8ED1-E241C696F645}">
      <dsp:nvSpPr>
        <dsp:cNvPr id="0" name=""/>
        <dsp:cNvSpPr/>
      </dsp:nvSpPr>
      <dsp:spPr>
        <a:xfrm>
          <a:off x="1264650" y="586295"/>
          <a:ext cx="91440" cy="417198"/>
        </a:xfrm>
        <a:custGeom>
          <a:avLst/>
          <a:gdLst/>
          <a:ahLst/>
          <a:cxnLst/>
          <a:rect l="0" t="0" r="0" b="0"/>
          <a:pathLst>
            <a:path>
              <a:moveTo>
                <a:pt x="45720" y="0"/>
              </a:moveTo>
              <a:lnTo>
                <a:pt x="45720" y="335478"/>
              </a:lnTo>
              <a:lnTo>
                <a:pt x="66391" y="335478"/>
              </a:lnTo>
              <a:lnTo>
                <a:pt x="66391" y="417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ABFB4D-0A97-49FC-8D63-9F7FC14B9A51}">
      <dsp:nvSpPr>
        <dsp:cNvPr id="0" name=""/>
        <dsp:cNvSpPr/>
      </dsp:nvSpPr>
      <dsp:spPr>
        <a:xfrm>
          <a:off x="389320" y="586295"/>
          <a:ext cx="921050" cy="417198"/>
        </a:xfrm>
        <a:custGeom>
          <a:avLst/>
          <a:gdLst/>
          <a:ahLst/>
          <a:cxnLst/>
          <a:rect l="0" t="0" r="0" b="0"/>
          <a:pathLst>
            <a:path>
              <a:moveTo>
                <a:pt x="921050" y="0"/>
              </a:moveTo>
              <a:lnTo>
                <a:pt x="921050" y="335478"/>
              </a:lnTo>
              <a:lnTo>
                <a:pt x="0" y="335478"/>
              </a:lnTo>
              <a:lnTo>
                <a:pt x="0" y="417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1117A6-0355-4264-A2F7-F498133F54F2}">
      <dsp:nvSpPr>
        <dsp:cNvPr id="0" name=""/>
        <dsp:cNvSpPr/>
      </dsp:nvSpPr>
      <dsp:spPr>
        <a:xfrm>
          <a:off x="178" y="450913"/>
          <a:ext cx="778282" cy="3891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zh-CN" altLang="en-US" sz="1900" kern="1200"/>
            <a:t>办公室</a:t>
          </a:r>
        </a:p>
      </dsp:txBody>
      <dsp:txXfrm>
        <a:off x="178" y="450913"/>
        <a:ext cx="778282" cy="389141"/>
      </dsp:txXfrm>
    </dsp:sp>
    <dsp:sp modelId="{7229D973-93E7-40C8-9DB8-897B39F18854}">
      <dsp:nvSpPr>
        <dsp:cNvPr id="0" name=""/>
        <dsp:cNvSpPr/>
      </dsp:nvSpPr>
      <dsp:spPr>
        <a:xfrm>
          <a:off x="921229" y="197154"/>
          <a:ext cx="778282" cy="3891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zh-CN" altLang="en-US" sz="1900" kern="1200"/>
            <a:t>总经理</a:t>
          </a:r>
        </a:p>
      </dsp:txBody>
      <dsp:txXfrm>
        <a:off x="921229" y="197154"/>
        <a:ext cx="778282" cy="389141"/>
      </dsp:txXfrm>
    </dsp:sp>
    <dsp:sp modelId="{01C9F3F3-BDF2-4C40-BAE3-90F7103C24C3}">
      <dsp:nvSpPr>
        <dsp:cNvPr id="0" name=""/>
        <dsp:cNvSpPr/>
      </dsp:nvSpPr>
      <dsp:spPr>
        <a:xfrm>
          <a:off x="178" y="1003494"/>
          <a:ext cx="778282" cy="3891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zh-CN" altLang="en-US" sz="1900" kern="1200"/>
            <a:t>采购</a:t>
          </a:r>
        </a:p>
      </dsp:txBody>
      <dsp:txXfrm>
        <a:off x="178" y="1003494"/>
        <a:ext cx="778282" cy="389141"/>
      </dsp:txXfrm>
    </dsp:sp>
    <dsp:sp modelId="{94AB105C-B1AE-4612-8539-9A9ECBD8DC0E}">
      <dsp:nvSpPr>
        <dsp:cNvPr id="0" name=""/>
        <dsp:cNvSpPr/>
      </dsp:nvSpPr>
      <dsp:spPr>
        <a:xfrm>
          <a:off x="941900" y="1003494"/>
          <a:ext cx="778282" cy="3891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zh-CN" altLang="en-US" sz="1900" kern="1200"/>
            <a:t>库存</a:t>
          </a:r>
        </a:p>
      </dsp:txBody>
      <dsp:txXfrm>
        <a:off x="941900" y="1003494"/>
        <a:ext cx="778282" cy="389141"/>
      </dsp:txXfrm>
    </dsp:sp>
    <dsp:sp modelId="{FA1116A6-80AC-486F-A700-C5D802BB909A}">
      <dsp:nvSpPr>
        <dsp:cNvPr id="0" name=""/>
        <dsp:cNvSpPr/>
      </dsp:nvSpPr>
      <dsp:spPr>
        <a:xfrm>
          <a:off x="1883622" y="1003494"/>
          <a:ext cx="778282" cy="3891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zh-CN" altLang="en-US" sz="1900" kern="1200"/>
            <a:t>派送</a:t>
          </a:r>
        </a:p>
      </dsp:txBody>
      <dsp:txXfrm>
        <a:off x="1883622" y="1003494"/>
        <a:ext cx="778282" cy="389141"/>
      </dsp:txXfrm>
    </dsp:sp>
    <dsp:sp modelId="{E01DAE3F-9BF3-449A-8A68-ABB2F7AC2E02}">
      <dsp:nvSpPr>
        <dsp:cNvPr id="0" name=""/>
        <dsp:cNvSpPr/>
      </dsp:nvSpPr>
      <dsp:spPr>
        <a:xfrm>
          <a:off x="1854896" y="192364"/>
          <a:ext cx="778282" cy="38914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zh-CN" altLang="en-US" sz="1900" kern="1200"/>
            <a:t>董事长</a:t>
          </a:r>
        </a:p>
      </dsp:txBody>
      <dsp:txXfrm>
        <a:off x="1854896" y="192364"/>
        <a:ext cx="778282" cy="3891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2018-03-13T10:15:00Z</dcterms:created>
  <dc:creator>Re.mix</dc:creator>
  <cp:lastModifiedBy>Re.mix</cp:lastModifiedBy>
  <dcterms:modified xsi:type="dcterms:W3CDTF">2018-05-20T10:05:09Z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