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AF3" w:rsidRDefault="0085034B">
      <w:r>
        <w:t>Provisioners:</w:t>
      </w:r>
    </w:p>
    <w:p w:rsidR="0085034B" w:rsidRDefault="00BC1192">
      <w:r>
        <w:t>Till Now we have been working only on creation and destruction of infrastructure scenarios.</w:t>
      </w:r>
    </w:p>
    <w:p w:rsidR="00BC1192" w:rsidRDefault="00BC1192">
      <w:r>
        <w:t>Lets take an Example:</w:t>
      </w:r>
    </w:p>
    <w:p w:rsidR="00BC1192" w:rsidRDefault="00BC1192">
      <w:r>
        <w:t xml:space="preserve">   We created a web server EC2 instance with Terraform</w:t>
      </w:r>
    </w:p>
    <w:p w:rsidR="00BC1192" w:rsidRDefault="00BC1192">
      <w:r>
        <w:t>Problem: It is only an Ec2 instance, it does not have any software installed.</w:t>
      </w:r>
    </w:p>
    <w:p w:rsidR="00BC1192" w:rsidRDefault="00BC1192">
      <w:r>
        <w:t>Welcome to Terraform Provisioners:</w:t>
      </w:r>
    </w:p>
    <w:p w:rsidR="00BC1192" w:rsidRDefault="00BC1192">
      <w:r>
        <w:t xml:space="preserve">  Provisioners are used to execute scripts on a local or remote machine as part of resource creation or destruction.</w:t>
      </w:r>
    </w:p>
    <w:p w:rsidR="00BC1192" w:rsidRDefault="00BC1192">
      <w:r>
        <w:t>Example:  On creation of webserver, execute a script which installs nginx server.</w:t>
      </w:r>
    </w:p>
    <w:p w:rsidR="00CE775A" w:rsidRDefault="00CE775A"/>
    <w:p w:rsidR="00CE775A" w:rsidRDefault="00CE775A">
      <w:r>
        <w:t>Types of Provisoners:</w:t>
      </w:r>
    </w:p>
    <w:p w:rsidR="00CE775A" w:rsidRDefault="00CE775A">
      <w:r>
        <w:t>Terraform has capability to turn provionsers both at the time of resource creation as well as destruction.</w:t>
      </w:r>
    </w:p>
    <w:p w:rsidR="00CE775A" w:rsidRDefault="00CE775A">
      <w:r>
        <w:t xml:space="preserve">     -</w:t>
      </w:r>
      <w:r>
        <w:sym w:font="Wingdings" w:char="F0E0"/>
      </w:r>
      <w:r>
        <w:t>local-Exec</w:t>
      </w:r>
    </w:p>
    <w:p w:rsidR="00D06538" w:rsidRDefault="00CE775A">
      <w:r>
        <w:t xml:space="preserve">    -</w:t>
      </w:r>
      <w:r>
        <w:sym w:font="Wingdings" w:char="F0E0"/>
      </w:r>
      <w:r>
        <w:t>Remote-exec</w:t>
      </w:r>
    </w:p>
    <w:p w:rsidR="00A169CA" w:rsidRDefault="00A169CA">
      <w:r>
        <w:t>Local-exec: Provisoners allow us to invoke local executable after resource is created.</w:t>
      </w:r>
    </w:p>
    <w:p w:rsidR="00A169CA" w:rsidRDefault="00A169CA">
      <w:r>
        <w:t>Ex:</w:t>
      </w:r>
    </w:p>
    <w:p w:rsidR="00A169CA" w:rsidRDefault="00A169CA">
      <w:r>
        <w:t>resource “aws_instance” “web” {</w:t>
      </w:r>
    </w:p>
    <w:p w:rsidR="00A169CA" w:rsidRDefault="00A169CA">
      <w:r>
        <w:t xml:space="preserve">#....  </w:t>
      </w:r>
    </w:p>
    <w:p w:rsidR="00A169CA" w:rsidRDefault="00A169CA">
      <w:r>
        <w:t xml:space="preserve"> Provisioner “local-exec” {</w:t>
      </w:r>
    </w:p>
    <w:p w:rsidR="00A169CA" w:rsidRDefault="00A169CA">
      <w:r>
        <w:t xml:space="preserve">      Command = “echo ${aws_instance.web.private_ip} &gt;&gt; private_ip.txt</w:t>
      </w:r>
    </w:p>
    <w:p w:rsidR="00A169CA" w:rsidRDefault="00A169CA">
      <w:r>
        <w:t>}</w:t>
      </w:r>
    </w:p>
    <w:p w:rsidR="00A169CA" w:rsidRDefault="00A169CA">
      <w:r>
        <w:t>}</w:t>
      </w:r>
    </w:p>
    <w:p w:rsidR="00BD022A" w:rsidRDefault="00BD022A"/>
    <w:p w:rsidR="00BD022A" w:rsidRDefault="00BD022A">
      <w:r>
        <w:t>Remote-exec: Provisioners allow to invoke scripts directly on the remote server.</w:t>
      </w:r>
    </w:p>
    <w:p w:rsidR="00BD022A" w:rsidRDefault="00BD022A">
      <w:r>
        <w:t>Ex:</w:t>
      </w:r>
    </w:p>
    <w:p w:rsidR="00BD022A" w:rsidRDefault="00BD022A">
      <w:r>
        <w:t xml:space="preserve">  Resource “aws_instance” “web” {</w:t>
      </w:r>
    </w:p>
    <w:p w:rsidR="00BD022A" w:rsidRDefault="00BD022A">
      <w:r>
        <w:lastRenderedPageBreak/>
        <w:t>#...</w:t>
      </w:r>
    </w:p>
    <w:p w:rsidR="00BD022A" w:rsidRDefault="00BD022A">
      <w:r>
        <w:t>Provisioner “remote-exec” {</w:t>
      </w:r>
    </w:p>
    <w:p w:rsidR="00BD022A" w:rsidRDefault="00BD022A">
      <w:r>
        <w:t>#.....</w:t>
      </w:r>
    </w:p>
    <w:p w:rsidR="00BD022A" w:rsidRDefault="00BD022A">
      <w:r>
        <w:t>}</w:t>
      </w:r>
    </w:p>
    <w:p w:rsidR="00523B63" w:rsidRDefault="00523B63"/>
    <w:p w:rsidR="00523B63" w:rsidRDefault="000C3999">
      <w:r>
        <w:t>Dry Approach:</w:t>
      </w:r>
    </w:p>
    <w:p w:rsidR="00F47D85" w:rsidRDefault="00F47D85">
      <w:r>
        <w:t>In software Engineering,</w:t>
      </w:r>
      <w:r w:rsidR="002C5BD0">
        <w:t xml:space="preserve"> </w:t>
      </w:r>
      <w:r>
        <w:t>don’t repeat yourself(DRY) is a principle of software dev</w:t>
      </w:r>
      <w:r w:rsidR="00D3539C">
        <w:t>elopment aimed at reducing repe</w:t>
      </w:r>
      <w:r>
        <w:t>tition of software patterns.</w:t>
      </w:r>
    </w:p>
    <w:p w:rsidR="00F47D85" w:rsidRDefault="00F47D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35.8pt;margin-top:38.05pt;width:20.4pt;height:7.2pt;flip:y;z-index:251662336" o:connectortype="straight">
            <v:stroke endarrow="block"/>
          </v:shape>
        </w:pict>
      </w:r>
      <w:r>
        <w:t>In the earlier lecture,we were making static content into variable so that there can be single source of information.</w:t>
      </w:r>
    </w:p>
    <w:p w:rsidR="00F47D85" w:rsidRDefault="00F47D85" w:rsidP="00F47D85">
      <w:pPr>
        <w:tabs>
          <w:tab w:val="center" w:pos="4680"/>
        </w:tabs>
      </w:pPr>
      <w:r>
        <w:rPr>
          <w:noProof/>
        </w:rPr>
        <w:pict>
          <v:shape id="_x0000_s1033" type="#_x0000_t32" style="position:absolute;margin-left:235.8pt;margin-top:17pt;width:30pt;height:6.6pt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35.8pt;margin-top:7.4pt;width:24pt;height:0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49.4pt;margin-top:7.4pt;width:34.8pt;height:0;z-index:251661312" o:connectortype="straight">
            <v:stroke endarrow="block"/>
          </v:shape>
        </w:pict>
      </w:r>
      <w:r>
        <w:t xml:space="preserve">                     172.31.236.60    </w:t>
      </w:r>
      <w:r>
        <w:tab/>
      </w:r>
    </w:p>
    <w:p w:rsidR="00F47D85" w:rsidRDefault="00F47D85"/>
    <w:p w:rsidR="000C3999" w:rsidRDefault="000C3999">
      <w:r>
        <w:t>Centralized Structure:</w:t>
      </w:r>
    </w:p>
    <w:p w:rsidR="000C3999" w:rsidRDefault="000C3999">
      <w:r>
        <w:t xml:space="preserve"> We can centralize the terraform resource and can call out from TF files whenever required.</w:t>
      </w:r>
    </w:p>
    <w:p w:rsidR="000C3999" w:rsidRDefault="000C3999">
      <w:r>
        <w:rPr>
          <w:noProof/>
        </w:rPr>
        <w:pict>
          <v:oval id="_x0000_s1026" style="position:absolute;margin-left:15pt;margin-top:29.85pt;width:45pt;height:33.6pt;z-index:251658240"/>
        </w:pict>
      </w:r>
    </w:p>
    <w:p w:rsidR="000C3999" w:rsidRPr="000C3999" w:rsidRDefault="000C3999" w:rsidP="000C3999">
      <w:pPr>
        <w:tabs>
          <w:tab w:val="left" w:pos="2520"/>
        </w:tabs>
      </w:pPr>
      <w:r>
        <w:rPr>
          <w:noProof/>
        </w:rPr>
        <w:pict>
          <v:rect id="_x0000_s1027" style="position:absolute;margin-left:245.4pt;margin-top:4.4pt;width:162.6pt;height:33.6pt;z-index:251659264"/>
        </w:pict>
      </w:r>
      <w:r>
        <w:tab/>
        <w:t xml:space="preserve">                  -------------- </w:t>
      </w:r>
    </w:p>
    <w:p w:rsidR="000C3999" w:rsidRDefault="000C3999" w:rsidP="000C3999"/>
    <w:p w:rsidR="000C3999" w:rsidRDefault="008A3DF4" w:rsidP="000C3999">
      <w:r>
        <w:rPr>
          <w:noProof/>
        </w:rPr>
        <w:pict>
          <v:shape id="_x0000_s1029" type="#_x0000_t32" style="position:absolute;margin-left:36.6pt;margin-top:20.15pt;width:0;height:20.4pt;z-index:251660288" o:connectortype="straight">
            <v:stroke startarrow="block" endarrow="block"/>
          </v:shape>
        </w:pict>
      </w:r>
      <w:r w:rsidR="000C3999">
        <w:t xml:space="preserve">          Source                                                                                         module”source”</w:t>
      </w:r>
    </w:p>
    <w:p w:rsidR="000C3999" w:rsidRDefault="000C3999" w:rsidP="000C3999">
      <w:r>
        <w:t xml:space="preserve">           </w:t>
      </w:r>
    </w:p>
    <w:p w:rsidR="000C3999" w:rsidRDefault="008A3DF4" w:rsidP="000C3999">
      <w:r>
        <w:t>R</w:t>
      </w:r>
      <w:r w:rsidR="000C3999">
        <w:t>esource</w:t>
      </w:r>
      <w:r>
        <w:t xml:space="preserve"> “aws_instance” “web” {</w:t>
      </w:r>
    </w:p>
    <w:p w:rsidR="008A3DF4" w:rsidRDefault="008A3DF4" w:rsidP="000C3999">
      <w:r>
        <w:t>Ami = “ami-239807fen”</w:t>
      </w:r>
    </w:p>
    <w:p w:rsidR="008A3DF4" w:rsidRDefault="008A3DF4" w:rsidP="000C3999">
      <w:r>
        <w:t>Instance_type = “t2.micro”</w:t>
      </w:r>
    </w:p>
    <w:p w:rsidR="008A3DF4" w:rsidRDefault="008A3DF4" w:rsidP="000C3999">
      <w:r>
        <w:t>Security_group =</w:t>
      </w:r>
      <w:r w:rsidR="00A02442">
        <w:t xml:space="preserve"> </w:t>
      </w:r>
      <w:r>
        <w:t>[</w:t>
      </w:r>
      <w:r w:rsidR="00A02442">
        <w:t>“</w:t>
      </w:r>
      <w:r>
        <w:t>default</w:t>
      </w:r>
      <w:r w:rsidR="00A02442">
        <w:t>”</w:t>
      </w:r>
      <w:r>
        <w:t>]</w:t>
      </w:r>
    </w:p>
    <w:p w:rsidR="008A3DF4" w:rsidRDefault="008A3DF4" w:rsidP="000C3999">
      <w:r>
        <w:t>}</w:t>
      </w:r>
    </w:p>
    <w:p w:rsidR="008A3DF4" w:rsidRPr="000C3999" w:rsidRDefault="008A3DF4" w:rsidP="000C3999"/>
    <w:sectPr w:rsidR="008A3DF4" w:rsidRPr="000C3999" w:rsidSect="0016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34B"/>
    <w:rsid w:val="000C3999"/>
    <w:rsid w:val="00165AF3"/>
    <w:rsid w:val="002C5BD0"/>
    <w:rsid w:val="00323A58"/>
    <w:rsid w:val="00523B63"/>
    <w:rsid w:val="0085034B"/>
    <w:rsid w:val="00860B6F"/>
    <w:rsid w:val="008A3DF4"/>
    <w:rsid w:val="00A02442"/>
    <w:rsid w:val="00A169CA"/>
    <w:rsid w:val="00AB02B9"/>
    <w:rsid w:val="00BC1192"/>
    <w:rsid w:val="00BD022A"/>
    <w:rsid w:val="00CE775A"/>
    <w:rsid w:val="00D06538"/>
    <w:rsid w:val="00D3539C"/>
    <w:rsid w:val="00F4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0B70-3922-426D-AE19-71F57526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Suneel</dc:creator>
  <cp:lastModifiedBy>Venkata Suneel</cp:lastModifiedBy>
  <cp:revision>17</cp:revision>
  <dcterms:created xsi:type="dcterms:W3CDTF">2022-04-19T01:33:00Z</dcterms:created>
  <dcterms:modified xsi:type="dcterms:W3CDTF">2022-04-20T01:58:00Z</dcterms:modified>
</cp:coreProperties>
</file>