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7807" w14:textId="4638D930" w:rsidR="00C6005F" w:rsidRDefault="00C6005F">
      <w:r>
        <w:t>Company Info</w:t>
      </w:r>
    </w:p>
    <w:p w14:paraId="2B748BBB" w14:textId="77777777" w:rsidR="00C6005F" w:rsidRDefault="00C6005F"/>
    <w:p w14:paraId="4D5F807B" w14:textId="63D0BAE2" w:rsidR="005E417D" w:rsidRPr="005E417D" w:rsidRDefault="00B315B0">
      <w:pPr>
        <w:rPr>
          <w:b/>
          <w:bCs/>
        </w:rPr>
      </w:pPr>
      <w:r w:rsidRPr="005E417D">
        <w:rPr>
          <w:b/>
          <w:bCs/>
        </w:rPr>
        <w:t>Mission Statement</w:t>
      </w:r>
    </w:p>
    <w:p w14:paraId="7CAD0178" w14:textId="1C14C8D4" w:rsidR="004F482C" w:rsidRDefault="00C6005F">
      <w:r>
        <w:t xml:space="preserve"> The leading providers of </w:t>
      </w:r>
      <w:r w:rsidR="005E417D">
        <w:t xml:space="preserve">growth &amp; development </w:t>
      </w:r>
      <w:r>
        <w:t xml:space="preserve">solutions for Homeopathy since 2006. We </w:t>
      </w:r>
      <w:r w:rsidR="00FC71F9">
        <w:t>strive</w:t>
      </w:r>
      <w:r>
        <w:t xml:space="preserve"> </w:t>
      </w:r>
      <w:r w:rsidR="00FC71F9">
        <w:t>to represent existing users &amp; practitioners of holistic medicine to achieve</w:t>
      </w:r>
      <w:r>
        <w:t xml:space="preserve"> a </w:t>
      </w:r>
      <w:r w:rsidR="00FC71F9">
        <w:t>worldwide</w:t>
      </w:r>
      <w:r>
        <w:t xml:space="preserve"> </w:t>
      </w:r>
      <w:r w:rsidR="00FC71F9">
        <w:t xml:space="preserve">trust </w:t>
      </w:r>
      <w:r w:rsidR="005E417D">
        <w:t xml:space="preserve">and integration </w:t>
      </w:r>
      <w:r w:rsidR="00FC71F9">
        <w:t>in</w:t>
      </w:r>
      <w:r>
        <w:t xml:space="preserve"> Homeopathy and </w:t>
      </w:r>
      <w:r w:rsidR="005E417D">
        <w:t>patient-centered healthcare</w:t>
      </w:r>
      <w:r w:rsidR="00FC71F9">
        <w:t>.</w:t>
      </w:r>
      <w:r>
        <w:t xml:space="preserve"> </w:t>
      </w:r>
    </w:p>
    <w:p w14:paraId="4727E1BA" w14:textId="77777777" w:rsidR="00C6005F" w:rsidRDefault="00C6005F"/>
    <w:p w14:paraId="7999882C" w14:textId="23DA2882" w:rsidR="00B552D8" w:rsidRPr="00B552D8" w:rsidRDefault="00B315B0">
      <w:pPr>
        <w:rPr>
          <w:b/>
          <w:bCs/>
        </w:rPr>
      </w:pPr>
      <w:r w:rsidRPr="00B552D8">
        <w:rPr>
          <w:b/>
          <w:bCs/>
        </w:rPr>
        <w:t>Vision Statement</w:t>
      </w:r>
    </w:p>
    <w:p w14:paraId="0F46E390" w14:textId="018C2CA6" w:rsidR="00B315B0" w:rsidRDefault="006138EE">
      <w:r>
        <w:t>A global force of healing</w:t>
      </w:r>
      <w:r w:rsidR="00F5462C">
        <w:t xml:space="preserve"> and happiness</w:t>
      </w:r>
      <w:r w:rsidR="00B552D8">
        <w:t>.</w:t>
      </w:r>
    </w:p>
    <w:p w14:paraId="4AFF433E" w14:textId="77777777" w:rsidR="00B552D8" w:rsidRDefault="00B552D8"/>
    <w:p w14:paraId="5A9461FE" w14:textId="09802CD0" w:rsidR="00F41003" w:rsidRPr="00F41003" w:rsidRDefault="00B315B0">
      <w:pPr>
        <w:rPr>
          <w:b/>
          <w:bCs/>
        </w:rPr>
      </w:pPr>
      <w:r w:rsidRPr="00F41003">
        <w:rPr>
          <w:b/>
          <w:bCs/>
        </w:rPr>
        <w:t>Purpose Statement</w:t>
      </w:r>
    </w:p>
    <w:p w14:paraId="32612C26" w14:textId="1543CB62" w:rsidR="00B315B0" w:rsidRDefault="00B552D8">
      <w:r>
        <w:t xml:space="preserve"> To improve people’s lives through natural medicine.</w:t>
      </w:r>
    </w:p>
    <w:p w14:paraId="64DE1B55" w14:textId="77777777" w:rsidR="00F41003" w:rsidRDefault="00F41003"/>
    <w:p w14:paraId="315875D1" w14:textId="77777777" w:rsidR="00F41003" w:rsidRPr="00F41003" w:rsidRDefault="00B315B0">
      <w:pPr>
        <w:rPr>
          <w:b/>
          <w:bCs/>
        </w:rPr>
      </w:pPr>
      <w:r w:rsidRPr="00F41003">
        <w:rPr>
          <w:b/>
          <w:bCs/>
        </w:rPr>
        <w:t>Brand Voice</w:t>
      </w:r>
    </w:p>
    <w:p w14:paraId="5BFBFDA0" w14:textId="36CB53BE" w:rsidR="00B315B0" w:rsidRDefault="00B552D8">
      <w:r>
        <w:t>Knowledgeable, Confident, Empowering, Professional, Fun, Trustworthy &amp; Reliable.</w:t>
      </w:r>
    </w:p>
    <w:p w14:paraId="55EAF67C" w14:textId="77777777" w:rsidR="00F41003" w:rsidRDefault="00F41003"/>
    <w:p w14:paraId="7ECA4932" w14:textId="3166F5A8" w:rsidR="00F41003" w:rsidRPr="00F41003" w:rsidRDefault="00B315B0">
      <w:pPr>
        <w:rPr>
          <w:b/>
          <w:bCs/>
        </w:rPr>
      </w:pPr>
      <w:r w:rsidRPr="00F41003">
        <w:rPr>
          <w:b/>
          <w:bCs/>
        </w:rPr>
        <w:t>Brand Design</w:t>
      </w:r>
    </w:p>
    <w:p w14:paraId="7BAAD562" w14:textId="31FEE5B0" w:rsidR="00B315B0" w:rsidRDefault="00B552D8">
      <w:r>
        <w:t>Clean &amp; Simple, Modern, New Age Minimalism</w:t>
      </w:r>
    </w:p>
    <w:p w14:paraId="1ABE6755" w14:textId="77777777" w:rsidR="00F41003" w:rsidRDefault="00F41003"/>
    <w:p w14:paraId="5D9F6028" w14:textId="77777777" w:rsidR="00F41003" w:rsidRPr="00F41003" w:rsidRDefault="00FC71F9">
      <w:pPr>
        <w:rPr>
          <w:b/>
          <w:bCs/>
        </w:rPr>
      </w:pPr>
      <w:r w:rsidRPr="00F41003">
        <w:rPr>
          <w:b/>
          <w:bCs/>
        </w:rPr>
        <w:t>Positioning Statement</w:t>
      </w:r>
    </w:p>
    <w:p w14:paraId="718BE554" w14:textId="54CABA23" w:rsidR="00FC71F9" w:rsidRDefault="00FC71F9">
      <w:r>
        <w:t xml:space="preserve"> </w:t>
      </w:r>
      <w:r w:rsidR="00C911B0">
        <w:t>Canadian Homeopathy Wellness Group is a</w:t>
      </w:r>
      <w:r w:rsidR="008D12B1">
        <w:t xml:space="preserve"> leading provider</w:t>
      </w:r>
      <w:r w:rsidR="00C911B0">
        <w:t xml:space="preserve"> </w:t>
      </w:r>
      <w:r w:rsidR="008D12B1">
        <w:t>of business &amp; development solutions to users &amp; administrators of Homeopathy</w:t>
      </w:r>
      <w:r w:rsidR="009135EB">
        <w:t xml:space="preserve">. </w:t>
      </w:r>
      <w:r w:rsidR="00982058">
        <w:t>W</w:t>
      </w:r>
      <w:r w:rsidR="008D12B1">
        <w:t>ith a cl</w:t>
      </w:r>
      <w:r>
        <w:t xml:space="preserve">ient-centred </w:t>
      </w:r>
      <w:r w:rsidR="00982058">
        <w:t xml:space="preserve">approach </w:t>
      </w:r>
      <w:r w:rsidR="0000344B">
        <w:t xml:space="preserve">our </w:t>
      </w:r>
      <w:r w:rsidR="009135EB">
        <w:t>job</w:t>
      </w:r>
      <w:r w:rsidR="0000344B">
        <w:t xml:space="preserve"> is to represent both user and practitioner, aiding in the</w:t>
      </w:r>
      <w:r w:rsidR="00982058">
        <w:t xml:space="preserve"> everyday</w:t>
      </w:r>
      <w:r w:rsidR="0000344B">
        <w:t xml:space="preserve"> business</w:t>
      </w:r>
      <w:r w:rsidR="009135EB">
        <w:t>, accessibility, technology</w:t>
      </w:r>
      <w:proofErr w:type="gramStart"/>
      <w:r w:rsidR="009135EB">
        <w:t xml:space="preserve">, </w:t>
      </w:r>
      <w:r w:rsidR="00982058">
        <w:t>.</w:t>
      </w:r>
      <w:proofErr w:type="gramEnd"/>
    </w:p>
    <w:p w14:paraId="299E793C" w14:textId="3F9DB0C3" w:rsidR="007E2E80" w:rsidRDefault="007E2E80"/>
    <w:p w14:paraId="1F930B00" w14:textId="51788947" w:rsidR="007E2E80" w:rsidRDefault="007E2E80">
      <w:r>
        <w:t>To those who have Homeopathy and/or other holistic medicine in their lives to support their health and well-being</w:t>
      </w:r>
    </w:p>
    <w:p w14:paraId="1837494E" w14:textId="0D8DE4F7" w:rsidR="007E2E80" w:rsidRDefault="007E2E80">
      <w:r>
        <w:t>CHWG is the developmental solutions brand</w:t>
      </w:r>
    </w:p>
    <w:p w14:paraId="17959E9E" w14:textId="66F58664" w:rsidR="007E2E80" w:rsidRDefault="007E2E80">
      <w:r>
        <w:t xml:space="preserve">That </w:t>
      </w:r>
    </w:p>
    <w:p w14:paraId="7431A4D5" w14:textId="38E5A337" w:rsidR="007E2E80" w:rsidRDefault="007E2E80">
      <w:r>
        <w:t xml:space="preserve">We conduct </w:t>
      </w:r>
      <w:proofErr w:type="gramStart"/>
      <w:r>
        <w:t>all of</w:t>
      </w:r>
      <w:proofErr w:type="gramEnd"/>
      <w:r>
        <w:t xml:space="preserve"> our business with a client-centered approach </w:t>
      </w:r>
    </w:p>
    <w:p w14:paraId="5655A128" w14:textId="2E145692" w:rsidR="008D12B1" w:rsidRDefault="008D12B1"/>
    <w:p w14:paraId="5D49ED1D" w14:textId="54B2EA9A" w:rsidR="008D12B1" w:rsidRDefault="008D12B1">
      <w:r>
        <w:lastRenderedPageBreak/>
        <w:t>Why What who how when</w:t>
      </w:r>
    </w:p>
    <w:p w14:paraId="3ADE3F8D" w14:textId="43BFD9D9" w:rsidR="00C911B0" w:rsidRDefault="00C911B0"/>
    <w:p w14:paraId="32152656" w14:textId="77777777" w:rsidR="00C911B0" w:rsidRDefault="00C911B0"/>
    <w:p w14:paraId="76895B6C" w14:textId="7393DE7C" w:rsidR="00C911B0" w:rsidRPr="00C911B0" w:rsidRDefault="00C911B0">
      <w:pPr>
        <w:rPr>
          <w:b/>
          <w:bCs/>
        </w:rPr>
      </w:pPr>
      <w:r>
        <w:rPr>
          <w:b/>
          <w:bCs/>
        </w:rPr>
        <w:t xml:space="preserve">Product </w:t>
      </w:r>
      <w:r w:rsidRPr="00F41003">
        <w:rPr>
          <w:b/>
          <w:bCs/>
        </w:rPr>
        <w:t>Positioning Statement</w:t>
      </w:r>
    </w:p>
    <w:p w14:paraId="4EDCE6CC" w14:textId="0B8EEF76" w:rsidR="00C911B0" w:rsidRDefault="00C911B0">
      <w:r>
        <w:t>Canadian Homeopathy Wellness Group</w:t>
      </w:r>
    </w:p>
    <w:p w14:paraId="5FD9FBB1" w14:textId="77777777" w:rsidR="00C911B0" w:rsidRDefault="00C911B0"/>
    <w:p w14:paraId="469963CD" w14:textId="05968B1D" w:rsidR="00C911B0" w:rsidRDefault="00C911B0"/>
    <w:p w14:paraId="1CDE1673" w14:textId="40AAF33F" w:rsidR="00B315B0" w:rsidRPr="000E740E" w:rsidRDefault="000E740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67A64" wp14:editId="422D101F">
                <wp:simplePos x="0" y="0"/>
                <wp:positionH relativeFrom="column">
                  <wp:posOffset>1933575</wp:posOffset>
                </wp:positionH>
                <wp:positionV relativeFrom="paragraph">
                  <wp:posOffset>281940</wp:posOffset>
                </wp:positionV>
                <wp:extent cx="1647825" cy="628650"/>
                <wp:effectExtent l="0" t="0" r="9525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28650"/>
                        </a:xfrm>
                        <a:prstGeom prst="roundRect">
                          <a:avLst/>
                        </a:prstGeom>
                        <a:solidFill>
                          <a:srgbClr val="70AA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0DAEF6" id="Rectangle: Rounded Corners 3" o:spid="_x0000_s1026" style="position:absolute;margin-left:152.25pt;margin-top:22.2pt;width:129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" fillcolor="#70aafa" stroked="f" strokeweight="1pt">
                <v:stroke joinstyle="miter"/>
              </v:roundrect>
            </w:pict>
          </mc:Fallback>
        </mc:AlternateContent>
      </w:r>
      <w:r w:rsidR="00C911B0" w:rsidRPr="00C911B0">
        <w:rPr>
          <w:b/>
          <w:bCs/>
        </w:rPr>
        <w:t>Colour Schemes</w:t>
      </w:r>
      <w:r w:rsidR="003141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0FAC8" wp14:editId="644013D6">
                <wp:simplePos x="0" y="0"/>
                <wp:positionH relativeFrom="column">
                  <wp:posOffset>57150</wp:posOffset>
                </wp:positionH>
                <wp:positionV relativeFrom="paragraph">
                  <wp:posOffset>281940</wp:posOffset>
                </wp:positionV>
                <wp:extent cx="1647825" cy="628650"/>
                <wp:effectExtent l="0" t="0" r="9525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28650"/>
                        </a:xfrm>
                        <a:prstGeom prst="roundRect">
                          <a:avLst/>
                        </a:prstGeom>
                        <a:solidFill>
                          <a:srgbClr val="C21D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476C7" id="Rectangle: Rounded Corners 1" o:spid="_x0000_s1026" style="position:absolute;margin-left:4.5pt;margin-top:22.2pt;width:129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" fillcolor="#c21d1d" stroked="f" strokeweight="1pt">
                <v:stroke joinstyle="miter"/>
              </v:roundrect>
            </w:pict>
          </mc:Fallback>
        </mc:AlternateContent>
      </w:r>
    </w:p>
    <w:p w14:paraId="3B53CF49" w14:textId="550CBD9F" w:rsidR="00C911B0" w:rsidRDefault="00C911B0"/>
    <w:p w14:paraId="64D36CA1" w14:textId="77777777" w:rsidR="000E740E" w:rsidRDefault="000E740E"/>
    <w:p w14:paraId="614179BF" w14:textId="27E87D5D" w:rsidR="00C911B0" w:rsidRDefault="00C911B0"/>
    <w:p w14:paraId="1D1E1E9F" w14:textId="798BB8F8" w:rsidR="00C911B0" w:rsidRDefault="00C911B0"/>
    <w:p w14:paraId="0043F50A" w14:textId="4A1C2652" w:rsidR="003641C9" w:rsidRDefault="003641C9"/>
    <w:p w14:paraId="34F6FFA4" w14:textId="5AF6FBBE" w:rsidR="003641C9" w:rsidRDefault="003641C9">
      <w:r>
        <w:t>Buyer Personas</w:t>
      </w:r>
    </w:p>
    <w:p w14:paraId="502498DD" w14:textId="39A673B2" w:rsidR="00B01F85" w:rsidRDefault="00B01F85">
      <w:r>
        <w:t>Ian Jackson</w:t>
      </w:r>
    </w:p>
    <w:p w14:paraId="321B098A" w14:textId="5249C541" w:rsidR="003641C9" w:rsidRDefault="003641C9"/>
    <w:p w14:paraId="63477FBA" w14:textId="41B13B85" w:rsidR="003641C9" w:rsidRDefault="002E17B1">
      <w:r>
        <w:t>Referrals Systems</w:t>
      </w:r>
    </w:p>
    <w:p w14:paraId="47453E93" w14:textId="467E5E66" w:rsidR="00B01F85" w:rsidRDefault="00B01F85"/>
    <w:p w14:paraId="78F85674" w14:textId="78BDF70F" w:rsidR="00B01F85" w:rsidRDefault="00B01F85">
      <w:r>
        <w:t>Marketing Campaign</w:t>
      </w:r>
    </w:p>
    <w:p w14:paraId="53F4183A" w14:textId="065358CA" w:rsidR="00B01F85" w:rsidRDefault="00B01F85">
      <w:r>
        <w:t>Together we can make the difference.</w:t>
      </w:r>
      <w:r w:rsidR="001712FD">
        <w:t xml:space="preserve"> Together for health.</w:t>
      </w:r>
    </w:p>
    <w:p w14:paraId="558A35CB" w14:textId="77777777" w:rsidR="009475F2" w:rsidRDefault="009475F2"/>
    <w:p w14:paraId="24C38E66" w14:textId="12B5968B" w:rsidR="009475F2" w:rsidRDefault="009475F2">
      <w:r>
        <w:t>Fun and engaging for younger</w:t>
      </w:r>
    </w:p>
    <w:p w14:paraId="4681E4A5" w14:textId="323E8D68" w:rsidR="001712FD" w:rsidRDefault="001712FD">
      <w:r>
        <w:t>Homeopaths are the shamans</w:t>
      </w:r>
    </w:p>
    <w:p w14:paraId="6509D197" w14:textId="422D69A7" w:rsidR="001712FD" w:rsidRDefault="001712FD">
      <w:r>
        <w:t>Researchers should be the magistrate</w:t>
      </w:r>
    </w:p>
    <w:p w14:paraId="633AF060" w14:textId="5B138144" w:rsidR="001712FD" w:rsidRDefault="001712FD">
      <w:r>
        <w:t>Warriors are the preachers</w:t>
      </w:r>
    </w:p>
    <w:p w14:paraId="4429C2A9" w14:textId="757559A4" w:rsidR="001712FD" w:rsidRDefault="001712FD"/>
    <w:p w14:paraId="10668EA7" w14:textId="5B5D0991" w:rsidR="00B01F85" w:rsidRDefault="001712FD">
      <w:r>
        <w:t xml:space="preserve">Animals, </w:t>
      </w:r>
      <w:proofErr w:type="gramStart"/>
      <w:r>
        <w:t>plan</w:t>
      </w:r>
      <w:r w:rsidR="009475F2">
        <w:t>t</w:t>
      </w:r>
      <w:r>
        <w:t>s</w:t>
      </w:r>
      <w:proofErr w:type="gramEnd"/>
      <w:r>
        <w:t xml:space="preserve"> and minerals. </w:t>
      </w:r>
    </w:p>
    <w:p w14:paraId="1B44ECEC" w14:textId="3E41ED21" w:rsidR="009475F2" w:rsidRDefault="009475F2"/>
    <w:p w14:paraId="0232EB33" w14:textId="2517AFBC" w:rsidR="009475F2" w:rsidRDefault="009475F2" w:rsidP="009475F2">
      <w:pPr>
        <w:pStyle w:val="ListParagraph"/>
        <w:numPr>
          <w:ilvl w:val="0"/>
          <w:numId w:val="1"/>
        </w:numPr>
      </w:pPr>
      <w:r>
        <w:t xml:space="preserve">For a better future. </w:t>
      </w:r>
    </w:p>
    <w:p w14:paraId="18BD94F1" w14:textId="42C84DA6" w:rsidR="001E54C9" w:rsidRDefault="001E54C9" w:rsidP="009475F2">
      <w:pPr>
        <w:pStyle w:val="ListParagraph"/>
        <w:numPr>
          <w:ilvl w:val="0"/>
          <w:numId w:val="1"/>
        </w:numPr>
      </w:pPr>
      <w:r>
        <w:lastRenderedPageBreak/>
        <w:t>Understanding health is easier than you think. It just takes an open mind.</w:t>
      </w:r>
    </w:p>
    <w:p w14:paraId="2DE06AAE" w14:textId="77777777" w:rsidR="00B01F85" w:rsidRDefault="00B01F85"/>
    <w:p w14:paraId="537ACFE2" w14:textId="77777777" w:rsidR="001E54C9" w:rsidRDefault="00B01F85">
      <w:r>
        <w:t xml:space="preserve">Facebook and </w:t>
      </w:r>
      <w:proofErr w:type="spellStart"/>
      <w:r>
        <w:t>facebook</w:t>
      </w:r>
      <w:proofErr w:type="spellEnd"/>
      <w:r>
        <w:t xml:space="preserve"> groups. </w:t>
      </w:r>
    </w:p>
    <w:p w14:paraId="2DF4E454" w14:textId="77777777" w:rsidR="001E54C9" w:rsidRDefault="001E54C9">
      <w:r>
        <w:t>-</w:t>
      </w:r>
      <w:r w:rsidR="00B01F85">
        <w:t>Magic Pills</w:t>
      </w:r>
    </w:p>
    <w:p w14:paraId="2ABBFD33" w14:textId="1DD8309C" w:rsidR="00B01F85" w:rsidRDefault="001E54C9">
      <w:r>
        <w:t>-Vaccine Choice Canada</w:t>
      </w:r>
      <w:r w:rsidR="00B01F85">
        <w:t xml:space="preserve"> </w:t>
      </w:r>
    </w:p>
    <w:p w14:paraId="09CD868D" w14:textId="2CAF7357" w:rsidR="00527D4D" w:rsidRDefault="00527D4D"/>
    <w:p w14:paraId="61E89936" w14:textId="1EF92711" w:rsidR="00527D4D" w:rsidRDefault="00527D4D">
      <w:r>
        <w:t>Marketing Campaign for Practitioner – Advocate</w:t>
      </w:r>
    </w:p>
    <w:p w14:paraId="2E69B470" w14:textId="575C83CA" w:rsidR="00527D4D" w:rsidRDefault="00527D4D"/>
    <w:p w14:paraId="1338BEF4" w14:textId="2F3A978D" w:rsidR="00527D4D" w:rsidRDefault="00527D4D">
      <w:r>
        <w:t>Homeopaths – 50</w:t>
      </w:r>
    </w:p>
    <w:p w14:paraId="1EDE1116" w14:textId="357364BF" w:rsidR="00527D4D" w:rsidRDefault="00527D4D">
      <w:r>
        <w:t>$2,000 monthly revenue</w:t>
      </w:r>
    </w:p>
    <w:sectPr w:rsidR="00527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3418"/>
    <w:multiLevelType w:val="hybridMultilevel"/>
    <w:tmpl w:val="91645660"/>
    <w:lvl w:ilvl="0" w:tplc="D1F8C5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B0"/>
    <w:rsid w:val="0000344B"/>
    <w:rsid w:val="000E740E"/>
    <w:rsid w:val="001712FD"/>
    <w:rsid w:val="001E54C9"/>
    <w:rsid w:val="002E17B1"/>
    <w:rsid w:val="00314161"/>
    <w:rsid w:val="003273EA"/>
    <w:rsid w:val="003641C9"/>
    <w:rsid w:val="00446082"/>
    <w:rsid w:val="00527D4D"/>
    <w:rsid w:val="005E417D"/>
    <w:rsid w:val="006138EE"/>
    <w:rsid w:val="007E2E80"/>
    <w:rsid w:val="008C48B3"/>
    <w:rsid w:val="008D12B1"/>
    <w:rsid w:val="009135EB"/>
    <w:rsid w:val="009475F2"/>
    <w:rsid w:val="00982058"/>
    <w:rsid w:val="00A724B5"/>
    <w:rsid w:val="00AD5391"/>
    <w:rsid w:val="00B01408"/>
    <w:rsid w:val="00B01F85"/>
    <w:rsid w:val="00B315B0"/>
    <w:rsid w:val="00B552D8"/>
    <w:rsid w:val="00B677C3"/>
    <w:rsid w:val="00C6005F"/>
    <w:rsid w:val="00C911B0"/>
    <w:rsid w:val="00DF4BA4"/>
    <w:rsid w:val="00F41003"/>
    <w:rsid w:val="00F5462C"/>
    <w:rsid w:val="00F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75B8"/>
  <w15:chartTrackingRefBased/>
  <w15:docId w15:val="{C77E55BF-B08F-4880-95AE-15A0F0CC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Oppenheim</dc:creator>
  <cp:keywords/>
  <dc:description/>
  <cp:lastModifiedBy>Raoul Oppenheim</cp:lastModifiedBy>
  <cp:revision>6</cp:revision>
  <dcterms:created xsi:type="dcterms:W3CDTF">2022-01-10T16:30:00Z</dcterms:created>
  <dcterms:modified xsi:type="dcterms:W3CDTF">2022-01-14T01:41:00Z</dcterms:modified>
</cp:coreProperties>
</file>