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02D0A" w14:textId="77777777" w:rsidR="00BE6CBB" w:rsidRDefault="00000000">
      <w:pPr>
        <w:jc w:val="center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《大型平台软件设计实习》项目评分系统</w:t>
      </w:r>
    </w:p>
    <w:p w14:paraId="356CD2EB" w14:textId="17E893D2" w:rsidR="00BE6CBB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总分：</w:t>
      </w:r>
      <w:r>
        <w:rPr>
          <w:rFonts w:hint="eastAsia"/>
          <w:b/>
          <w:bCs/>
        </w:rPr>
        <w:t>100</w:t>
      </w:r>
      <w:r>
        <w:rPr>
          <w:rFonts w:hint="eastAsia"/>
          <w:b/>
          <w:bCs/>
        </w:rPr>
        <w:t>分</w:t>
      </w:r>
    </w:p>
    <w:p w14:paraId="334971E1" w14:textId="46319116" w:rsidR="00012E55" w:rsidRPr="004F3D2C" w:rsidRDefault="00012E55" w:rsidP="004F3D2C">
      <w:pPr>
        <w:spacing w:line="360" w:lineRule="auto"/>
        <w:rPr>
          <w:rFonts w:asciiTheme="minorEastAsia" w:hAnsiTheme="minorEastAsia" w:hint="eastAsia"/>
          <w:b/>
          <w:bCs/>
          <w:sz w:val="24"/>
        </w:rPr>
      </w:pPr>
      <w:r w:rsidRPr="004F3D2C">
        <w:rPr>
          <w:rFonts w:asciiTheme="minorEastAsia" w:hAnsiTheme="minorEastAsia"/>
          <w:sz w:val="24"/>
        </w:rPr>
        <w:t>课程项目采用“</w:t>
      </w:r>
      <w:r w:rsidRPr="004F3D2C">
        <w:rPr>
          <w:rStyle w:val="a3"/>
          <w:rFonts w:asciiTheme="minorEastAsia" w:hAnsiTheme="minorEastAsia"/>
          <w:sz w:val="24"/>
        </w:rPr>
        <w:t>项目基本功能验收 + 个人模块完成情况 + 个人亮点创新 + 实验报告</w:t>
      </w:r>
      <w:r w:rsidRPr="004F3D2C">
        <w:rPr>
          <w:rFonts w:asciiTheme="minorEastAsia" w:hAnsiTheme="minorEastAsia"/>
          <w:sz w:val="24"/>
        </w:rPr>
        <w:t>”相结合的评价方式。评分主要依据</w:t>
      </w:r>
      <w:r w:rsidRPr="004F3D2C">
        <w:rPr>
          <w:rStyle w:val="a3"/>
          <w:rFonts w:asciiTheme="minorEastAsia" w:hAnsiTheme="minorEastAsia"/>
          <w:sz w:val="24"/>
        </w:rPr>
        <w:t>预设测试用例现场运行结果、源代码、Git提交记录、现场演示和个人答辩表现</w:t>
      </w:r>
      <w:r w:rsidRPr="004F3D2C">
        <w:rPr>
          <w:rFonts w:asciiTheme="minorEastAsia" w:hAnsiTheme="minorEastAsia"/>
          <w:sz w:val="24"/>
        </w:rPr>
        <w:t>综合确定。</w:t>
      </w:r>
    </w:p>
    <w:p w14:paraId="2AE445A2" w14:textId="77777777" w:rsidR="00BE6CBB" w:rsidRPr="004F3D2C" w:rsidRDefault="00BE6CBB" w:rsidP="004F3D2C">
      <w:pPr>
        <w:spacing w:line="360" w:lineRule="auto"/>
        <w:rPr>
          <w:rFonts w:asciiTheme="minorEastAsia" w:hAnsiTheme="minorEastAsia"/>
          <w:sz w:val="24"/>
        </w:rPr>
      </w:pPr>
    </w:p>
    <w:p w14:paraId="418B780F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1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一、基本功能完成情况（40分，按分组打分）</w:t>
      </w:r>
    </w:p>
    <w:p w14:paraId="1E89A17B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本部分主要检查项目规定的核心功能是否完整、正确实现。</w:t>
      </w:r>
    </w:p>
    <w:p w14:paraId="2104B0D8" w14:textId="69A63A2B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为提高验收效率和评分一致性，</w:t>
      </w:r>
      <w:r w:rsidRPr="004F3D2C">
        <w:rPr>
          <w:rFonts w:asciiTheme="minorEastAsia" w:hAnsiTheme="minorEastAsia" w:cs="宋体" w:hint="eastAsia"/>
          <w:kern w:val="0"/>
          <w:sz w:val="24"/>
        </w:rPr>
        <w:t>项目组</w:t>
      </w:r>
      <w:r w:rsidRPr="004F3D2C">
        <w:rPr>
          <w:rFonts w:asciiTheme="minorEastAsia" w:hAnsiTheme="minorEastAsia" w:cs="宋体"/>
          <w:b/>
          <w:bCs/>
          <w:kern w:val="0"/>
          <w:sz w:val="24"/>
        </w:rPr>
        <w:t>应在项目验收前预先设计并撰写统一的测试用例和预期结果</w:t>
      </w:r>
      <w:r w:rsidRPr="004F3D2C">
        <w:rPr>
          <w:rFonts w:asciiTheme="minorEastAsia" w:hAnsiTheme="minorEastAsia" w:cs="宋体"/>
          <w:kern w:val="0"/>
          <w:sz w:val="24"/>
        </w:rPr>
        <w:t>。验收时原则上直接使用预设测试用例进行快速检查，重点判断各模块能否正确运行、输入输出是否符合要求以及模块间能否正常衔接。</w:t>
      </w:r>
    </w:p>
    <w:p w14:paraId="61776743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1. SQL编译器（16分）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730"/>
        <w:gridCol w:w="6862"/>
      </w:tblGrid>
      <w:tr w:rsidR="00012E55" w:rsidRPr="004F3D2C" w14:paraId="7A0607B3" w14:textId="77777777" w:rsidTr="00795E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CC14F41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评分项</w:t>
            </w:r>
          </w:p>
        </w:tc>
        <w:tc>
          <w:tcPr>
            <w:tcW w:w="700" w:type="dxa"/>
            <w:vAlign w:val="center"/>
            <w:hideMark/>
          </w:tcPr>
          <w:p w14:paraId="5F0A4940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28A917E2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主要检查内容</w:t>
            </w:r>
          </w:p>
        </w:tc>
      </w:tr>
      <w:tr w:rsidR="00012E55" w:rsidRPr="004F3D2C" w14:paraId="3D4A8B1A" w14:textId="77777777" w:rsidTr="00795E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4624C9F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词法分析</w:t>
            </w:r>
          </w:p>
        </w:tc>
        <w:tc>
          <w:tcPr>
            <w:tcW w:w="700" w:type="dxa"/>
            <w:vAlign w:val="center"/>
            <w:hideMark/>
          </w:tcPr>
          <w:p w14:paraId="5A224D7F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7103E3E4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使用预设SQL语句检查关键字、标识符、常量、运算符等Token识别是否正确，并测试非法输入处理。</w:t>
            </w:r>
          </w:p>
        </w:tc>
      </w:tr>
      <w:tr w:rsidR="00012E55" w:rsidRPr="004F3D2C" w14:paraId="4D7EB085" w14:textId="77777777" w:rsidTr="00795E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FC74639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语法分析</w:t>
            </w:r>
          </w:p>
        </w:tc>
        <w:tc>
          <w:tcPr>
            <w:tcW w:w="700" w:type="dxa"/>
            <w:vAlign w:val="center"/>
            <w:hideMark/>
          </w:tcPr>
          <w:p w14:paraId="4ADDFA7C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40DF319A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使用预设测试语句检查AST构建是否正确，至少支持4类SQL语句，并检查典型语法错误能否被识别。</w:t>
            </w:r>
          </w:p>
        </w:tc>
      </w:tr>
      <w:tr w:rsidR="00012E55" w:rsidRPr="004F3D2C" w14:paraId="6B7E6A3E" w14:textId="77777777" w:rsidTr="00795E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046B46A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语义分析</w:t>
            </w:r>
          </w:p>
        </w:tc>
        <w:tc>
          <w:tcPr>
            <w:tcW w:w="700" w:type="dxa"/>
            <w:vAlign w:val="center"/>
            <w:hideMark/>
          </w:tcPr>
          <w:p w14:paraId="0383EEAC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7767FDBE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通过正确和错误SQL用例检查表、列存在性、数据类型、列数匹配等语义检查是否正确，Catalog使用是否合理。</w:t>
            </w:r>
          </w:p>
        </w:tc>
      </w:tr>
      <w:tr w:rsidR="00012E55" w:rsidRPr="004F3D2C" w14:paraId="43CB244B" w14:textId="77777777" w:rsidTr="00795EB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BBEAEE7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执行计划生成</w:t>
            </w:r>
          </w:p>
        </w:tc>
        <w:tc>
          <w:tcPr>
            <w:tcW w:w="700" w:type="dxa"/>
            <w:vAlign w:val="center"/>
            <w:hideMark/>
          </w:tcPr>
          <w:p w14:paraId="0D48C0CB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0" w:type="auto"/>
            <w:vAlign w:val="center"/>
            <w:hideMark/>
          </w:tcPr>
          <w:p w14:paraId="3B18DC60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对指定SQL检查是否能够正确生成树形、JSON或S表达式形式的逻辑执行计划，算子及其组织关系是否正确。</w:t>
            </w:r>
          </w:p>
        </w:tc>
      </w:tr>
    </w:tbl>
    <w:p w14:paraId="633C2DC8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2. 存储系统（12分）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70"/>
        <w:gridCol w:w="6600"/>
      </w:tblGrid>
      <w:tr w:rsidR="00012E55" w:rsidRPr="004F3D2C" w14:paraId="46279EF1" w14:textId="77777777" w:rsidTr="00FB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3803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lastRenderedPageBreak/>
              <w:t>评分项</w:t>
            </w:r>
          </w:p>
        </w:tc>
        <w:tc>
          <w:tcPr>
            <w:tcW w:w="640" w:type="dxa"/>
            <w:vAlign w:val="center"/>
            <w:hideMark/>
          </w:tcPr>
          <w:p w14:paraId="41328336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分值</w:t>
            </w:r>
          </w:p>
        </w:tc>
        <w:tc>
          <w:tcPr>
            <w:tcW w:w="6555" w:type="dxa"/>
            <w:vAlign w:val="center"/>
            <w:hideMark/>
          </w:tcPr>
          <w:p w14:paraId="49E08A54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主要检查内容</w:t>
            </w:r>
          </w:p>
        </w:tc>
      </w:tr>
      <w:tr w:rsidR="00012E55" w:rsidRPr="004F3D2C" w14:paraId="2CF59DEE" w14:textId="77777777" w:rsidTr="00FB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6900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页式存储管理</w:t>
            </w:r>
          </w:p>
        </w:tc>
        <w:tc>
          <w:tcPr>
            <w:tcW w:w="640" w:type="dxa"/>
            <w:vAlign w:val="center"/>
            <w:hideMark/>
          </w:tcPr>
          <w:p w14:paraId="790E22F4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6555" w:type="dxa"/>
            <w:vAlign w:val="center"/>
            <w:hideMark/>
          </w:tcPr>
          <w:p w14:paraId="2E5FD185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使用预设测试程序检查页面分配、释放、读取、写入以及数据恢复是否正确。</w:t>
            </w:r>
          </w:p>
        </w:tc>
      </w:tr>
      <w:tr w:rsidR="00012E55" w:rsidRPr="004F3D2C" w14:paraId="230B7FF8" w14:textId="77777777" w:rsidTr="00FB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794B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缓存机制</w:t>
            </w:r>
          </w:p>
        </w:tc>
        <w:tc>
          <w:tcPr>
            <w:tcW w:w="640" w:type="dxa"/>
            <w:vAlign w:val="center"/>
            <w:hideMark/>
          </w:tcPr>
          <w:p w14:paraId="7112172C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6555" w:type="dxa"/>
            <w:vAlign w:val="center"/>
            <w:hideMark/>
          </w:tcPr>
          <w:p w14:paraId="5E0FE686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使用固定页面访问序列检查缓存命中、淘汰、替换和回写过程是否符合LRU等指定策略。</w:t>
            </w:r>
          </w:p>
        </w:tc>
      </w:tr>
      <w:tr w:rsidR="00012E55" w:rsidRPr="004F3D2C" w14:paraId="57D52D41" w14:textId="77777777" w:rsidTr="00FB2A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060B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接口与集成</w:t>
            </w:r>
          </w:p>
        </w:tc>
        <w:tc>
          <w:tcPr>
            <w:tcW w:w="640" w:type="dxa"/>
            <w:vAlign w:val="center"/>
            <w:hideMark/>
          </w:tcPr>
          <w:p w14:paraId="25A98946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6555" w:type="dxa"/>
            <w:vAlign w:val="center"/>
            <w:hideMark/>
          </w:tcPr>
          <w:p w14:paraId="7403FB86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使用统一接口测试get_page()、write_page()等基本功能，并检查其与上层数据库模块的衔接情况。</w:t>
            </w:r>
          </w:p>
        </w:tc>
      </w:tr>
    </w:tbl>
    <w:p w14:paraId="2835EDE8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3. 数据库系统（12分）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012E55" w:rsidRPr="004F3D2C" w14:paraId="6F3FAEDA" w14:textId="77777777" w:rsidTr="00FB2A2A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7F4A836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评分项</w:t>
            </w:r>
          </w:p>
        </w:tc>
        <w:tc>
          <w:tcPr>
            <w:tcW w:w="679" w:type="dxa"/>
            <w:vAlign w:val="center"/>
            <w:hideMark/>
          </w:tcPr>
          <w:p w14:paraId="3FE5EBAB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分值</w:t>
            </w:r>
          </w:p>
        </w:tc>
        <w:tc>
          <w:tcPr>
            <w:tcW w:w="6413" w:type="dxa"/>
            <w:vAlign w:val="center"/>
            <w:hideMark/>
          </w:tcPr>
          <w:p w14:paraId="728EE6F8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主要检查内容</w:t>
            </w:r>
          </w:p>
        </w:tc>
      </w:tr>
      <w:tr w:rsidR="00012E55" w:rsidRPr="004F3D2C" w14:paraId="146BF24B" w14:textId="77777777" w:rsidTr="00FB2A2A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923DDA6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执行引擎</w:t>
            </w:r>
          </w:p>
        </w:tc>
        <w:tc>
          <w:tcPr>
            <w:tcW w:w="679" w:type="dxa"/>
            <w:vAlign w:val="center"/>
            <w:hideMark/>
          </w:tcPr>
          <w:p w14:paraId="6FFB1E44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6413" w:type="dxa"/>
            <w:vAlign w:val="center"/>
            <w:hideMark/>
          </w:tcPr>
          <w:p w14:paraId="0FC50560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使用预设SQL检查SeqScan、Filter、Insert等核心算子的执行结果是否正确。</w:t>
            </w:r>
          </w:p>
        </w:tc>
      </w:tr>
      <w:tr w:rsidR="00012E55" w:rsidRPr="004F3D2C" w14:paraId="067C390D" w14:textId="77777777" w:rsidTr="00FB2A2A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C3AE67D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存储引擎与目录</w:t>
            </w:r>
          </w:p>
        </w:tc>
        <w:tc>
          <w:tcPr>
            <w:tcW w:w="679" w:type="dxa"/>
            <w:vAlign w:val="center"/>
            <w:hideMark/>
          </w:tcPr>
          <w:p w14:paraId="4AA90893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6413" w:type="dxa"/>
            <w:vAlign w:val="center"/>
            <w:hideMark/>
          </w:tcPr>
          <w:p w14:paraId="51BACDF6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检查记录和页面的存取、序列化与反序列化、数据持久化以及系统目录管理是否正确。</w:t>
            </w:r>
          </w:p>
        </w:tc>
      </w:tr>
      <w:tr w:rsidR="00012E55" w:rsidRPr="004F3D2C" w14:paraId="0A604283" w14:textId="77777777" w:rsidTr="00FB2A2A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6A563AA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系统集成</w:t>
            </w:r>
          </w:p>
        </w:tc>
        <w:tc>
          <w:tcPr>
            <w:tcW w:w="679" w:type="dxa"/>
            <w:vAlign w:val="center"/>
            <w:hideMark/>
          </w:tcPr>
          <w:p w14:paraId="71ED5695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4分</w:t>
            </w:r>
          </w:p>
        </w:tc>
        <w:tc>
          <w:tcPr>
            <w:tcW w:w="6413" w:type="dxa"/>
            <w:vAlign w:val="center"/>
            <w:hideMark/>
          </w:tcPr>
          <w:p w14:paraId="391F8C90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使用完整测试脚本，通过CLI执行“SQL输入—编译—执行—存储—结果返回”的完整流程，并检查输出结果。</w:t>
            </w:r>
          </w:p>
        </w:tc>
      </w:tr>
    </w:tbl>
    <w:p w14:paraId="7EB5BF92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1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二、个人贡献与工程实践（40分，按个人打分）</w:t>
      </w:r>
    </w:p>
    <w:p w14:paraId="1D83393B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本部分主要评价学生对</w:t>
      </w:r>
      <w:r w:rsidRPr="004F3D2C">
        <w:rPr>
          <w:rFonts w:asciiTheme="minorEastAsia" w:hAnsiTheme="minorEastAsia" w:cs="宋体"/>
          <w:b/>
          <w:bCs/>
          <w:kern w:val="0"/>
          <w:sz w:val="24"/>
        </w:rPr>
        <w:t>本人负责模块的熟悉程度、实际完成程度和独立解决问题能力</w:t>
      </w:r>
      <w:r w:rsidRPr="004F3D2C">
        <w:rPr>
          <w:rFonts w:asciiTheme="minorEastAsia" w:hAnsiTheme="minorEastAsia" w:cs="宋体"/>
          <w:kern w:val="0"/>
          <w:sz w:val="24"/>
        </w:rPr>
        <w:t>。</w:t>
      </w:r>
    </w:p>
    <w:p w14:paraId="4E374335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评分时不重点比较简单的代码行数，而重点考察学生是否真正参与模块开发，是否理解本人负责模块的设计思想、核心流程、关键数据结构和实现细节，以及模块是否达到较高的完成度。</w:t>
      </w:r>
    </w:p>
    <w:p w14:paraId="391A19A0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1. 负责模块完成度（15分）</w:t>
      </w:r>
    </w:p>
    <w:p w14:paraId="3955F301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重点检查本人承担任务的实际完成情况。</w:t>
      </w:r>
    </w:p>
    <w:p w14:paraId="31584C13" w14:textId="77777777" w:rsidR="00012E55" w:rsidRPr="004F3D2C" w:rsidRDefault="00012E55" w:rsidP="004F3D2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lastRenderedPageBreak/>
        <w:t>负责功能是否完整实现；</w:t>
      </w:r>
    </w:p>
    <w:p w14:paraId="236B3F29" w14:textId="77777777" w:rsidR="00012E55" w:rsidRPr="004F3D2C" w:rsidRDefault="00012E55" w:rsidP="004F3D2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是否能够稳定运行；</w:t>
      </w:r>
    </w:p>
    <w:p w14:paraId="6462BB98" w14:textId="77777777" w:rsidR="00012E55" w:rsidRPr="004F3D2C" w:rsidRDefault="00012E55" w:rsidP="004F3D2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是否处理主要边界情况和异常情况；</w:t>
      </w:r>
    </w:p>
    <w:p w14:paraId="3AC39CCC" w14:textId="77777777" w:rsidR="00012E55" w:rsidRPr="004F3D2C" w:rsidRDefault="00012E55" w:rsidP="004F3D2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是否完成与其他模块的接口连接；</w:t>
      </w:r>
    </w:p>
    <w:p w14:paraId="7D630B22" w14:textId="77777777" w:rsidR="00012E55" w:rsidRPr="004F3D2C" w:rsidRDefault="00012E55" w:rsidP="004F3D2C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是否存在大量未完成、临时代码或明显缺陷。</w:t>
      </w:r>
    </w:p>
    <w:p w14:paraId="5BAF0D10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评分参考：</w:t>
      </w:r>
    </w:p>
    <w:p w14:paraId="65950670" w14:textId="77777777" w:rsidR="00012E55" w:rsidRPr="004F3D2C" w:rsidRDefault="00012E55" w:rsidP="004F3D2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13–15分：</w:t>
      </w:r>
      <w:r w:rsidRPr="004F3D2C">
        <w:rPr>
          <w:rFonts w:asciiTheme="minorEastAsia" w:hAnsiTheme="minorEastAsia" w:cs="宋体"/>
          <w:kern w:val="0"/>
          <w:sz w:val="24"/>
        </w:rPr>
        <w:t xml:space="preserve"> 模块完整、稳定，接口清晰，主要功能和异常情况均得到较好处理；</w:t>
      </w:r>
    </w:p>
    <w:p w14:paraId="2124D88C" w14:textId="77777777" w:rsidR="00012E55" w:rsidRPr="004F3D2C" w:rsidRDefault="00012E55" w:rsidP="004F3D2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10–12分：</w:t>
      </w:r>
      <w:r w:rsidRPr="004F3D2C">
        <w:rPr>
          <w:rFonts w:asciiTheme="minorEastAsia" w:hAnsiTheme="minorEastAsia" w:cs="宋体"/>
          <w:kern w:val="0"/>
          <w:sz w:val="24"/>
        </w:rPr>
        <w:t xml:space="preserve"> 核心功能完整，存在少量问题但不影响主要运行；</w:t>
      </w:r>
    </w:p>
    <w:p w14:paraId="1D942EE1" w14:textId="77777777" w:rsidR="00012E55" w:rsidRPr="004F3D2C" w:rsidRDefault="00012E55" w:rsidP="004F3D2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7–9分：</w:t>
      </w:r>
      <w:r w:rsidRPr="004F3D2C">
        <w:rPr>
          <w:rFonts w:asciiTheme="minorEastAsia" w:hAnsiTheme="minorEastAsia" w:cs="宋体"/>
          <w:kern w:val="0"/>
          <w:sz w:val="24"/>
        </w:rPr>
        <w:t xml:space="preserve"> 基本功能可以运行，但完成度一般，存在较明显缺陷；</w:t>
      </w:r>
    </w:p>
    <w:p w14:paraId="58D7342B" w14:textId="77777777" w:rsidR="00012E55" w:rsidRPr="004F3D2C" w:rsidRDefault="00012E55" w:rsidP="004F3D2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4–6分：</w:t>
      </w:r>
      <w:r w:rsidRPr="004F3D2C">
        <w:rPr>
          <w:rFonts w:asciiTheme="minorEastAsia" w:hAnsiTheme="minorEastAsia" w:cs="宋体"/>
          <w:kern w:val="0"/>
          <w:sz w:val="24"/>
        </w:rPr>
        <w:t xml:space="preserve"> 仅完成部分核心功能；</w:t>
      </w:r>
    </w:p>
    <w:p w14:paraId="52F94BEF" w14:textId="77777777" w:rsidR="00012E55" w:rsidRPr="004F3D2C" w:rsidRDefault="00012E55" w:rsidP="004F3D2C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0–3分：</w:t>
      </w:r>
      <w:r w:rsidRPr="004F3D2C">
        <w:rPr>
          <w:rFonts w:asciiTheme="minorEastAsia" w:hAnsiTheme="minorEastAsia" w:cs="宋体"/>
          <w:kern w:val="0"/>
          <w:sz w:val="24"/>
        </w:rPr>
        <w:t xml:space="preserve"> 实际完成工作较少或模块基本不可用。</w:t>
      </w:r>
    </w:p>
    <w:p w14:paraId="40E2E265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2. 对负责模块的熟悉程度（15分）</w:t>
      </w:r>
    </w:p>
    <w:p w14:paraId="5B141CF9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通过现场答辩和代码检查重点判断学生是否真正理解本人负责内容。</w:t>
      </w:r>
    </w:p>
    <w:p w14:paraId="2DA865F5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学生应能够清楚说明：</w:t>
      </w:r>
    </w:p>
    <w:p w14:paraId="305C3841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本模块解决什么问题；</w:t>
      </w:r>
    </w:p>
    <w:p w14:paraId="5CE6DDB1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整体设计思路和运行流程；</w:t>
      </w:r>
    </w:p>
    <w:p w14:paraId="1FD3C577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主要类、函数和数据结构的作用；</w:t>
      </w:r>
    </w:p>
    <w:p w14:paraId="1A4B2ADE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核心算法或实现逻辑；</w:t>
      </w:r>
    </w:p>
    <w:p w14:paraId="50B848CF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与其他模块之间如何交互；</w:t>
      </w:r>
    </w:p>
    <w:p w14:paraId="48CE15F3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开发过程中遇到的主要问题及解决方法；</w:t>
      </w:r>
    </w:p>
    <w:p w14:paraId="252CE292" w14:textId="77777777" w:rsidR="00012E55" w:rsidRPr="004F3D2C" w:rsidRDefault="00012E55" w:rsidP="004F3D2C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修改某处代码后可能对系统产生什么影响。</w:t>
      </w:r>
    </w:p>
    <w:p w14:paraId="45FCC5F8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对于核心代码无法解释、关键流程不熟悉、明显依赖其他同学讲解本人模块的情况，应明显扣分。</w:t>
      </w:r>
    </w:p>
    <w:p w14:paraId="0D438726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3. 独立开发与问题解决能力（5分）</w:t>
      </w:r>
    </w:p>
    <w:p w14:paraId="72A47E4A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lastRenderedPageBreak/>
        <w:t>主要依据Git记录、开发过程以及现场问答判断：</w:t>
      </w:r>
    </w:p>
    <w:p w14:paraId="2B8DD3A5" w14:textId="77777777" w:rsidR="00012E55" w:rsidRPr="004F3D2C" w:rsidRDefault="00012E55" w:rsidP="004F3D2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是否承担了实质性的开发任务；</w:t>
      </w:r>
    </w:p>
    <w:p w14:paraId="7AFD3708" w14:textId="77777777" w:rsidR="00012E55" w:rsidRPr="004F3D2C" w:rsidRDefault="00012E55" w:rsidP="004F3D2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是否能够独立定位和解决Bug；</w:t>
      </w:r>
    </w:p>
    <w:p w14:paraId="5F3522CB" w14:textId="77777777" w:rsidR="00012E55" w:rsidRPr="004F3D2C" w:rsidRDefault="00012E55" w:rsidP="004F3D2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是否能够根据需求修改程序；</w:t>
      </w:r>
    </w:p>
    <w:p w14:paraId="1484AD60" w14:textId="77777777" w:rsidR="00012E55" w:rsidRPr="004F3D2C" w:rsidRDefault="00012E55" w:rsidP="004F3D2C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是否能够现场完成简单代码修改或解释程序异常原因。</w:t>
      </w:r>
    </w:p>
    <w:p w14:paraId="40FBF75E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4. 工程规范与协作（5分）</w:t>
      </w:r>
    </w:p>
    <w:p w14:paraId="1D4DB388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主要检查：</w:t>
      </w:r>
    </w:p>
    <w:p w14:paraId="48ED2ED7" w14:textId="77777777" w:rsidR="00012E55" w:rsidRPr="004F3D2C" w:rsidRDefault="00012E55" w:rsidP="004F3D2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Git提交是否基本规范；</w:t>
      </w:r>
    </w:p>
    <w:p w14:paraId="4E2ABE0E" w14:textId="77777777" w:rsidR="00012E55" w:rsidRPr="004F3D2C" w:rsidRDefault="00012E55" w:rsidP="004F3D2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是否保持合理的代码结构和接口设计；</w:t>
      </w:r>
    </w:p>
    <w:p w14:paraId="58C9F1A8" w14:textId="77777777" w:rsidR="00012E55" w:rsidRPr="004F3D2C" w:rsidRDefault="00012E55" w:rsidP="004F3D2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是否具有必要的注释和开发文档；</w:t>
      </w:r>
    </w:p>
    <w:p w14:paraId="56489A50" w14:textId="77777777" w:rsidR="00012E55" w:rsidRPr="004F3D2C" w:rsidRDefault="00012E55" w:rsidP="004F3D2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是否能够与其他成员完成模块联调；</w:t>
      </w:r>
    </w:p>
    <w:p w14:paraId="3A54D890" w14:textId="77777777" w:rsidR="00012E55" w:rsidRPr="004F3D2C" w:rsidRDefault="00012E55" w:rsidP="004F3D2C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是否积极处理接口冲突和集成问题。</w:t>
      </w:r>
    </w:p>
    <w:p w14:paraId="6404DC8F" w14:textId="77777777" w:rsidR="00012E55" w:rsidRPr="004F3D2C" w:rsidRDefault="003B39F7" w:rsidP="004F3D2C">
      <w:pPr>
        <w:widowControl/>
        <w:spacing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3B39F7">
        <w:rPr>
          <w:rFonts w:asciiTheme="minorEastAsia" w:hAnsiTheme="minorEastAsia" w:cs="宋体"/>
          <w:noProof/>
          <w:kern w:val="0"/>
          <w:sz w:val="24"/>
        </w:rPr>
        <w:pict w14:anchorId="7C7F7145">
          <v:rect id="_x0000_i1026" style="width:0;height:1.5pt" o:hralign="center" o:hrstd="t" o:hr="t" fillcolor="#a0a0a0" stroked="f"/>
        </w:pict>
      </w:r>
    </w:p>
    <w:p w14:paraId="298E4865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1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三、项目质量与创新性（10分，按个人打分）</w:t>
      </w:r>
    </w:p>
    <w:p w14:paraId="7E111867" w14:textId="58A95E6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本部分重点评价学生本人在完成基本任务之外所实现的</w:t>
      </w:r>
      <w:r w:rsidRPr="004F3D2C">
        <w:rPr>
          <w:rFonts w:asciiTheme="minorEastAsia" w:hAnsiTheme="minorEastAsia" w:cs="宋体"/>
          <w:b/>
          <w:bCs/>
          <w:kern w:val="0"/>
          <w:sz w:val="24"/>
        </w:rPr>
        <w:t>亮点模块、扩展功能或技术创新</w:t>
      </w:r>
      <w:r w:rsidRPr="004F3D2C">
        <w:rPr>
          <w:rFonts w:asciiTheme="minorEastAsia" w:hAnsiTheme="minorEastAsia" w:cs="宋体"/>
          <w:kern w:val="0"/>
          <w:sz w:val="24"/>
        </w:rPr>
        <w:t>。不同组员可以根据各自负责的亮点模块获得不同分数，不再按项目组统一评分。</w:t>
      </w:r>
    </w:p>
    <w:p w14:paraId="70E2364E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评分时重点考察亮点模块是否由本人主要完成、是否具有一定技术难度、是否真正实现并能够现场运行，而不单纯根据扩展功能数量评分。</w:t>
      </w:r>
    </w:p>
    <w:p w14:paraId="314A3729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评分参考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718"/>
        <w:gridCol w:w="6747"/>
      </w:tblGrid>
      <w:tr w:rsidR="00012E55" w:rsidRPr="004F3D2C" w14:paraId="391DC870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FE3C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等级</w:t>
            </w:r>
          </w:p>
        </w:tc>
        <w:tc>
          <w:tcPr>
            <w:tcW w:w="0" w:type="auto"/>
            <w:vAlign w:val="center"/>
            <w:hideMark/>
          </w:tcPr>
          <w:p w14:paraId="4A4FEB35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76FF3EEC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评分标准</w:t>
            </w:r>
          </w:p>
        </w:tc>
      </w:tr>
      <w:tr w:rsidR="00012E55" w:rsidRPr="004F3D2C" w14:paraId="3DDC3537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4F52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突出</w:t>
            </w:r>
          </w:p>
        </w:tc>
        <w:tc>
          <w:tcPr>
            <w:tcW w:w="0" w:type="auto"/>
            <w:vAlign w:val="center"/>
            <w:hideMark/>
          </w:tcPr>
          <w:p w14:paraId="68B2E670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9–10分</w:t>
            </w:r>
          </w:p>
        </w:tc>
        <w:tc>
          <w:tcPr>
            <w:tcW w:w="0" w:type="auto"/>
            <w:vAlign w:val="center"/>
            <w:hideMark/>
          </w:tcPr>
          <w:p w14:paraId="323F34E0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独立或主要完成具有较高技术难度和实际价值的亮点模块，功能完整，效果明显，能够充分说明设计思想和实现细节。</w:t>
            </w:r>
          </w:p>
        </w:tc>
      </w:tr>
      <w:tr w:rsidR="00012E55" w:rsidRPr="004F3D2C" w14:paraId="736C2E8E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4F87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lastRenderedPageBreak/>
              <w:t>良好</w:t>
            </w:r>
          </w:p>
        </w:tc>
        <w:tc>
          <w:tcPr>
            <w:tcW w:w="0" w:type="auto"/>
            <w:vAlign w:val="center"/>
            <w:hideMark/>
          </w:tcPr>
          <w:p w14:paraId="41E1D1FF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7–8分</w:t>
            </w:r>
          </w:p>
        </w:tc>
        <w:tc>
          <w:tcPr>
            <w:tcW w:w="0" w:type="auto"/>
            <w:vAlign w:val="center"/>
            <w:hideMark/>
          </w:tcPr>
          <w:p w14:paraId="0F420951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完成1项较有技术含量的扩展功能，完成度较高，具有较好的系统价值。</w:t>
            </w:r>
          </w:p>
        </w:tc>
      </w:tr>
      <w:tr w:rsidR="00012E55" w:rsidRPr="004F3D2C" w14:paraId="53E8EC0F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FE64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一般</w:t>
            </w:r>
          </w:p>
        </w:tc>
        <w:tc>
          <w:tcPr>
            <w:tcW w:w="0" w:type="auto"/>
            <w:vAlign w:val="center"/>
            <w:hideMark/>
          </w:tcPr>
          <w:p w14:paraId="5D25FF18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5–6分</w:t>
            </w:r>
          </w:p>
        </w:tc>
        <w:tc>
          <w:tcPr>
            <w:tcW w:w="0" w:type="auto"/>
            <w:vAlign w:val="center"/>
            <w:hideMark/>
          </w:tcPr>
          <w:p w14:paraId="15B82179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完成若干较基础的扩展功能，能够正常运行，但技术难度或完成深度一般。</w:t>
            </w:r>
          </w:p>
        </w:tc>
      </w:tr>
      <w:tr w:rsidR="00012E55" w:rsidRPr="004F3D2C" w14:paraId="16527C85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D1C5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较弱</w:t>
            </w:r>
          </w:p>
        </w:tc>
        <w:tc>
          <w:tcPr>
            <w:tcW w:w="0" w:type="auto"/>
            <w:vAlign w:val="center"/>
            <w:hideMark/>
          </w:tcPr>
          <w:p w14:paraId="18E02FA3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2–4分</w:t>
            </w:r>
          </w:p>
        </w:tc>
        <w:tc>
          <w:tcPr>
            <w:tcW w:w="0" w:type="auto"/>
            <w:vAlign w:val="center"/>
            <w:hideMark/>
          </w:tcPr>
          <w:p w14:paraId="6B90351D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有一定扩展尝试，但功能较简单或完成度较低。</w:t>
            </w:r>
          </w:p>
        </w:tc>
      </w:tr>
      <w:tr w:rsidR="00012E55" w:rsidRPr="004F3D2C" w14:paraId="4E03134B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ABD7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无明显亮点</w:t>
            </w:r>
          </w:p>
        </w:tc>
        <w:tc>
          <w:tcPr>
            <w:tcW w:w="0" w:type="auto"/>
            <w:vAlign w:val="center"/>
            <w:hideMark/>
          </w:tcPr>
          <w:p w14:paraId="3DF059C8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0–1分</w:t>
            </w:r>
          </w:p>
        </w:tc>
        <w:tc>
          <w:tcPr>
            <w:tcW w:w="0" w:type="auto"/>
            <w:vAlign w:val="center"/>
            <w:hideMark/>
          </w:tcPr>
          <w:p w14:paraId="48B11F1A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主要完成课程规定的基本功能，没有明显个人扩展或创新。</w:t>
            </w:r>
          </w:p>
        </w:tc>
      </w:tr>
    </w:tbl>
    <w:p w14:paraId="6707FED5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可作为亮点的典型模块</w:t>
      </w:r>
    </w:p>
    <w:p w14:paraId="38C8225F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包括但不限于：</w:t>
      </w:r>
    </w:p>
    <w:p w14:paraId="70DB6D0D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JOIN及多表查询；</w:t>
      </w:r>
    </w:p>
    <w:p w14:paraId="2CF3840F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B+树或其他索引结构；</w:t>
      </w:r>
    </w:p>
    <w:p w14:paraId="151E025A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查询优化；</w:t>
      </w:r>
    </w:p>
    <w:p w14:paraId="3B4CF470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聚合、GROUP BY、ORDER BY等SQL扩展；</w:t>
      </w:r>
    </w:p>
    <w:p w14:paraId="124A39F1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事务管理；</w:t>
      </w:r>
    </w:p>
    <w:p w14:paraId="449D9071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并发控制；</w:t>
      </w:r>
    </w:p>
    <w:p w14:paraId="6BBB1A3C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WAL与故障恢复；</w:t>
      </w:r>
    </w:p>
    <w:p w14:paraId="03EA722D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Buffer Pool优化；</w:t>
      </w:r>
    </w:p>
    <w:p w14:paraId="542ADDEC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新的缓存替换算法；</w:t>
      </w:r>
    </w:p>
    <w:p w14:paraId="0B907BB5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分布式存储或分布式事务；</w:t>
      </w:r>
    </w:p>
    <w:p w14:paraId="40E6817B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查询计划可视化；</w:t>
      </w:r>
    </w:p>
    <w:p w14:paraId="66022466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数据库Web/GUI管理界面；</w:t>
      </w:r>
    </w:p>
    <w:p w14:paraId="7B3B394A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性能监控和分析工具；</w:t>
      </w:r>
    </w:p>
    <w:p w14:paraId="2A11BCBA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自动化测试框架；</w:t>
      </w:r>
    </w:p>
    <w:p w14:paraId="0581F42E" w14:textId="77777777" w:rsidR="00012E55" w:rsidRPr="004F3D2C" w:rsidRDefault="00012E55" w:rsidP="004F3D2C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具有明显技术价值的自定义扩展。</w:t>
      </w:r>
    </w:p>
    <w:p w14:paraId="65813C8F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lastRenderedPageBreak/>
        <w:t>对于索引、缓存优化、查询优化等性能类亮点，应尽量通过</w:t>
      </w:r>
      <w:r w:rsidRPr="004F3D2C">
        <w:rPr>
          <w:rFonts w:asciiTheme="minorEastAsia" w:hAnsiTheme="minorEastAsia" w:cs="宋体"/>
          <w:b/>
          <w:bCs/>
          <w:kern w:val="0"/>
          <w:sz w:val="24"/>
        </w:rPr>
        <w:t>优化前后对比实验</w:t>
      </w:r>
      <w:r w:rsidRPr="004F3D2C">
        <w:rPr>
          <w:rFonts w:asciiTheme="minorEastAsia" w:hAnsiTheme="minorEastAsia" w:cs="宋体"/>
          <w:kern w:val="0"/>
          <w:sz w:val="24"/>
        </w:rPr>
        <w:t>证明实际效果。</w:t>
      </w:r>
    </w:p>
    <w:p w14:paraId="29FD2E77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仅在报告或PPT中描述但未实际完成，或者本人不能解释其核心实现的功能，不计入个人亮点得分。</w:t>
      </w:r>
    </w:p>
    <w:p w14:paraId="70EC5003" w14:textId="77777777" w:rsidR="00012E55" w:rsidRPr="004F3D2C" w:rsidRDefault="003B39F7" w:rsidP="004F3D2C">
      <w:pPr>
        <w:widowControl/>
        <w:spacing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3B39F7">
        <w:rPr>
          <w:rFonts w:asciiTheme="minorEastAsia" w:hAnsiTheme="minorEastAsia" w:cs="宋体"/>
          <w:noProof/>
          <w:kern w:val="0"/>
          <w:sz w:val="24"/>
        </w:rPr>
        <w:pict w14:anchorId="052C9E52">
          <v:rect id="_x0000_i1025" style="width:0;height:1.5pt" o:hralign="center" o:hrstd="t" o:hr="t" fillcolor="#a0a0a0" stroked="f"/>
        </w:pict>
      </w:r>
    </w:p>
    <w:p w14:paraId="34C6798D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outlineLvl w:val="1"/>
        <w:rPr>
          <w:rFonts w:asciiTheme="minorEastAsia" w:hAnsiTheme="minorEastAsia" w:cs="宋体"/>
          <w:b/>
          <w:bCs/>
          <w:kern w:val="0"/>
          <w:sz w:val="24"/>
        </w:rPr>
      </w:pPr>
      <w:r w:rsidRPr="004F3D2C">
        <w:rPr>
          <w:rFonts w:asciiTheme="minorEastAsia" w:hAnsiTheme="minorEastAsia" w:cs="宋体"/>
          <w:b/>
          <w:bCs/>
          <w:kern w:val="0"/>
          <w:sz w:val="24"/>
        </w:rPr>
        <w:t>四、实验报告（10分，按个人打分）</w:t>
      </w:r>
    </w:p>
    <w:p w14:paraId="3D31F6CE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本部分主要评价学生对项目的总结、分析和技术表达能力。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77"/>
        <w:gridCol w:w="6174"/>
      </w:tblGrid>
      <w:tr w:rsidR="00012E55" w:rsidRPr="004F3D2C" w14:paraId="0C3B72F9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1BD8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评分项</w:t>
            </w:r>
          </w:p>
        </w:tc>
        <w:tc>
          <w:tcPr>
            <w:tcW w:w="747" w:type="dxa"/>
            <w:vAlign w:val="center"/>
            <w:hideMark/>
          </w:tcPr>
          <w:p w14:paraId="70F71398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分值</w:t>
            </w:r>
          </w:p>
        </w:tc>
        <w:tc>
          <w:tcPr>
            <w:tcW w:w="6129" w:type="dxa"/>
            <w:vAlign w:val="center"/>
            <w:hideMark/>
          </w:tcPr>
          <w:p w14:paraId="51B79E29" w14:textId="77777777" w:rsidR="00012E55" w:rsidRPr="004F3D2C" w:rsidRDefault="00012E55" w:rsidP="004F3D2C">
            <w:pPr>
              <w:widowControl/>
              <w:spacing w:line="360" w:lineRule="auto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b/>
                <w:bCs/>
                <w:kern w:val="0"/>
                <w:sz w:val="24"/>
              </w:rPr>
              <w:t>评分要求</w:t>
            </w:r>
          </w:p>
        </w:tc>
      </w:tr>
      <w:tr w:rsidR="00012E55" w:rsidRPr="004F3D2C" w14:paraId="0339084C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7965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内容完整性</w:t>
            </w:r>
          </w:p>
        </w:tc>
        <w:tc>
          <w:tcPr>
            <w:tcW w:w="747" w:type="dxa"/>
            <w:vAlign w:val="center"/>
            <w:hideMark/>
          </w:tcPr>
          <w:p w14:paraId="765C07B5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3分</w:t>
            </w:r>
          </w:p>
        </w:tc>
        <w:tc>
          <w:tcPr>
            <w:tcW w:w="6129" w:type="dxa"/>
            <w:vAlign w:val="center"/>
            <w:hideMark/>
          </w:tcPr>
          <w:p w14:paraId="43A099CC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完整介绍系统设计、本人负责模块、功能实现、测试过程及项目结果。</w:t>
            </w:r>
          </w:p>
        </w:tc>
      </w:tr>
      <w:tr w:rsidR="00012E55" w:rsidRPr="004F3D2C" w14:paraId="1E24C48C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EF47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技术描述</w:t>
            </w:r>
          </w:p>
        </w:tc>
        <w:tc>
          <w:tcPr>
            <w:tcW w:w="747" w:type="dxa"/>
            <w:vAlign w:val="center"/>
            <w:hideMark/>
          </w:tcPr>
          <w:p w14:paraId="1E8B3BF5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3分</w:t>
            </w:r>
          </w:p>
        </w:tc>
        <w:tc>
          <w:tcPr>
            <w:tcW w:w="6129" w:type="dxa"/>
            <w:vAlign w:val="center"/>
            <w:hideMark/>
          </w:tcPr>
          <w:p w14:paraId="5E87E338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能够清楚说明本人负责模块的设计思想、关键技术、核心数据结构和实现过程。</w:t>
            </w:r>
          </w:p>
        </w:tc>
      </w:tr>
      <w:tr w:rsidR="00012E55" w:rsidRPr="004F3D2C" w14:paraId="755E99B6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E33D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测试与结果分析</w:t>
            </w:r>
          </w:p>
        </w:tc>
        <w:tc>
          <w:tcPr>
            <w:tcW w:w="747" w:type="dxa"/>
            <w:vAlign w:val="center"/>
            <w:hideMark/>
          </w:tcPr>
          <w:p w14:paraId="01DE4D5E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2分</w:t>
            </w:r>
          </w:p>
        </w:tc>
        <w:tc>
          <w:tcPr>
            <w:tcW w:w="6129" w:type="dxa"/>
            <w:vAlign w:val="center"/>
            <w:hideMark/>
          </w:tcPr>
          <w:p w14:paraId="484AB716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给出具有代表性的测试结果，对功能正确性、性能或系统运行情况进行分析。</w:t>
            </w:r>
          </w:p>
        </w:tc>
      </w:tr>
      <w:tr w:rsidR="00012E55" w:rsidRPr="004F3D2C" w14:paraId="013F91CB" w14:textId="77777777" w:rsidTr="00DD2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E057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总结与规范性</w:t>
            </w:r>
          </w:p>
        </w:tc>
        <w:tc>
          <w:tcPr>
            <w:tcW w:w="747" w:type="dxa"/>
            <w:vAlign w:val="center"/>
            <w:hideMark/>
          </w:tcPr>
          <w:p w14:paraId="191A41CC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2分</w:t>
            </w:r>
          </w:p>
        </w:tc>
        <w:tc>
          <w:tcPr>
            <w:tcW w:w="6129" w:type="dxa"/>
            <w:vAlign w:val="center"/>
            <w:hideMark/>
          </w:tcPr>
          <w:p w14:paraId="1F5B00EF" w14:textId="77777777" w:rsidR="00012E55" w:rsidRPr="004F3D2C" w:rsidRDefault="00012E55" w:rsidP="004F3D2C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 w:rsidRPr="004F3D2C">
              <w:rPr>
                <w:rFonts w:asciiTheme="minorEastAsia" w:hAnsiTheme="minorEastAsia" w:cs="宋体"/>
                <w:kern w:val="0"/>
                <w:sz w:val="24"/>
              </w:rPr>
              <w:t>对主要问题、解决方案和个人收获进行总结，报告结构清晰、图表规范、书写认真。</w:t>
            </w:r>
          </w:p>
        </w:tc>
      </w:tr>
    </w:tbl>
    <w:p w14:paraId="7EC8B85D" w14:textId="77777777" w:rsidR="00012E55" w:rsidRPr="004F3D2C" w:rsidRDefault="00012E55" w:rsidP="004F3D2C">
      <w:pPr>
        <w:widowControl/>
        <w:spacing w:before="100" w:beforeAutospacing="1" w:after="100" w:afterAutospacing="1" w:line="360" w:lineRule="auto"/>
        <w:jc w:val="left"/>
        <w:rPr>
          <w:rFonts w:asciiTheme="minorEastAsia" w:hAnsiTheme="minorEastAsia" w:cs="宋体"/>
          <w:kern w:val="0"/>
          <w:sz w:val="24"/>
        </w:rPr>
      </w:pPr>
      <w:r w:rsidRPr="004F3D2C">
        <w:rPr>
          <w:rFonts w:asciiTheme="minorEastAsia" w:hAnsiTheme="minorEastAsia" w:cs="宋体"/>
          <w:kern w:val="0"/>
          <w:sz w:val="24"/>
        </w:rPr>
        <w:t>实验报告中应明确注明</w:t>
      </w:r>
      <w:r w:rsidRPr="004F3D2C">
        <w:rPr>
          <w:rFonts w:asciiTheme="minorEastAsia" w:hAnsiTheme="minorEastAsia" w:cs="宋体"/>
          <w:b/>
          <w:bCs/>
          <w:kern w:val="0"/>
          <w:sz w:val="24"/>
        </w:rPr>
        <w:t>本人负责的功能模块和个人完成的亮点模块</w:t>
      </w:r>
      <w:r w:rsidRPr="004F3D2C">
        <w:rPr>
          <w:rFonts w:asciiTheme="minorEastAsia" w:hAnsiTheme="minorEastAsia" w:cs="宋体"/>
          <w:kern w:val="0"/>
          <w:sz w:val="24"/>
        </w:rPr>
        <w:t>，并与现场答辩和Git记录基本一致。</w:t>
      </w:r>
    </w:p>
    <w:p w14:paraId="06D007D9" w14:textId="77777777" w:rsidR="00BE6CBB" w:rsidRDefault="00BE6CBB"/>
    <w:sectPr w:rsidR="00BE6C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5FF886E"/>
    <w:multiLevelType w:val="singleLevel"/>
    <w:tmpl w:val="F5FF886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A8C55F7"/>
    <w:multiLevelType w:val="multilevel"/>
    <w:tmpl w:val="61D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B03ED"/>
    <w:multiLevelType w:val="multilevel"/>
    <w:tmpl w:val="86B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36E71"/>
    <w:multiLevelType w:val="multilevel"/>
    <w:tmpl w:val="4DC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77BF8"/>
    <w:multiLevelType w:val="multilevel"/>
    <w:tmpl w:val="76C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C5EDE"/>
    <w:multiLevelType w:val="multilevel"/>
    <w:tmpl w:val="62F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67513"/>
    <w:multiLevelType w:val="multilevel"/>
    <w:tmpl w:val="7C1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7321D"/>
    <w:multiLevelType w:val="multilevel"/>
    <w:tmpl w:val="77A4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59261">
    <w:abstractNumId w:val="0"/>
  </w:num>
  <w:num w:numId="2" w16cid:durableId="1082752930">
    <w:abstractNumId w:val="7"/>
  </w:num>
  <w:num w:numId="3" w16cid:durableId="417290088">
    <w:abstractNumId w:val="3"/>
  </w:num>
  <w:num w:numId="4" w16cid:durableId="867261630">
    <w:abstractNumId w:val="1"/>
  </w:num>
  <w:num w:numId="5" w16cid:durableId="467825540">
    <w:abstractNumId w:val="2"/>
  </w:num>
  <w:num w:numId="6" w16cid:durableId="1886141618">
    <w:abstractNumId w:val="5"/>
  </w:num>
  <w:num w:numId="7" w16cid:durableId="1961571223">
    <w:abstractNumId w:val="4"/>
  </w:num>
  <w:num w:numId="8" w16cid:durableId="99833975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D53367"/>
    <w:rsid w:val="00012E55"/>
    <w:rsid w:val="003B39F7"/>
    <w:rsid w:val="004A1119"/>
    <w:rsid w:val="004F3D2C"/>
    <w:rsid w:val="006B75CD"/>
    <w:rsid w:val="00795EB8"/>
    <w:rsid w:val="008271D2"/>
    <w:rsid w:val="008904B6"/>
    <w:rsid w:val="0099627F"/>
    <w:rsid w:val="00B93BA7"/>
    <w:rsid w:val="00BE6CBB"/>
    <w:rsid w:val="00DD279F"/>
    <w:rsid w:val="00FB2A2A"/>
    <w:rsid w:val="2FEDD329"/>
    <w:rsid w:val="5B7BB74A"/>
    <w:rsid w:val="639D25A4"/>
    <w:rsid w:val="6F7D0F8A"/>
    <w:rsid w:val="75F958BE"/>
    <w:rsid w:val="7DBB1191"/>
    <w:rsid w:val="7DBE2154"/>
    <w:rsid w:val="7FB892B2"/>
    <w:rsid w:val="7FFF55EA"/>
    <w:rsid w:val="9DFDF453"/>
    <w:rsid w:val="B9B7B52D"/>
    <w:rsid w:val="BBFF9762"/>
    <w:rsid w:val="D7D53367"/>
    <w:rsid w:val="DD7CE039"/>
    <w:rsid w:val="DE6AD045"/>
    <w:rsid w:val="DF7F2D5F"/>
    <w:rsid w:val="EFF7445B"/>
    <w:rsid w:val="F4FF051E"/>
    <w:rsid w:val="FBFF219C"/>
    <w:rsid w:val="FEAB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AB751"/>
  <w15:docId w15:val="{56F40825-EDFD-0647-ADB8-11CA97D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012E5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12E5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12E55"/>
    <w:rPr>
      <w:b/>
      <w:bCs/>
    </w:rPr>
  </w:style>
  <w:style w:type="character" w:customStyle="1" w:styleId="20">
    <w:name w:val="标题 2 字符"/>
    <w:basedOn w:val="a0"/>
    <w:link w:val="2"/>
    <w:uiPriority w:val="9"/>
    <w:rsid w:val="00012E55"/>
    <w:rPr>
      <w:rFonts w:ascii="宋体" w:eastAsia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12E55"/>
    <w:rPr>
      <w:rFonts w:ascii="宋体" w:eastAsia="宋体" w:hAnsi="宋体" w:cs="宋体"/>
      <w:b/>
      <w:bCs/>
      <w:sz w:val="27"/>
      <w:szCs w:val="27"/>
    </w:rPr>
  </w:style>
  <w:style w:type="paragraph" w:customStyle="1" w:styleId="isselectedend">
    <w:name w:val="isselectedend"/>
    <w:basedOn w:val="a"/>
    <w:rsid w:val="00012E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012E55"/>
    <w:rPr>
      <w:rFonts w:ascii="宋体" w:eastAsia="宋体" w:hAnsi="宋体" w:cs="宋体"/>
      <w:sz w:val="24"/>
      <w:szCs w:val="24"/>
    </w:rPr>
  </w:style>
  <w:style w:type="paragraph" w:styleId="a4">
    <w:name w:val="Normal (Web)"/>
    <w:basedOn w:val="a"/>
    <w:uiPriority w:val="99"/>
    <w:unhideWhenUsed/>
    <w:rsid w:val="00012E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邓磊</dc:creator>
  <cp:lastModifiedBy>Microsoft Office User</cp:lastModifiedBy>
  <cp:revision>11</cp:revision>
  <dcterms:created xsi:type="dcterms:W3CDTF">2026-09-14T11:17:00Z</dcterms:created>
  <dcterms:modified xsi:type="dcterms:W3CDTF">2026-09-14T11:35:00Z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5ED748F0A38CB31C37C9C768652EAEDF_41</vt:lpwstr>
  </property>
</Properties>
</file>