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45" w:rsidRPr="00A301DA" w:rsidRDefault="00E92145" w:rsidP="00D9037E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bCs/>
          <w:i/>
          <w:iCs/>
          <w:color w:val="993300"/>
          <w:sz w:val="28"/>
          <w:szCs w:val="28"/>
        </w:rPr>
      </w:pPr>
      <w:r w:rsidRPr="00A301DA">
        <w:rPr>
          <w:rFonts w:ascii="Times New Roman" w:hAnsi="Times New Roman" w:cs="Times New Roman"/>
          <w:bCs/>
          <w:i/>
          <w:iCs/>
          <w:sz w:val="28"/>
          <w:szCs w:val="28"/>
        </w:rPr>
        <w:t>Уважаемые господа!</w:t>
      </w:r>
    </w:p>
    <w:p w:rsidR="004F65F9" w:rsidRDefault="00E92145" w:rsidP="004F65F9">
      <w:pPr>
        <w:tabs>
          <w:tab w:val="left" w:pos="3915"/>
        </w:tabs>
        <w:spacing w:line="24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301DA">
        <w:rPr>
          <w:rFonts w:ascii="Times New Roman" w:hAnsi="Times New Roman" w:cs="Times New Roman"/>
          <w:bCs/>
          <w:iCs/>
          <w:sz w:val="28"/>
          <w:szCs w:val="28"/>
        </w:rPr>
        <w:t xml:space="preserve">Предлагаем Вашему вниманию модели дверей производства </w:t>
      </w:r>
      <w:r w:rsidR="00C21157">
        <w:rPr>
          <w:rFonts w:ascii="Times New Roman" w:hAnsi="Times New Roman" w:cs="Times New Roman"/>
          <w:bCs/>
          <w:iCs/>
          <w:sz w:val="28"/>
          <w:szCs w:val="28"/>
        </w:rPr>
        <w:t>«</w:t>
      </w:r>
      <w:proofErr w:type="spellStart"/>
      <w:r w:rsidR="00C21157">
        <w:rPr>
          <w:rFonts w:ascii="Times New Roman" w:hAnsi="Times New Roman" w:cs="Times New Roman"/>
          <w:bCs/>
          <w:iCs/>
          <w:sz w:val="28"/>
          <w:szCs w:val="28"/>
        </w:rPr>
        <w:t>Интекрон</w:t>
      </w:r>
      <w:proofErr w:type="spellEnd"/>
      <w:r w:rsidR="00C21157">
        <w:rPr>
          <w:rFonts w:ascii="Times New Roman" w:hAnsi="Times New Roman" w:cs="Times New Roman"/>
          <w:bCs/>
          <w:iCs/>
          <w:sz w:val="28"/>
          <w:szCs w:val="28"/>
        </w:rPr>
        <w:t xml:space="preserve">-Казахстан», </w:t>
      </w:r>
      <w:r w:rsidR="003115A7">
        <w:rPr>
          <w:rFonts w:ascii="Times New Roman" w:hAnsi="Times New Roman" w:cs="Times New Roman"/>
          <w:bCs/>
          <w:iCs/>
          <w:sz w:val="28"/>
          <w:szCs w:val="28"/>
        </w:rPr>
        <w:t xml:space="preserve">в г. </w:t>
      </w:r>
      <w:proofErr w:type="spellStart"/>
      <w:r w:rsidR="003115A7">
        <w:rPr>
          <w:rFonts w:ascii="Times New Roman" w:hAnsi="Times New Roman" w:cs="Times New Roman"/>
          <w:bCs/>
          <w:iCs/>
          <w:sz w:val="28"/>
          <w:szCs w:val="28"/>
        </w:rPr>
        <w:t>Нур</w:t>
      </w:r>
      <w:proofErr w:type="spellEnd"/>
      <w:r w:rsidR="003115A7">
        <w:rPr>
          <w:rFonts w:ascii="Times New Roman" w:hAnsi="Times New Roman" w:cs="Times New Roman"/>
          <w:bCs/>
          <w:iCs/>
          <w:sz w:val="28"/>
          <w:szCs w:val="28"/>
        </w:rPr>
        <w:t>-Султан</w:t>
      </w:r>
    </w:p>
    <w:p w:rsidR="004F65F9" w:rsidRPr="00E053BE" w:rsidRDefault="004F65F9" w:rsidP="004F65F9">
      <w:pPr>
        <w:tabs>
          <w:tab w:val="left" w:pos="3915"/>
        </w:tabs>
        <w:spacing w:line="24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8960B3" w:rsidRPr="00A301DA" w:rsidRDefault="005D222B" w:rsidP="004F65F9">
      <w:pPr>
        <w:tabs>
          <w:tab w:val="left" w:pos="3915"/>
        </w:tabs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Д</w:t>
      </w:r>
      <w:r w:rsidR="00E13A21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верь техническая / утепленная</w:t>
      </w:r>
    </w:p>
    <w:p w:rsidR="00210985" w:rsidRPr="00E13A21" w:rsidRDefault="00210985" w:rsidP="004F65F9">
      <w:pPr>
        <w:tabs>
          <w:tab w:val="left" w:pos="1485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6"/>
          <w:lang w:eastAsia="ru-RU"/>
        </w:rPr>
      </w:pPr>
      <w:r w:rsidRPr="00E13A21">
        <w:rPr>
          <w:rFonts w:ascii="Times New Roman" w:eastAsiaTheme="minorEastAsia" w:hAnsi="Times New Roman" w:cs="Times New Roman"/>
          <w:b/>
          <w:sz w:val="24"/>
          <w:szCs w:val="26"/>
          <w:lang w:eastAsia="ru-RU"/>
        </w:rPr>
        <w:t xml:space="preserve">Толщина металла –1,5 мм.    </w:t>
      </w:r>
    </w:p>
    <w:p w:rsidR="00013F05" w:rsidRPr="00B446D1" w:rsidRDefault="00210985" w:rsidP="004F65F9">
      <w:pPr>
        <w:tabs>
          <w:tab w:val="left" w:pos="1485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6"/>
          <w:lang w:eastAsia="ru-RU"/>
        </w:rPr>
      </w:pPr>
      <w:r w:rsidRPr="00E13A21">
        <w:rPr>
          <w:rFonts w:ascii="Times New Roman" w:eastAsiaTheme="minorEastAsia" w:hAnsi="Times New Roman" w:cs="Times New Roman"/>
          <w:b/>
          <w:sz w:val="24"/>
          <w:szCs w:val="26"/>
          <w:lang w:eastAsia="ru-RU"/>
        </w:rPr>
        <w:t xml:space="preserve">Толщина полотна – от 55 до 62 мм.      </w:t>
      </w:r>
    </w:p>
    <w:p w:rsidR="00B446D1" w:rsidRDefault="00B446D1" w:rsidP="004F65F9">
      <w:pPr>
        <w:tabs>
          <w:tab w:val="left" w:pos="315"/>
          <w:tab w:val="left" w:pos="3915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Утепление полотна -  Минеральная вата «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en-US" w:eastAsia="ru-RU"/>
        </w:rPr>
        <w:t>Isover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»</w:t>
      </w:r>
    </w:p>
    <w:p w:rsidR="00B446D1" w:rsidRDefault="00B446D1" w:rsidP="004F65F9">
      <w:pPr>
        <w:tabs>
          <w:tab w:val="left" w:pos="315"/>
          <w:tab w:val="left" w:pos="3915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 -  Базальтовая плита</w:t>
      </w:r>
    </w:p>
    <w:p w:rsidR="004F65F9" w:rsidRPr="004F65F9" w:rsidRDefault="00B446D1" w:rsidP="004F65F9">
      <w:pPr>
        <w:tabs>
          <w:tab w:val="left" w:pos="14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6"/>
          <w:lang w:eastAsia="ru-RU"/>
        </w:rPr>
        <w:t xml:space="preserve">Утепление короба  - 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Минеральная вата «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en-US" w:eastAsia="ru-RU"/>
        </w:rPr>
        <w:t>Isover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»</w:t>
      </w:r>
    </w:p>
    <w:p w:rsidR="0080637F" w:rsidRDefault="0080637F" w:rsidP="0080637F">
      <w:pPr>
        <w:tabs>
          <w:tab w:val="left" w:pos="3915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</w:pPr>
    </w:p>
    <w:p w:rsidR="0080637F" w:rsidRDefault="004F65F9" w:rsidP="004F65F9">
      <w:pPr>
        <w:tabs>
          <w:tab w:val="left" w:pos="391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ab/>
        <w:t xml:space="preserve">                                                     </w:t>
      </w:r>
      <w:r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Дверное полотно</w:t>
      </w:r>
      <w:r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935232" behindDoc="1" locked="0" layoutInCell="1" allowOverlap="1" wp14:anchorId="2E2F2921" wp14:editId="62499866">
            <wp:simplePos x="0" y="0"/>
            <wp:positionH relativeFrom="column">
              <wp:posOffset>-228600</wp:posOffset>
            </wp:positionH>
            <wp:positionV relativeFrom="paragraph">
              <wp:posOffset>155575</wp:posOffset>
            </wp:positionV>
            <wp:extent cx="1657350" cy="1619250"/>
            <wp:effectExtent l="0" t="0" r="0" b="0"/>
            <wp:wrapNone/>
            <wp:docPr id="11" name="Рисунок 1" descr="F:\комплектация\!!!основное!!!\12.Покраска\9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омплектация\!!!основное!!!\12.Покраска\9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37F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 xml:space="preserve"> </w:t>
      </w:r>
    </w:p>
    <w:p w:rsidR="004F65F9" w:rsidRDefault="00B446D1" w:rsidP="004F65F9">
      <w:pPr>
        <w:tabs>
          <w:tab w:val="left" w:pos="3915"/>
        </w:tabs>
        <w:ind w:left="-142"/>
        <w:contextualSpacing/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>Порошковая</w:t>
      </w:r>
      <w:r w:rsidR="004F65F9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ab/>
      </w:r>
      <w:r w:rsidR="004F65F9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ab/>
      </w:r>
      <w:r w:rsidR="004F65F9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ab/>
      </w:r>
      <w:r w:rsidR="004F65F9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ab/>
      </w:r>
      <w:r w:rsidR="004F65F9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ab/>
        <w:t xml:space="preserve">                </w:t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с двухсторонней окраской,</w:t>
      </w:r>
    </w:p>
    <w:p w:rsidR="005D222B" w:rsidRPr="004F65F9" w:rsidRDefault="00B446D1" w:rsidP="004F65F9">
      <w:pPr>
        <w:tabs>
          <w:tab w:val="left" w:pos="3915"/>
        </w:tabs>
        <w:ind w:left="-142"/>
        <w:contextualSpacing/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eastAsia="ru-RU"/>
        </w:rPr>
        <w:t xml:space="preserve">покраска металла </w:t>
      </w:r>
      <w:r>
        <w:rPr>
          <w:rFonts w:ascii="Times New Roman" w:hAnsi="Times New Roman" w:cs="Times New Roman"/>
          <w:b/>
          <w:bCs/>
          <w:i/>
          <w:iCs/>
          <w:noProof/>
          <w:color w:val="002060"/>
          <w:sz w:val="24"/>
          <w:szCs w:val="28"/>
          <w:lang w:eastAsia="ru-RU"/>
        </w:rPr>
        <w:t>:</w:t>
      </w:r>
      <w:r w:rsidR="004F65F9" w:rsidRP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 xml:space="preserve"> </w:t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 xml:space="preserve"> </w:t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ab/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ab/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ab/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ab/>
      </w:r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ab/>
        <w:t xml:space="preserve">          лист металла с двух сторо</w:t>
      </w:r>
      <w:proofErr w:type="gramStart"/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н(</w:t>
      </w:r>
      <w:proofErr w:type="gramEnd"/>
      <w:r w:rsidR="004F65F9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П4)</w:t>
      </w:r>
      <w:r w:rsidR="0080637F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47488" behindDoc="1" locked="0" layoutInCell="1" allowOverlap="1" wp14:anchorId="4BA8410A" wp14:editId="10D3EA09">
            <wp:simplePos x="0" y="0"/>
            <wp:positionH relativeFrom="column">
              <wp:posOffset>1962150</wp:posOffset>
            </wp:positionH>
            <wp:positionV relativeFrom="paragraph">
              <wp:posOffset>283845</wp:posOffset>
            </wp:positionV>
            <wp:extent cx="2676525" cy="5579745"/>
            <wp:effectExtent l="0" t="0" r="0" b="0"/>
            <wp:wrapNone/>
            <wp:docPr id="8" name="Рисунок 8" descr="G:\комплектация\Интекрон-Казахстан\оптима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комплектация\Интекрон-Казахстан\оптима1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9C1" w:rsidRDefault="004F65F9" w:rsidP="00B446D1">
      <w:pPr>
        <w:tabs>
          <w:tab w:val="left" w:pos="315"/>
          <w:tab w:val="left" w:pos="3915"/>
        </w:tabs>
        <w:spacing w:after="0" w:line="360" w:lineRule="auto"/>
        <w:ind w:hanging="426"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 w:rsidRPr="008960B3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464192" behindDoc="1" locked="0" layoutInCell="1" allowOverlap="1" wp14:anchorId="661C3491" wp14:editId="63199566">
            <wp:simplePos x="0" y="0"/>
            <wp:positionH relativeFrom="column">
              <wp:posOffset>4905375</wp:posOffset>
            </wp:positionH>
            <wp:positionV relativeFrom="paragraph">
              <wp:posOffset>133350</wp:posOffset>
            </wp:positionV>
            <wp:extent cx="1619250" cy="1619250"/>
            <wp:effectExtent l="0" t="0" r="0" b="0"/>
            <wp:wrapNone/>
            <wp:docPr id="26" name="Рисунок 26" descr="G:\комплектация\!!!основное!!!\1.Полотна и коробки\к3п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1.Полотна и коробки\к3п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     </w:t>
      </w:r>
      <w:r w:rsidR="00F45725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8"/>
          <w:lang w:eastAsia="ru-RU"/>
        </w:rPr>
        <w:t xml:space="preserve">– </w:t>
      </w:r>
      <w:r w:rsidR="00D116EB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шагрень</w:t>
      </w:r>
      <w:r w:rsidR="0039797E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9016</w:t>
      </w:r>
    </w:p>
    <w:p w:rsidR="004F65F9" w:rsidRDefault="004F65F9" w:rsidP="004F65F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  <w:t xml:space="preserve">        - также по желанию </w:t>
      </w:r>
    </w:p>
    <w:p w:rsidR="004F65F9" w:rsidRDefault="004F65F9" w:rsidP="004F65F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val="kk-KZ"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  <w:t xml:space="preserve">          Заказчика</w:t>
      </w:r>
    </w:p>
    <w:p w:rsidR="004F65F9" w:rsidRPr="00CF3077" w:rsidRDefault="004F65F9" w:rsidP="00B446D1">
      <w:pPr>
        <w:tabs>
          <w:tab w:val="left" w:pos="315"/>
          <w:tab w:val="left" w:pos="3915"/>
        </w:tabs>
        <w:spacing w:after="0" w:line="360" w:lineRule="auto"/>
        <w:ind w:hanging="426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</w:pPr>
    </w:p>
    <w:p w:rsidR="004F65F9" w:rsidRDefault="004F65F9" w:rsidP="004F65F9">
      <w:pPr>
        <w:tabs>
          <w:tab w:val="left" w:pos="315"/>
          <w:tab w:val="left" w:pos="3915"/>
        </w:tabs>
        <w:contextualSpacing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</w:pPr>
    </w:p>
    <w:p w:rsidR="004F65F9" w:rsidRDefault="004F65F9" w:rsidP="004F65F9">
      <w:pPr>
        <w:tabs>
          <w:tab w:val="left" w:pos="315"/>
          <w:tab w:val="left" w:pos="3915"/>
        </w:tabs>
        <w:contextualSpacing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</w:pPr>
    </w:p>
    <w:p w:rsidR="00B446D1" w:rsidRDefault="00B446D1" w:rsidP="004F65F9">
      <w:pPr>
        <w:tabs>
          <w:tab w:val="left" w:pos="315"/>
          <w:tab w:val="left" w:pos="3915"/>
        </w:tabs>
        <w:contextualSpacing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>Повышенная</w:t>
      </w:r>
    </w:p>
    <w:p w:rsidR="004F65F9" w:rsidRPr="004F65F9" w:rsidRDefault="004F65F9" w:rsidP="004F65F9">
      <w:pPr>
        <w:tabs>
          <w:tab w:val="left" w:pos="315"/>
          <w:tab w:val="left" w:pos="3915"/>
        </w:tabs>
        <w:contextualSpacing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>прочность коробки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    </w:t>
      </w:r>
    </w:p>
    <w:p w:rsidR="004F65F9" w:rsidRDefault="004F65F9" w:rsidP="004F65F9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Два контура уплотнения.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C50917" w:rsidRDefault="004F65F9" w:rsidP="00C01464">
      <w:pPr>
        <w:tabs>
          <w:tab w:val="left" w:pos="315"/>
          <w:tab w:val="left" w:pos="3915"/>
        </w:tabs>
        <w:spacing w:line="360" w:lineRule="auto"/>
        <w:ind w:left="-567" w:firstLine="141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  <w:t xml:space="preserve">     ручка на планке</w:t>
      </w:r>
      <w:r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t xml:space="preserve"> </w:t>
      </w:r>
      <w:r w:rsidR="00B446D1" w:rsidRPr="00F45725">
        <w:rPr>
          <w:rFonts w:ascii="Times New Roman" w:eastAsiaTheme="minorEastAsia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461120" behindDoc="1" locked="0" layoutInCell="1" allowOverlap="1" wp14:anchorId="771BBAA6" wp14:editId="7DD4611F">
            <wp:simplePos x="0" y="0"/>
            <wp:positionH relativeFrom="column">
              <wp:posOffset>-85725</wp:posOffset>
            </wp:positionH>
            <wp:positionV relativeFrom="paragraph">
              <wp:posOffset>85089</wp:posOffset>
            </wp:positionV>
            <wp:extent cx="1606476" cy="1057275"/>
            <wp:effectExtent l="0" t="0" r="0" b="0"/>
            <wp:wrapNone/>
            <wp:docPr id="17" name="Рисунок 17" descr="C:\Users\Салон Дверей\Desktop\ДВЕРИ ФОТО ЗАВОД\!11\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лон Дверей\Desktop\ДВЕРИ ФОТО ЗАВОД\!11\k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00" cy="106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985" w:rsidRDefault="004F65F9" w:rsidP="00210985">
      <w:pPr>
        <w:tabs>
          <w:tab w:val="left" w:pos="315"/>
          <w:tab w:val="left" w:pos="3915"/>
        </w:tabs>
        <w:spacing w:line="360" w:lineRule="auto"/>
        <w:ind w:hanging="993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486720" behindDoc="1" locked="0" layoutInCell="1" allowOverlap="1" wp14:anchorId="75FD332E" wp14:editId="0DA16194">
            <wp:simplePos x="0" y="0"/>
            <wp:positionH relativeFrom="column">
              <wp:posOffset>4991099</wp:posOffset>
            </wp:positionH>
            <wp:positionV relativeFrom="paragraph">
              <wp:posOffset>46355</wp:posOffset>
            </wp:positionV>
            <wp:extent cx="1659431" cy="1352550"/>
            <wp:effectExtent l="0" t="0" r="0" b="0"/>
            <wp:wrapNone/>
            <wp:docPr id="2" name="Рисунок 2" descr="G:\комплектация\!!!основное!!!\5.ручки\g41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5.ручки\g41.1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31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985" w:rsidRPr="00A54B51" w:rsidRDefault="00210985" w:rsidP="00210985">
      <w:pPr>
        <w:tabs>
          <w:tab w:val="left" w:pos="315"/>
          <w:tab w:val="left" w:pos="3915"/>
        </w:tabs>
        <w:spacing w:line="360" w:lineRule="auto"/>
        <w:ind w:hanging="993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                                     </w:t>
      </w:r>
    </w:p>
    <w:p w:rsidR="00CD2043" w:rsidRPr="00690893" w:rsidRDefault="00CD2043" w:rsidP="00C01464">
      <w:pPr>
        <w:tabs>
          <w:tab w:val="left" w:pos="315"/>
          <w:tab w:val="left" w:pos="3915"/>
        </w:tabs>
        <w:spacing w:line="360" w:lineRule="auto"/>
        <w:ind w:left="-567" w:firstLine="141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946638" w:rsidRDefault="00946638" w:rsidP="005D222B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</w:pPr>
    </w:p>
    <w:p w:rsidR="00C01464" w:rsidRDefault="0080637F" w:rsidP="00872691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</w:pPr>
      <w:r w:rsidRPr="00F45725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Замок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Г</w:t>
      </w:r>
      <w:r w:rsidR="00B446D1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ардиан (Г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1011</w:t>
      </w:r>
      <w:r w:rsidR="00B446D1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)</w:t>
      </w:r>
    </w:p>
    <w:p w:rsidR="00690893" w:rsidRDefault="0080637F" w:rsidP="001B5754">
      <w:pPr>
        <w:tabs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Pr="00690893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Петли –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на шарике                     </w:t>
      </w:r>
    </w:p>
    <w:p w:rsidR="0080637F" w:rsidRDefault="004F65F9" w:rsidP="00210985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 w:rsidRPr="00D23D96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896" behindDoc="1" locked="0" layoutInCell="1" allowOverlap="1" wp14:anchorId="632B5D27" wp14:editId="11A19F5A">
            <wp:simplePos x="0" y="0"/>
            <wp:positionH relativeFrom="column">
              <wp:posOffset>5219700</wp:posOffset>
            </wp:positionH>
            <wp:positionV relativeFrom="paragraph">
              <wp:posOffset>200660</wp:posOffset>
            </wp:positionV>
            <wp:extent cx="1021080" cy="714375"/>
            <wp:effectExtent l="0" t="0" r="0" b="0"/>
            <wp:wrapNone/>
            <wp:docPr id="9" name="Рисунок 9" descr="G:\комплектация\!!!основное!!!\11.петли\шар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11.петли\шарик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520512" behindDoc="1" locked="0" layoutInCell="1" allowOverlap="1" wp14:anchorId="27218D27" wp14:editId="4D30C611">
            <wp:simplePos x="0" y="0"/>
            <wp:positionH relativeFrom="column">
              <wp:posOffset>180340</wp:posOffset>
            </wp:positionH>
            <wp:positionV relativeFrom="paragraph">
              <wp:posOffset>24765</wp:posOffset>
            </wp:positionV>
            <wp:extent cx="1190625" cy="1046480"/>
            <wp:effectExtent l="0" t="0" r="0" b="0"/>
            <wp:wrapNone/>
            <wp:docPr id="3" name="Рисунок 3" descr="G:\комплектация\!!!основное!!!\4.Замки\g10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комплектация\!!!основное!!!\4.Замки\g10.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906" w:rsidRPr="00210985" w:rsidRDefault="00210985" w:rsidP="00210985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F56906" w:rsidRDefault="00F56906" w:rsidP="008302AB">
      <w:pPr>
        <w:tabs>
          <w:tab w:val="left" w:pos="3915"/>
        </w:tabs>
        <w:spacing w:line="240" w:lineRule="auto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eastAsia="ru-RU"/>
        </w:rPr>
      </w:pPr>
    </w:p>
    <w:p w:rsidR="00D9037E" w:rsidRDefault="00D9037E" w:rsidP="008302AB">
      <w:pPr>
        <w:tabs>
          <w:tab w:val="left" w:pos="3915"/>
        </w:tabs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D9037E" w:rsidRDefault="00D9037E" w:rsidP="008302AB">
      <w:pPr>
        <w:tabs>
          <w:tab w:val="left" w:pos="3915"/>
        </w:tabs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EC655C" w:rsidRDefault="00EC655C" w:rsidP="00D116EB">
      <w:pPr>
        <w:tabs>
          <w:tab w:val="left" w:pos="3915"/>
        </w:tabs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  <w:shd w:val="clear" w:color="auto" w:fill="FFFFFF"/>
        </w:rPr>
      </w:pPr>
    </w:p>
    <w:p w:rsidR="00D116EB" w:rsidRPr="00AC7EB9" w:rsidRDefault="008D0CB2" w:rsidP="00D116EB">
      <w:pPr>
        <w:tabs>
          <w:tab w:val="left" w:pos="3915"/>
        </w:tabs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  <w:shd w:val="clear" w:color="auto" w:fill="FFFFFF"/>
        </w:rPr>
      </w:pPr>
      <w:r w:rsidRPr="00AC7EB9">
        <w:rPr>
          <w:rFonts w:ascii="Times New Roman" w:hAnsi="Times New Roman" w:cs="Times New Roman"/>
          <w:b/>
          <w:i/>
          <w:color w:val="FF0000"/>
          <w:sz w:val="32"/>
          <w:szCs w:val="28"/>
          <w:shd w:val="clear" w:color="auto" w:fill="FFFFFF"/>
        </w:rPr>
        <w:lastRenderedPageBreak/>
        <w:t>Дверь</w:t>
      </w:r>
      <w:r w:rsidR="00D116EB" w:rsidRPr="00AC7EB9">
        <w:rPr>
          <w:rFonts w:ascii="Times New Roman" w:hAnsi="Times New Roman" w:cs="Times New Roman"/>
          <w:b/>
          <w:i/>
          <w:color w:val="FF0000"/>
          <w:sz w:val="32"/>
          <w:szCs w:val="28"/>
          <w:shd w:val="clear" w:color="auto" w:fill="FFFFFF"/>
        </w:rPr>
        <w:t xml:space="preserve"> техническая / неутепленная</w:t>
      </w:r>
    </w:p>
    <w:p w:rsidR="00D116EB" w:rsidRPr="00BC0036" w:rsidRDefault="00BC0036" w:rsidP="00BC0036">
      <w:pPr>
        <w:tabs>
          <w:tab w:val="left" w:pos="1485"/>
        </w:tabs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8D0CB2"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  <w:t>Толщина металла – 1,5 мм.</w:t>
      </w:r>
    </w:p>
    <w:p w:rsidR="00D116EB" w:rsidRDefault="00D116EB" w:rsidP="00AC7EB9">
      <w:pPr>
        <w:tabs>
          <w:tab w:val="left" w:pos="1485"/>
        </w:tabs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8D0CB2"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  <w:t>Толщина полотна – от 50 до 57 мм.</w:t>
      </w:r>
    </w:p>
    <w:p w:rsidR="00AB0F31" w:rsidRPr="00AC7EB9" w:rsidRDefault="00AB0F31" w:rsidP="00AC7EB9">
      <w:pPr>
        <w:tabs>
          <w:tab w:val="left" w:pos="1485"/>
        </w:tabs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ind w:hanging="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32"/>
          <w:szCs w:val="28"/>
          <w:lang w:eastAsia="ru-RU"/>
        </w:rPr>
        <w:drawing>
          <wp:anchor distT="0" distB="0" distL="114300" distR="114300" simplePos="0" relativeHeight="251934208" behindDoc="1" locked="0" layoutInCell="1" allowOverlap="1" wp14:anchorId="57BFB533" wp14:editId="709746B5">
            <wp:simplePos x="0" y="0"/>
            <wp:positionH relativeFrom="column">
              <wp:posOffset>1390015</wp:posOffset>
            </wp:positionH>
            <wp:positionV relativeFrom="paragraph">
              <wp:posOffset>100330</wp:posOffset>
            </wp:positionV>
            <wp:extent cx="1870075" cy="1266825"/>
            <wp:effectExtent l="0" t="0" r="0" b="0"/>
            <wp:wrapNone/>
            <wp:docPr id="7" name="Рисунок 2" descr="F:\комплектация\!!!основное!!!\12.Покраска\1001 shagreen 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комплектация\!!!основное!!!\12.Покраска\1001 shagreen R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</w:t>
      </w:r>
    </w:p>
    <w:p w:rsidR="00AB0F31" w:rsidRPr="00F45725" w:rsidRDefault="00AB0F31" w:rsidP="00AB0F31">
      <w:pPr>
        <w:tabs>
          <w:tab w:val="left" w:pos="315"/>
          <w:tab w:val="left" w:pos="3915"/>
        </w:tabs>
        <w:spacing w:after="0" w:line="240" w:lineRule="auto"/>
        <w:ind w:hanging="993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Порошковая</w:t>
      </w:r>
    </w:p>
    <w:p w:rsidR="00AB0F31" w:rsidRDefault="00AB0F31" w:rsidP="00AB0F31">
      <w:pPr>
        <w:tabs>
          <w:tab w:val="left" w:pos="3915"/>
        </w:tabs>
        <w:spacing w:line="240" w:lineRule="auto"/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покраска металла</w:t>
      </w:r>
    </w:p>
    <w:p w:rsidR="00D116EB" w:rsidRPr="00AB0F31" w:rsidRDefault="00AB0F31" w:rsidP="00AB0F31">
      <w:pPr>
        <w:tabs>
          <w:tab w:val="left" w:pos="3915"/>
        </w:tabs>
        <w:spacing w:line="240" w:lineRule="auto"/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val="kk-KZ"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ab/>
        <w:t xml:space="preserve">                                                </w:t>
      </w:r>
      <w:r w:rsidRPr="00AC7E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 шагрень 1001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  </w:t>
      </w:r>
    </w:p>
    <w:p w:rsidR="00BC0036" w:rsidRPr="008D0CB2" w:rsidRDefault="00AB0F31" w:rsidP="00AB0F31">
      <w:pPr>
        <w:tabs>
          <w:tab w:val="left" w:pos="3915"/>
        </w:tabs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                               </w:t>
      </w:r>
      <w:r w:rsidR="00BC003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также по желанию</w:t>
      </w:r>
      <w:r w:rsidR="00BC003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 </w:t>
      </w:r>
      <w:r w:rsidR="00BC003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</w:t>
      </w:r>
      <w:r w:rsidR="00BC0036" w:rsidRPr="008D0CB2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Дверное полотно</w:t>
      </w:r>
      <w:r w:rsidR="00BC003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 </w:t>
      </w:r>
      <w:r w:rsidR="00BC0036" w:rsidRPr="008D0CB2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(П</w:t>
      </w:r>
      <w:proofErr w:type="gramStart"/>
      <w:r w:rsidR="00BC0036" w:rsidRPr="008D0CB2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1</w:t>
      </w:r>
      <w:proofErr w:type="gramEnd"/>
      <w:r w:rsidR="00BC0036" w:rsidRPr="008D0CB2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)</w:t>
      </w:r>
    </w:p>
    <w:p w:rsidR="00D116EB" w:rsidRPr="00690893" w:rsidRDefault="00BC0036" w:rsidP="00AB0F31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  <w:r w:rsidRPr="008D0CB2">
        <w:rPr>
          <w:rFonts w:ascii="Times New Roman" w:eastAsiaTheme="minorEastAsia" w:hAnsi="Times New Roman" w:cs="Times New Roman"/>
          <w:b/>
          <w:noProof/>
          <w:sz w:val="32"/>
          <w:szCs w:val="26"/>
          <w:lang w:eastAsia="ru-RU"/>
        </w:rPr>
        <w:drawing>
          <wp:anchor distT="0" distB="0" distL="114300" distR="114300" simplePos="0" relativeHeight="251928064" behindDoc="0" locked="0" layoutInCell="1" allowOverlap="1" wp14:anchorId="707B8CCB" wp14:editId="4ED547DF">
            <wp:simplePos x="0" y="0"/>
            <wp:positionH relativeFrom="column">
              <wp:posOffset>3352801</wp:posOffset>
            </wp:positionH>
            <wp:positionV relativeFrom="paragraph">
              <wp:posOffset>173355</wp:posOffset>
            </wp:positionV>
            <wp:extent cx="1885950" cy="238125"/>
            <wp:effectExtent l="0" t="0" r="0" b="0"/>
            <wp:wrapNone/>
            <wp:docPr id="47" name="Рисунок 47" descr="G:\комплектация\!!!основное!!!\1.Полотна и коробки\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комплектация\!!!основное!!!\1.Полотна и коробки\p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07" cy="2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F31"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  <w:t xml:space="preserve">                                    </w:t>
      </w:r>
      <w:r w:rsidR="00AB0F31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Заказчика</w:t>
      </w:r>
    </w:p>
    <w:p w:rsidR="00D116EB" w:rsidRDefault="00BC0036" w:rsidP="00D116EB">
      <w:pPr>
        <w:tabs>
          <w:tab w:val="left" w:pos="315"/>
          <w:tab w:val="left" w:pos="3915"/>
        </w:tabs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927040" behindDoc="1" locked="0" layoutInCell="1" allowOverlap="1" wp14:anchorId="20A1F08D" wp14:editId="7F9622D1">
            <wp:simplePos x="0" y="0"/>
            <wp:positionH relativeFrom="column">
              <wp:posOffset>1209675</wp:posOffset>
            </wp:positionH>
            <wp:positionV relativeFrom="paragraph">
              <wp:posOffset>112594</wp:posOffset>
            </wp:positionV>
            <wp:extent cx="4076700" cy="4341931"/>
            <wp:effectExtent l="0" t="0" r="0" b="0"/>
            <wp:wrapNone/>
            <wp:docPr id="49" name="Рисунок 49" descr="G:\комплектация\!!!основное!!!\13.разные фото дверей\П1К3_тру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комплектация\!!!основное!!!\13.разные фото дверей\П1К3_труб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F31" w:rsidRDefault="00AB0F31" w:rsidP="00AB0F31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</w:p>
    <w:p w:rsidR="00AB0F31" w:rsidRDefault="00BC0036" w:rsidP="00AB0F31">
      <w:pPr>
        <w:tabs>
          <w:tab w:val="left" w:pos="315"/>
          <w:tab w:val="left" w:pos="3915"/>
        </w:tabs>
        <w:spacing w:line="360" w:lineRule="auto"/>
        <w:ind w:left="-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931136" behindDoc="1" locked="0" layoutInCell="1" allowOverlap="1" wp14:anchorId="15A645BF" wp14:editId="26CE7D91">
            <wp:simplePos x="0" y="0"/>
            <wp:positionH relativeFrom="column">
              <wp:posOffset>5380074</wp:posOffset>
            </wp:positionH>
            <wp:positionV relativeFrom="paragraph">
              <wp:posOffset>256762</wp:posOffset>
            </wp:positionV>
            <wp:extent cx="1350335" cy="1037182"/>
            <wp:effectExtent l="0" t="0" r="0" b="0"/>
            <wp:wrapNone/>
            <wp:docPr id="4" name="Рисунок 1" descr="F:\комплектация\!!!основное!!!\4.Замки\gardian1001_гардиан1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омплектация\!!!основное!!!\4.Замки\gardian1001_гардиан100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509" cy="103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F31" w:rsidRPr="00690893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Петли – </w:t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на шарике                   </w:t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 w:rsidR="00AB0F3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  <w:t xml:space="preserve">          </w:t>
      </w:r>
      <w:r w:rsidR="00AB0F31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Замок Гардиан 1001</w:t>
      </w:r>
    </w:p>
    <w:p w:rsidR="00AB0F31" w:rsidRDefault="00AB0F31" w:rsidP="00AB0F31">
      <w:pPr>
        <w:tabs>
          <w:tab w:val="left" w:pos="2760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32"/>
          <w:szCs w:val="28"/>
          <w:lang w:eastAsia="ru-RU"/>
        </w:rPr>
        <w:drawing>
          <wp:anchor distT="0" distB="0" distL="114300" distR="114300" simplePos="0" relativeHeight="251924992" behindDoc="1" locked="0" layoutInCell="1" allowOverlap="1" wp14:anchorId="01545FB8" wp14:editId="1CE8D7A2">
            <wp:simplePos x="0" y="0"/>
            <wp:positionH relativeFrom="column">
              <wp:posOffset>-34925</wp:posOffset>
            </wp:positionH>
            <wp:positionV relativeFrom="paragraph">
              <wp:posOffset>111760</wp:posOffset>
            </wp:positionV>
            <wp:extent cx="1148080" cy="802640"/>
            <wp:effectExtent l="0" t="0" r="0" b="0"/>
            <wp:wrapNone/>
            <wp:docPr id="16" name="Рисунок 16" descr="G:\комплектация\!!!основное!!!\11.петли\шар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11.петли\шарик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036" w:rsidRDefault="00BC0036" w:rsidP="00BC0036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ab/>
      </w:r>
    </w:p>
    <w:p w:rsidR="00D116EB" w:rsidRDefault="00BC0036" w:rsidP="00BC0036">
      <w:pPr>
        <w:tabs>
          <w:tab w:val="left" w:pos="315"/>
          <w:tab w:val="left" w:pos="3915"/>
        </w:tabs>
        <w:spacing w:line="360" w:lineRule="auto"/>
        <w:contextualSpacing/>
        <w:jc w:val="right"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</w:t>
      </w:r>
    </w:p>
    <w:p w:rsidR="00D116EB" w:rsidRDefault="00D116EB" w:rsidP="00D116EB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</w:pPr>
    </w:p>
    <w:p w:rsidR="00AB0F31" w:rsidRDefault="00AB0F31" w:rsidP="00AB0F31">
      <w:pPr>
        <w:tabs>
          <w:tab w:val="left" w:pos="2760"/>
        </w:tabs>
        <w:spacing w:line="360" w:lineRule="auto"/>
        <w:ind w:left="-284"/>
        <w:contextualSpacing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AB0F31" w:rsidRPr="00AB0F31" w:rsidRDefault="00AB0F31" w:rsidP="00AB0F31">
      <w:pPr>
        <w:tabs>
          <w:tab w:val="left" w:pos="2760"/>
        </w:tabs>
        <w:ind w:left="-284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Повышенная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накладка НП-01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прочность коробки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(без ручки)       </w:t>
      </w:r>
    </w:p>
    <w:p w:rsidR="00AB0F31" w:rsidRDefault="00AB0F31" w:rsidP="00AB0F31">
      <w:pPr>
        <w:tabs>
          <w:tab w:val="left" w:pos="1485"/>
        </w:tabs>
        <w:spacing w:after="0"/>
        <w:ind w:hanging="284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drawing>
          <wp:anchor distT="0" distB="0" distL="114300" distR="114300" simplePos="0" relativeHeight="251932160" behindDoc="0" locked="0" layoutInCell="1" allowOverlap="1" wp14:anchorId="34A883D9" wp14:editId="3FD6D9CC">
            <wp:simplePos x="0" y="0"/>
            <wp:positionH relativeFrom="column">
              <wp:posOffset>5626100</wp:posOffset>
            </wp:positionH>
            <wp:positionV relativeFrom="paragraph">
              <wp:posOffset>97790</wp:posOffset>
            </wp:positionV>
            <wp:extent cx="623570" cy="823595"/>
            <wp:effectExtent l="0" t="0" r="0" b="0"/>
            <wp:wrapNone/>
            <wp:docPr id="5" name="Рисунок 2" descr="F:\комплектация\!!!основное!!!\8.Накладки\ex_21 - копи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комплектация\!!!основное!!!\8.Накладки\ex_21 - копия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F3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Один контур </w:t>
      </w:r>
    </w:p>
    <w:p w:rsidR="00AB0F31" w:rsidRPr="00AB0F31" w:rsidRDefault="00AB0F31" w:rsidP="00AB0F31">
      <w:pPr>
        <w:tabs>
          <w:tab w:val="left" w:pos="1485"/>
        </w:tabs>
        <w:spacing w:after="0"/>
        <w:ind w:hanging="284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AB0F3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уплотнения</w:t>
      </w:r>
      <w:r w:rsidRPr="00AB0F31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AB0F31" w:rsidRDefault="00AB0F31" w:rsidP="00AB0F31">
      <w:pPr>
        <w:tabs>
          <w:tab w:val="left" w:pos="2760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 w:rsidRPr="00BC0036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929088" behindDoc="1" locked="0" layoutInCell="1" allowOverlap="1" wp14:anchorId="46755815" wp14:editId="1EC0F599">
            <wp:simplePos x="0" y="0"/>
            <wp:positionH relativeFrom="column">
              <wp:posOffset>-80645</wp:posOffset>
            </wp:positionH>
            <wp:positionV relativeFrom="paragraph">
              <wp:posOffset>5080</wp:posOffset>
            </wp:positionV>
            <wp:extent cx="1198245" cy="1133475"/>
            <wp:effectExtent l="0" t="0" r="0" b="0"/>
            <wp:wrapNone/>
            <wp:docPr id="48" name="Рисунок 48" descr="G:\комплектация\!!!основное!!!\1.Полотна и коробки\9a128194a6fb508d6acbf6cfecf813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комплектация\!!!основное!!!\1.Полотна и коробки\9a128194a6fb508d6acbf6cfecf8134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6EB" w:rsidRDefault="00D116EB" w:rsidP="00D116EB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D116EB" w:rsidRDefault="00D116EB" w:rsidP="00D116EB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D116EB" w:rsidRDefault="00D116EB" w:rsidP="00D116EB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D116EB" w:rsidRDefault="00D116EB" w:rsidP="00D116EB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</w:t>
      </w:r>
      <w:r w:rsidR="0060753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     </w:t>
      </w:r>
    </w:p>
    <w:p w:rsidR="00D116EB" w:rsidRDefault="00D116EB" w:rsidP="00D116EB">
      <w:pPr>
        <w:tabs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D116EB" w:rsidRDefault="00D116EB" w:rsidP="00D116EB">
      <w:pPr>
        <w:tabs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AC7EB9" w:rsidRDefault="00AC7EB9" w:rsidP="00D116EB">
      <w:pPr>
        <w:tabs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AC7EB9" w:rsidRPr="00AB0F31" w:rsidRDefault="009557CE" w:rsidP="00AB0F31">
      <w:pPr>
        <w:tabs>
          <w:tab w:val="left" w:pos="1485"/>
        </w:tabs>
        <w:spacing w:after="0"/>
        <w:ind w:hanging="709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B0F3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ab/>
      </w:r>
      <w:r w:rsidR="00AC7EB9" w:rsidRPr="00AB0F31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D116EB" w:rsidRDefault="00D116EB" w:rsidP="00D116EB">
      <w:pPr>
        <w:tabs>
          <w:tab w:val="left" w:pos="6840"/>
        </w:tabs>
        <w:spacing w:line="360" w:lineRule="auto"/>
        <w:contextualSpacing/>
        <w:jc w:val="right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607531" w:rsidRDefault="00607531" w:rsidP="0039797E">
      <w:pPr>
        <w:tabs>
          <w:tab w:val="left" w:pos="315"/>
          <w:tab w:val="left" w:pos="3915"/>
        </w:tabs>
        <w:spacing w:after="0" w:line="360" w:lineRule="auto"/>
        <w:ind w:right="-709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AC7EB9" w:rsidRPr="00607531" w:rsidRDefault="00AC7EB9" w:rsidP="0039797E">
      <w:pPr>
        <w:tabs>
          <w:tab w:val="left" w:pos="315"/>
          <w:tab w:val="left" w:pos="3915"/>
        </w:tabs>
        <w:spacing w:after="0" w:line="360" w:lineRule="auto"/>
        <w:ind w:right="-709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093945" w:rsidRDefault="00093945" w:rsidP="008D0CB2">
      <w:pPr>
        <w:tabs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0F31" w:rsidRDefault="00AB0F31" w:rsidP="00AB0F31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Срок изготовления от 7 (семи) рабочих дней с доставкой до объекта </w:t>
      </w:r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ind w:left="284" w:hanging="85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заказчика, при партии заказа от 10 шт.</w:t>
      </w:r>
    </w:p>
    <w:p w:rsidR="00AB0F31" w:rsidRDefault="00AB0F31" w:rsidP="00AB0F31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Производим монтаж дверей по готовности проема на объекте.</w:t>
      </w:r>
    </w:p>
    <w:p w:rsidR="00AB0F31" w:rsidRDefault="00AB0F31" w:rsidP="00AB0F31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Стоимость монтажа 10 000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тг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., за дверь при объеме от 10 шт.</w:t>
      </w:r>
    </w:p>
    <w:p w:rsidR="00AB0F31" w:rsidRDefault="00AB0F31" w:rsidP="00AB0F31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Гарантия на дверь 3 (три) года.</w:t>
      </w:r>
    </w:p>
    <w:p w:rsidR="00AB0F31" w:rsidRDefault="00AB0F31" w:rsidP="00AB0F31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Стоимость рассчитывается в зависимости от размеров и типа двери.</w:t>
      </w:r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Разместить заказ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получить консультацию, Вы можете  у</w:t>
      </w:r>
    </w:p>
    <w:p w:rsidR="00E42F39" w:rsidRDefault="00AB0F31" w:rsidP="00AB0F31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менеджера по работе с клиентами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Кабиева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Азамата</w:t>
      </w:r>
      <w:proofErr w:type="spellEnd"/>
    </w:p>
    <w:p w:rsidR="00E42F39" w:rsidRDefault="00E42F39" w:rsidP="00AB0F31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AB0F31" w:rsidRDefault="00E42F39" w:rsidP="00E42F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DB859">
            <wp:extent cx="219710" cy="2197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8 778 098 8877</w:t>
      </w:r>
    </w:p>
    <w:p w:rsidR="00AB0F31" w:rsidRDefault="00AB0F31" w:rsidP="00AB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19075" cy="219075"/>
            <wp:effectExtent l="0" t="0" r="0" b="0"/>
            <wp:docPr id="6" name="Рисунок 6" descr="Описание: C:\Users\Ruslan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C:\Users\Ruslan\Desktop\image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F39">
        <w:rPr>
          <w:rFonts w:ascii="Times New Roman" w:hAnsi="Times New Roman" w:cs="Times New Roman"/>
          <w:sz w:val="28"/>
          <w:szCs w:val="28"/>
        </w:rPr>
        <w:t xml:space="preserve">  8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775</w:t>
      </w:r>
      <w:r w:rsidR="00E42F3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823</w:t>
      </w:r>
      <w:r w:rsidR="00E42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0459</w:t>
      </w:r>
      <w:bookmarkStart w:id="0" w:name="_GoBack"/>
      <w:bookmarkEnd w:id="0"/>
    </w:p>
    <w:p w:rsidR="00AB0F31" w:rsidRDefault="00AB0F31" w:rsidP="00AB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9550" cy="209550"/>
            <wp:effectExtent l="0" t="0" r="0" b="0"/>
            <wp:docPr id="1" name="Рисунок 1" descr="Описание: C:\Users\Ruslan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C:\Users\Ruslan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history="1"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astana</w:t>
        </w:r>
        <w:r>
          <w:rPr>
            <w:rStyle w:val="a9"/>
            <w:rFonts w:ascii="Times New Roman" w:hAnsi="Times New Roman" w:cs="Times New Roman"/>
            <w:sz w:val="28"/>
            <w:szCs w:val="28"/>
          </w:rPr>
          <w:t>@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tootride</w:t>
        </w:r>
        <w:r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kz</w:t>
        </w:r>
      </w:hyperlink>
    </w:p>
    <w:p w:rsidR="00AB0F31" w:rsidRDefault="00AB0F31" w:rsidP="00AB0F31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line="360" w:lineRule="auto"/>
        <w:ind w:left="1417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line="360" w:lineRule="auto"/>
        <w:ind w:left="1417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AB0F31" w:rsidRDefault="00AB0F31" w:rsidP="00AB0F31">
      <w:pPr>
        <w:tabs>
          <w:tab w:val="left" w:pos="315"/>
          <w:tab w:val="left" w:pos="3915"/>
        </w:tabs>
        <w:spacing w:line="360" w:lineRule="auto"/>
        <w:ind w:left="1417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AB0F31" w:rsidRDefault="00AB0F31" w:rsidP="00AB0F31">
      <w:pPr>
        <w:tabs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С уважением,</w:t>
      </w:r>
    </w:p>
    <w:p w:rsidR="00AB0F31" w:rsidRDefault="00AB0F31" w:rsidP="00AB0F31">
      <w:pPr>
        <w:tabs>
          <w:tab w:val="left" w:pos="5459"/>
        </w:tabs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Команда «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Тридэ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-Астана»!</w:t>
      </w:r>
    </w:p>
    <w:p w:rsidR="001B5754" w:rsidRPr="00ED6EF1" w:rsidRDefault="001B5754" w:rsidP="00AB0F31">
      <w:pPr>
        <w:tabs>
          <w:tab w:val="left" w:pos="315"/>
          <w:tab w:val="left" w:pos="3915"/>
        </w:tabs>
        <w:spacing w:after="0" w:line="360" w:lineRule="auto"/>
        <w:ind w:left="708" w:hanging="850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</w:p>
    <w:sectPr w:rsidR="001B5754" w:rsidRPr="00ED6EF1" w:rsidSect="00AB0F31">
      <w:headerReference w:type="default" r:id="rId25"/>
      <w:footerReference w:type="default" r:id="rId26"/>
      <w:pgSz w:w="11906" w:h="16838" w:code="9"/>
      <w:pgMar w:top="720" w:right="566" w:bottom="720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6F7" w:rsidRDefault="008246F7" w:rsidP="00765EA7">
      <w:pPr>
        <w:spacing w:after="0" w:line="240" w:lineRule="auto"/>
      </w:pPr>
      <w:r>
        <w:separator/>
      </w:r>
    </w:p>
  </w:endnote>
  <w:endnote w:type="continuationSeparator" w:id="0">
    <w:p w:rsidR="008246F7" w:rsidRDefault="008246F7" w:rsidP="0076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30" w:rsidRPr="00765EA7" w:rsidRDefault="00585C30" w:rsidP="00765EA7">
    <w:pPr>
      <w:pStyle w:val="a5"/>
      <w:ind w:left="-426" w:firstLine="142"/>
      <w:rPr>
        <w:color w:val="808080" w:themeColor="background1" w:themeShade="80"/>
        <w:lang w:val="en-US"/>
      </w:rPr>
    </w:pPr>
    <w:r w:rsidRPr="00765EA7">
      <w:rPr>
        <w:color w:val="808080" w:themeColor="background1" w:themeShade="80"/>
      </w:rPr>
      <w:t xml:space="preserve">Республика Казахстан, город Астана ул. </w:t>
    </w:r>
    <w:r>
      <w:rPr>
        <w:color w:val="808080" w:themeColor="background1" w:themeShade="80"/>
      </w:rPr>
      <w:t>С.350, здание 5</w:t>
    </w:r>
    <w:r w:rsidRPr="00765EA7">
      <w:rPr>
        <w:b/>
        <w:color w:val="2E74B5" w:themeColor="accent1" w:themeShade="BF"/>
        <w:lang w:val="en-US"/>
      </w:rPr>
      <w:t>www.tootride.kz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6F7" w:rsidRDefault="008246F7" w:rsidP="00765EA7">
      <w:pPr>
        <w:spacing w:after="0" w:line="240" w:lineRule="auto"/>
      </w:pPr>
      <w:r>
        <w:separator/>
      </w:r>
    </w:p>
  </w:footnote>
  <w:footnote w:type="continuationSeparator" w:id="0">
    <w:p w:rsidR="008246F7" w:rsidRDefault="008246F7" w:rsidP="0076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30" w:rsidRPr="004414CB" w:rsidRDefault="00585C30" w:rsidP="00765EA7">
    <w:pPr>
      <w:pStyle w:val="a3"/>
      <w:ind w:left="3828"/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0937F1A3" wp14:editId="423DBAF4">
          <wp:simplePos x="0" y="0"/>
          <wp:positionH relativeFrom="column">
            <wp:posOffset>-488315</wp:posOffset>
          </wp:positionH>
          <wp:positionV relativeFrom="paragraph">
            <wp:posOffset>-1905</wp:posOffset>
          </wp:positionV>
          <wp:extent cx="2704198" cy="685800"/>
          <wp:effectExtent l="0" t="0" r="1270" b="0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4198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+7</w:t>
    </w:r>
    <w:r w:rsidR="004414CB">
      <w:rPr>
        <w:lang w:val="en-US"/>
      </w:rPr>
      <w:t> </w:t>
    </w:r>
    <w:r>
      <w:rPr>
        <w:lang w:val="en-US"/>
      </w:rPr>
      <w:t>7</w:t>
    </w:r>
    <w:r w:rsidR="004414CB">
      <w:rPr>
        <w:lang w:val="en-US"/>
      </w:rPr>
      <w:t>7</w:t>
    </w:r>
    <w:r w:rsidR="004414CB">
      <w:t>5 823 04 59</w:t>
    </w:r>
  </w:p>
  <w:p w:rsidR="00585C30" w:rsidRPr="004414CB" w:rsidRDefault="008246F7" w:rsidP="00765EA7">
    <w:pPr>
      <w:pStyle w:val="a3"/>
      <w:ind w:left="3828"/>
    </w:pPr>
    <w:hyperlink r:id="rId2" w:history="1">
      <w:r w:rsidR="00585C30" w:rsidRPr="00644446">
        <w:rPr>
          <w:rStyle w:val="a9"/>
          <w:lang w:val="en-US"/>
        </w:rPr>
        <w:t>info</w:t>
      </w:r>
      <w:r w:rsidR="00585C30" w:rsidRPr="004414CB">
        <w:rPr>
          <w:rStyle w:val="a9"/>
        </w:rPr>
        <w:t>@</w:t>
      </w:r>
      <w:proofErr w:type="spellStart"/>
      <w:r w:rsidR="00585C30" w:rsidRPr="00644446">
        <w:rPr>
          <w:rStyle w:val="a9"/>
          <w:lang w:val="en-US"/>
        </w:rPr>
        <w:t>tootride</w:t>
      </w:r>
      <w:proofErr w:type="spellEnd"/>
      <w:r w:rsidR="00585C30" w:rsidRPr="004414CB">
        <w:rPr>
          <w:rStyle w:val="a9"/>
        </w:rPr>
        <w:t>.</w:t>
      </w:r>
      <w:proofErr w:type="spellStart"/>
      <w:r w:rsidR="00585C30" w:rsidRPr="00644446">
        <w:rPr>
          <w:rStyle w:val="a9"/>
          <w:lang w:val="en-US"/>
        </w:rPr>
        <w:t>kz</w:t>
      </w:r>
      <w:proofErr w:type="spellEnd"/>
    </w:hyperlink>
  </w:p>
  <w:p w:rsidR="00585C30" w:rsidRPr="004414CB" w:rsidRDefault="00585C30" w:rsidP="00765EA7">
    <w:pPr>
      <w:pStyle w:val="a3"/>
      <w:ind w:left="3828"/>
    </w:pPr>
    <w:r w:rsidRPr="004414CB">
      <w:t>#</w:t>
    </w:r>
    <w:proofErr w:type="spellStart"/>
    <w:r w:rsidRPr="00765EA7">
      <w:rPr>
        <w:lang w:val="en-US"/>
      </w:rPr>
      <w:t>tootride</w:t>
    </w:r>
    <w:proofErr w:type="spellEnd"/>
  </w:p>
  <w:p w:rsidR="00585C30" w:rsidRPr="004414CB" w:rsidRDefault="00585C30" w:rsidP="00765EA7">
    <w:pPr>
      <w:pStyle w:val="a3"/>
      <w:ind w:left="3828"/>
    </w:pPr>
    <w:r w:rsidRPr="004414CB">
      <w:t>#</w:t>
    </w:r>
    <w:proofErr w:type="spellStart"/>
    <w:r w:rsidRPr="004414CB">
      <w:t>тоотридэ</w:t>
    </w:r>
    <w:proofErr w:type="spellEnd"/>
  </w:p>
  <w:p w:rsidR="00585C30" w:rsidRPr="004414CB" w:rsidRDefault="00585C30" w:rsidP="00765EA7">
    <w:pPr>
      <w:pStyle w:val="a3"/>
      <w:ind w:left="3828"/>
    </w:pPr>
    <w:r w:rsidRPr="001D44CE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539FA15" wp14:editId="2C3BD07F">
          <wp:simplePos x="0" y="0"/>
          <wp:positionH relativeFrom="column">
            <wp:posOffset>-629285</wp:posOffset>
          </wp:positionH>
          <wp:positionV relativeFrom="paragraph">
            <wp:posOffset>111760</wp:posOffset>
          </wp:positionV>
          <wp:extent cx="7191375" cy="144145"/>
          <wp:effectExtent l="0" t="0" r="9525" b="8255"/>
          <wp:wrapSquare wrapText="bothSides"/>
          <wp:docPr id="13" name="Рисунок 13" descr="D:\фирменный бланк\133 - копи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фирменный бланк\133 - копия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85C30" w:rsidRPr="004414CB" w:rsidRDefault="00585C30" w:rsidP="00765EA7">
    <w:pPr>
      <w:pStyle w:val="a3"/>
      <w:ind w:left="382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Описание: Описание: C:\Users\Ruslan\Desktop\images.jpg" style="width:17.25pt;height:17.25pt;visibility:visible;mso-wrap-style:square" o:bullet="t">
        <v:imagedata r:id="rId1" o:title="images"/>
      </v:shape>
    </w:pict>
  </w:numPicBullet>
  <w:abstractNum w:abstractNumId="0">
    <w:nsid w:val="26136D9C"/>
    <w:multiLevelType w:val="hybridMultilevel"/>
    <w:tmpl w:val="6D6C2D22"/>
    <w:lvl w:ilvl="0" w:tplc="D1A2B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2ED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B432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A3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A0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14D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76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FE4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AAC4FFF"/>
    <w:multiLevelType w:val="hybridMultilevel"/>
    <w:tmpl w:val="3BE8BBA6"/>
    <w:lvl w:ilvl="0" w:tplc="5400F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000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9A98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F43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E03E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E8F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064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12A6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0ED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6E96F4B"/>
    <w:multiLevelType w:val="hybridMultilevel"/>
    <w:tmpl w:val="4476ADC8"/>
    <w:lvl w:ilvl="0" w:tplc="041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5A512587"/>
    <w:multiLevelType w:val="hybridMultilevel"/>
    <w:tmpl w:val="46663018"/>
    <w:lvl w:ilvl="0" w:tplc="111226C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>
    <w:nsid w:val="607400D3"/>
    <w:multiLevelType w:val="hybridMultilevel"/>
    <w:tmpl w:val="8EDE779A"/>
    <w:lvl w:ilvl="0" w:tplc="F26809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EAC3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F4D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C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07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29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D0F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50B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BED4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EA7"/>
    <w:rsid w:val="00013F05"/>
    <w:rsid w:val="00024720"/>
    <w:rsid w:val="00026AE5"/>
    <w:rsid w:val="00033A5F"/>
    <w:rsid w:val="00053BB3"/>
    <w:rsid w:val="00060CBB"/>
    <w:rsid w:val="00093945"/>
    <w:rsid w:val="00093C5E"/>
    <w:rsid w:val="000C52CD"/>
    <w:rsid w:val="000C6D7E"/>
    <w:rsid w:val="0011623C"/>
    <w:rsid w:val="00117ABE"/>
    <w:rsid w:val="00135CFB"/>
    <w:rsid w:val="00136A1C"/>
    <w:rsid w:val="001448CE"/>
    <w:rsid w:val="00153C03"/>
    <w:rsid w:val="001667A7"/>
    <w:rsid w:val="00180DF0"/>
    <w:rsid w:val="001A07AB"/>
    <w:rsid w:val="001B5754"/>
    <w:rsid w:val="001C119A"/>
    <w:rsid w:val="001C30B4"/>
    <w:rsid w:val="001C42D6"/>
    <w:rsid w:val="001D42C7"/>
    <w:rsid w:val="001D44CE"/>
    <w:rsid w:val="001D46DF"/>
    <w:rsid w:val="001E4C0C"/>
    <w:rsid w:val="00210985"/>
    <w:rsid w:val="00223307"/>
    <w:rsid w:val="002306A3"/>
    <w:rsid w:val="00232ADE"/>
    <w:rsid w:val="0025124D"/>
    <w:rsid w:val="00251892"/>
    <w:rsid w:val="002559F6"/>
    <w:rsid w:val="002608B3"/>
    <w:rsid w:val="0027736F"/>
    <w:rsid w:val="00286806"/>
    <w:rsid w:val="002A2C07"/>
    <w:rsid w:val="002B70B3"/>
    <w:rsid w:val="002C342D"/>
    <w:rsid w:val="002C3FA8"/>
    <w:rsid w:val="002D07B1"/>
    <w:rsid w:val="002D1EA2"/>
    <w:rsid w:val="002D6916"/>
    <w:rsid w:val="002F328E"/>
    <w:rsid w:val="003115A7"/>
    <w:rsid w:val="00317DC4"/>
    <w:rsid w:val="00324316"/>
    <w:rsid w:val="0033103C"/>
    <w:rsid w:val="00353D59"/>
    <w:rsid w:val="00355843"/>
    <w:rsid w:val="00380CC1"/>
    <w:rsid w:val="00383901"/>
    <w:rsid w:val="00384C8F"/>
    <w:rsid w:val="00390B4B"/>
    <w:rsid w:val="0039797E"/>
    <w:rsid w:val="003A667B"/>
    <w:rsid w:val="003D628D"/>
    <w:rsid w:val="003E28DE"/>
    <w:rsid w:val="003E7225"/>
    <w:rsid w:val="003F65B2"/>
    <w:rsid w:val="004139C1"/>
    <w:rsid w:val="00416443"/>
    <w:rsid w:val="00426E52"/>
    <w:rsid w:val="00433E5F"/>
    <w:rsid w:val="004414CB"/>
    <w:rsid w:val="004538AA"/>
    <w:rsid w:val="00461246"/>
    <w:rsid w:val="00494C3D"/>
    <w:rsid w:val="004D0CFA"/>
    <w:rsid w:val="004E01D7"/>
    <w:rsid w:val="004E0FF9"/>
    <w:rsid w:val="004F2CE3"/>
    <w:rsid w:val="004F65F9"/>
    <w:rsid w:val="005049CF"/>
    <w:rsid w:val="0051364C"/>
    <w:rsid w:val="00524D89"/>
    <w:rsid w:val="00531DC0"/>
    <w:rsid w:val="00533724"/>
    <w:rsid w:val="005379C1"/>
    <w:rsid w:val="0054304E"/>
    <w:rsid w:val="00577BBE"/>
    <w:rsid w:val="00585C30"/>
    <w:rsid w:val="00592120"/>
    <w:rsid w:val="005942D2"/>
    <w:rsid w:val="005C4BD1"/>
    <w:rsid w:val="005D222B"/>
    <w:rsid w:val="005D7FA5"/>
    <w:rsid w:val="005E566C"/>
    <w:rsid w:val="005F60FC"/>
    <w:rsid w:val="00605AD3"/>
    <w:rsid w:val="00607531"/>
    <w:rsid w:val="006343CA"/>
    <w:rsid w:val="00637089"/>
    <w:rsid w:val="006431AF"/>
    <w:rsid w:val="00655BB7"/>
    <w:rsid w:val="006633D0"/>
    <w:rsid w:val="00690893"/>
    <w:rsid w:val="006A1451"/>
    <w:rsid w:val="006A4F3F"/>
    <w:rsid w:val="006C64B7"/>
    <w:rsid w:val="006E3DDD"/>
    <w:rsid w:val="00716E0A"/>
    <w:rsid w:val="00736BE0"/>
    <w:rsid w:val="00750E2E"/>
    <w:rsid w:val="00765EA7"/>
    <w:rsid w:val="00776B63"/>
    <w:rsid w:val="00793941"/>
    <w:rsid w:val="007A4AAC"/>
    <w:rsid w:val="007C1AE7"/>
    <w:rsid w:val="007C66E3"/>
    <w:rsid w:val="007D2CC6"/>
    <w:rsid w:val="007E0E2C"/>
    <w:rsid w:val="007E5408"/>
    <w:rsid w:val="00802769"/>
    <w:rsid w:val="008054D5"/>
    <w:rsid w:val="0080637F"/>
    <w:rsid w:val="0081707D"/>
    <w:rsid w:val="008246F7"/>
    <w:rsid w:val="008302AB"/>
    <w:rsid w:val="00835DFE"/>
    <w:rsid w:val="00872691"/>
    <w:rsid w:val="00877694"/>
    <w:rsid w:val="008960B3"/>
    <w:rsid w:val="008C02DE"/>
    <w:rsid w:val="008D0336"/>
    <w:rsid w:val="008D0CB2"/>
    <w:rsid w:val="008E4AAF"/>
    <w:rsid w:val="008E705F"/>
    <w:rsid w:val="008F09E4"/>
    <w:rsid w:val="008F23AA"/>
    <w:rsid w:val="009030D3"/>
    <w:rsid w:val="00905356"/>
    <w:rsid w:val="00907212"/>
    <w:rsid w:val="00941BF7"/>
    <w:rsid w:val="00946638"/>
    <w:rsid w:val="009557CE"/>
    <w:rsid w:val="00956B49"/>
    <w:rsid w:val="00967C7A"/>
    <w:rsid w:val="009773BE"/>
    <w:rsid w:val="009805ED"/>
    <w:rsid w:val="00992206"/>
    <w:rsid w:val="009A122F"/>
    <w:rsid w:val="009C0577"/>
    <w:rsid w:val="009F1BC1"/>
    <w:rsid w:val="00A02C30"/>
    <w:rsid w:val="00A1632A"/>
    <w:rsid w:val="00A2188E"/>
    <w:rsid w:val="00A226D4"/>
    <w:rsid w:val="00A301DA"/>
    <w:rsid w:val="00A31917"/>
    <w:rsid w:val="00A3433B"/>
    <w:rsid w:val="00A41489"/>
    <w:rsid w:val="00A54B51"/>
    <w:rsid w:val="00A61502"/>
    <w:rsid w:val="00A94AA7"/>
    <w:rsid w:val="00AB0F31"/>
    <w:rsid w:val="00AB36B2"/>
    <w:rsid w:val="00AC0525"/>
    <w:rsid w:val="00AC7EB9"/>
    <w:rsid w:val="00AD5466"/>
    <w:rsid w:val="00AD63F6"/>
    <w:rsid w:val="00AE58E0"/>
    <w:rsid w:val="00AF2BFD"/>
    <w:rsid w:val="00AF3D17"/>
    <w:rsid w:val="00B23390"/>
    <w:rsid w:val="00B446D1"/>
    <w:rsid w:val="00B456F1"/>
    <w:rsid w:val="00BB5CF0"/>
    <w:rsid w:val="00BC0036"/>
    <w:rsid w:val="00BE1E37"/>
    <w:rsid w:val="00BE306B"/>
    <w:rsid w:val="00BF2F73"/>
    <w:rsid w:val="00C01464"/>
    <w:rsid w:val="00C11518"/>
    <w:rsid w:val="00C122D0"/>
    <w:rsid w:val="00C21157"/>
    <w:rsid w:val="00C271AD"/>
    <w:rsid w:val="00C42C20"/>
    <w:rsid w:val="00C44264"/>
    <w:rsid w:val="00C50917"/>
    <w:rsid w:val="00C55B77"/>
    <w:rsid w:val="00C6139F"/>
    <w:rsid w:val="00C61724"/>
    <w:rsid w:val="00C874B3"/>
    <w:rsid w:val="00C94B5D"/>
    <w:rsid w:val="00CA6B2C"/>
    <w:rsid w:val="00CC08E5"/>
    <w:rsid w:val="00CC6523"/>
    <w:rsid w:val="00CD2043"/>
    <w:rsid w:val="00CE5367"/>
    <w:rsid w:val="00CF3077"/>
    <w:rsid w:val="00D001C1"/>
    <w:rsid w:val="00D06E62"/>
    <w:rsid w:val="00D116EB"/>
    <w:rsid w:val="00D23D96"/>
    <w:rsid w:val="00D9037E"/>
    <w:rsid w:val="00DA51EB"/>
    <w:rsid w:val="00DA5CE9"/>
    <w:rsid w:val="00DB01F3"/>
    <w:rsid w:val="00DE29B1"/>
    <w:rsid w:val="00DF0B21"/>
    <w:rsid w:val="00E01674"/>
    <w:rsid w:val="00E0432B"/>
    <w:rsid w:val="00E053BE"/>
    <w:rsid w:val="00E13A21"/>
    <w:rsid w:val="00E14A10"/>
    <w:rsid w:val="00E1689A"/>
    <w:rsid w:val="00E20685"/>
    <w:rsid w:val="00E23F49"/>
    <w:rsid w:val="00E353A6"/>
    <w:rsid w:val="00E42F39"/>
    <w:rsid w:val="00E65FD9"/>
    <w:rsid w:val="00E728DC"/>
    <w:rsid w:val="00E73417"/>
    <w:rsid w:val="00E768F8"/>
    <w:rsid w:val="00E77D17"/>
    <w:rsid w:val="00E77D4C"/>
    <w:rsid w:val="00E915D7"/>
    <w:rsid w:val="00E92145"/>
    <w:rsid w:val="00EA73E2"/>
    <w:rsid w:val="00EC655C"/>
    <w:rsid w:val="00EC6F28"/>
    <w:rsid w:val="00ED6EF1"/>
    <w:rsid w:val="00EF4F82"/>
    <w:rsid w:val="00F406D2"/>
    <w:rsid w:val="00F418B6"/>
    <w:rsid w:val="00F41FCD"/>
    <w:rsid w:val="00F45725"/>
    <w:rsid w:val="00F56906"/>
    <w:rsid w:val="00F574E5"/>
    <w:rsid w:val="00F7400C"/>
    <w:rsid w:val="00F766EF"/>
    <w:rsid w:val="00F77794"/>
    <w:rsid w:val="00F90901"/>
    <w:rsid w:val="00F92544"/>
    <w:rsid w:val="00FB2729"/>
    <w:rsid w:val="00FB323F"/>
    <w:rsid w:val="00FC14AE"/>
    <w:rsid w:val="00FE6AAD"/>
    <w:rsid w:val="00FE7BCD"/>
    <w:rsid w:val="00FF3BBF"/>
    <w:rsid w:val="00FF3E27"/>
    <w:rsid w:val="00FF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1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EA7"/>
  </w:style>
  <w:style w:type="paragraph" w:styleId="a5">
    <w:name w:val="footer"/>
    <w:basedOn w:val="a"/>
    <w:link w:val="a6"/>
    <w:uiPriority w:val="99"/>
    <w:unhideWhenUsed/>
    <w:rsid w:val="00765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EA7"/>
  </w:style>
  <w:style w:type="paragraph" w:styleId="a7">
    <w:name w:val="Balloon Text"/>
    <w:basedOn w:val="a"/>
    <w:link w:val="a8"/>
    <w:uiPriority w:val="99"/>
    <w:semiHidden/>
    <w:unhideWhenUsed/>
    <w:rsid w:val="00FC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14A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24720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7E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E1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24" Type="http://schemas.openxmlformats.org/officeDocument/2006/relationships/hyperlink" Target="mailto:astana@tootride.k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gi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eg"/><Relationship Id="rId2" Type="http://schemas.openxmlformats.org/officeDocument/2006/relationships/hyperlink" Target="mailto:info@tootride.kz" TargetMode="External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bekzatpolat</dc:creator>
  <cp:lastModifiedBy>Ринат Кубашев</cp:lastModifiedBy>
  <cp:revision>108</cp:revision>
  <cp:lastPrinted>2019-08-07T10:31:00Z</cp:lastPrinted>
  <dcterms:created xsi:type="dcterms:W3CDTF">2016-11-14T04:53:00Z</dcterms:created>
  <dcterms:modified xsi:type="dcterms:W3CDTF">2019-08-21T04:25:00Z</dcterms:modified>
</cp:coreProperties>
</file>