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Microsoft JhengHei" w:hAnsi="Microsoft JhengHei" w:eastAsia="Microsoft JhengHei"/>
          <w:color w:val="7F8C8D"/>
          <w:sz w:val="18"/>
        </w:rPr>
        <w:t>數位內容設計（Digital Content Design）｜ PBL 專題實作導引（第七週）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A56B8"/>
          <w:sz w:val="34"/>
        </w:rPr>
        <w:t>第七週：SDGs 專題生成內容倫理偏誤審計與 SynthID 防偽查核單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color w:val="555555"/>
          <w:sz w:val="18"/>
        </w:rPr>
        <w:t>本實作單用於第七週課堂工作坊（60 分鐘）。本週作為期中考前「概念驗證階段」之收官拼圖，請各組結合第四週主視覺海報、第五週 Campaign 文案與第六週智財合規成果，全面執行生成內容之社會倫理與真實性查核：首先透過「公立小學 6 歲女孩的 25 歲 AI 未來照」案例進行演算法偏見與想像力殖民之深度思辨，並執行預設提示詞偏誤誘發實驗；接著排查專案是否誤觸「貧窮色情（Poverty Porn）」、「救世主情結」與「視覺漂綠（Greenwashing）」三大倫理地雷，運用 S-S-L-M 去偏誤與平視賦權提示工程完成重構；隨後透過 Google SynthID 與反向圖片搜尋（About this image）檢驗自有與外部素材之防偽溯源，擬定正式《負責任 AI 創作與透明揭露聲明》；最後完成課堂 3 分鐘倫理紅隊同儕互評，經教師／助教查核簽章後，作為期中與期末專題之正式倫理合規依據。</w:t>
      </w:r>
    </w:p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【模組一：專案基本資訊與第 4～6 週既有資產回顧】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小組組別與專案名稱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組別：第 ______ 組 ｜ 專案名稱：《__________________________________________________》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選定之 SDGs 目標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第 ______ 號核心目標：________________________（中文完整名稱）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第 4～5 週既有資產回顧</w:t>
              <w:br/>
              <w:t>（主視覺人物與倡議標語）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【第四週主視覺海報之人物／場景設定】：</w:t>
              <w:br/>
              <w:t>__________________________________________________________________________________</w:t>
              <w:br/>
              <w:t>【第五週 Campaign 一句話 Slogan】：</w:t>
              <w:br/>
              <w:t>《________________________________________________________________》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小組成員與倫理審查分工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倫理紅隊主審（PM）：______________ ｜ 視覺去偏誤重構（視覺）：______________</w:t>
              <w:br/>
              <w:t>反漂綠與文案排查（文案）：__________ ｜ SynthID 與反向搜尋查核：______________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【模組二：真實案例思辨（「6 歲女孩 AI 未來照」）與演算法偏誤誘發實驗】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課堂案例深度思辨</w:t>
              <w:br/>
              <w:t>【6 歲女孩的 25 歲 AI 照】</w:t>
              <w:br/>
              <w:t>（審美規訓與想像力殖民）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【案例連結】：https://www.facebook.com/sungchien/posts/pfbid0pCZDZkDEKXkyTkoroqZsWEzNouWbFqEcJ1BK2WgcZfFKhMpJiEqvHrVREodG4VK2l</w:t>
              <w:br/>
              <w:t>【小組思辨記錄（約 60 字）】：</w:t>
              <w:br/>
              <w:t>1. 為何 AI 將 6 歲女孩親手剪貼的未來護理師自畫像，替換為「拉直波浪髮、精緻成人妝容」的標準化外貌？這對孩童自我認同與原創想像力有何傷害？</w:t>
              <w:br/>
              <w:t>__________________________________________________________________________________</w:t>
              <w:br/>
              <w:t>2. 學校未獲家長同意將學童臉孔上傳第三方 AI，對本組專題田野採集有何生物特徵隱私啟示？</w:t>
              <w:br/>
              <w:t>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預設提示詞偏誤誘發實驗</w:t>
              <w:br/>
              <w:t>（Bias Elicitation Test）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【輸入之未約束籠統提示詞（Unconstrained Prompt）】：</w:t>
              <w:br/>
              <w:t>Prompt: 「________________________________________________________________________」</w:t>
              <w:br/>
              <w:t>【AI 預設產出之演算法偏誤觀察】：</w:t>
              <w:br/>
              <w:t>□ 性別與職業刻板印象  □ 歐美白人中心視角  □ 網紅審美濾鏡與年齡規訓  □ 在地文化失真</w:t>
              <w:br/>
              <w:t>具體偏誤現象描述（約 40 字）：_____________________________________________________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偏誤成因診斷</w:t>
              <w:br/>
              <w:t>（統計多數霸權分析）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【為什麼模型會給出上述預設結果？】：</w:t>
              <w:br/>
              <w:t>分析訓練資料集（商業圖庫、社群高讚照片）如何將統計多數放大為唯一標準，並抹殺多元群體表徵：</w:t>
              <w:br/>
              <w:t>__________________________________________________________________________________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【模組三：SDGs 專題三大倫理地雷自我審計與 S-S-L-M 去偏誤賦權重構】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三大倫理地雷自我排查</w:t>
              <w:br/>
              <w:t>（針對第 4 週海報與第 5 週文案）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【逐項檢視本組海報構圖與倡議文案】：</w:t>
              <w:br/>
              <w:t>1. 【剝削式悲情（Poverty Porn）】：是否刻意渲染弱勢者狼狽哭泣、損害當事人尊嚴？ □ 無  □ 需修正</w:t>
              <w:br/>
              <w:t>2. 【救世主情結（Savior Complex）】：是否將倡議者描繪為高高在上的施捨英雄？ □ 無  □ 需修正</w:t>
              <w:br/>
              <w:t>3. 【視覺與文案漂綠（Greenwashing）】：是否捏造違背生態科學之虛假環保奇景？ □ 無  □ 需修正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S-S-L-M 去偏誤與賦權重構</w:t>
              <w:br/>
              <w:t>（Inclusive &amp; Empowering Prompt）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【植入三大去偏誤法則後之升級版視覺提示詞 / 畫面設定（約 60 字）】：</w:t>
              <w:br/>
              <w:t>• 在地文化與多元表徵錨定：________________________________________________________</w:t>
              <w:br/>
              <w:t>• 保留真實自然肌理（Authentic Imperfection，拒絕塑膠濾鏡）：________________________</w:t>
              <w:br/>
              <w:t>• 平視賦權視角（Eye-level shot，展現受眾自主韌性與尊嚴）：__________________________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去說教之共融文案微調</w:t>
              <w:br/>
              <w:t>（Inclusive Copywriting）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【經倫理審計優化後之最終版 Campaign Slogan 與核心行動呼籲】：</w:t>
              <w:br/>
              <w:t>__________________________________________________________________________________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【模組四：SynthID 數位浮水印查核、反向圖片搜尋溯源與透明揭露聲明】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Google SynthID 浮水印</w:t>
              <w:br/>
              <w:t>與「關於這張圖片」實測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【檢測本組第 4 週 Google AI 生成海報】：</w:t>
              <w:br/>
              <w:t>透過 Google 圖片搜尋「關於這張圖片（About this image）」或 SynthID 檢測器查驗結果：</w:t>
              <w:br/>
              <w:t>□ 成功檢出「由 Google AI 製作（SynthID 數位浮水印 / C2PA 內容憑證）」標記</w:t>
              <w:br/>
              <w:t>□ 因歷經大幅度後製圖層合成，系統顯示部分修改，本組將於作品旁主動標示 AI 協作說明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外部素材與新聞圖片</w:t>
              <w:br/>
              <w:t>反向圖片搜尋溯源查核</w:t>
              <w:br/>
              <w:t>（Reverse Image Search）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【查核專題參考或簡報引用之外部真實圖片／統計圖表】：</w:t>
              <w:br/>
              <w:t>• 查核圖片主題描述：______________________________________________________________</w:t>
              <w:br/>
              <w:t>• Google 首次索引出現年份：______ 年 ｜ 最原始權威發布機構：________________________</w:t>
              <w:br/>
              <w:t>• 溯源結論：□ 確認為真實紀實照片／官方圖表，絕無「舊圖當新災情」或「誤引 AI 假圖」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專案《負責任 AI 創作與</w:t>
              <w:br/>
              <w:t>透明揭露聲明》設計</w:t>
              <w:br/>
              <w:t>（Responsible AI Disclosure）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【撰寫將印製於第 10 週活動網頁頁尾（Footer）與期末發表簡報之正式揭露聲明（約 60–80 字）】：</w:t>
              <w:br/>
              <w:t>「【負責任 AI 創作與透明揭露聲明】：本專案（《____________________》）之視覺意象係由團隊主導原創構思，結合 Google AI 多模態工具協同生成並經人工編修（內含 SynthID 防偽標記）；全案引用之統計數據 100% 溯源於________________________真實文獻，絕無虛構事實或漂綠誇大。」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【模組五：課堂倫理紅隊突襲（Ethical Red Teaming）互評與教師審查簽章】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課堂 3 分鐘倫理紅隊互評</w:t>
              <w:br/>
              <w:t>（對手組別：第 _____ 組）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【對手紅隊稽核員之挑刺焦點（指出本組海報/文案潛藏之刻板印象、說教感或漂綠風險）】：</w:t>
              <w:br/>
              <w:t>__________________________________________________________________________________</w:t>
              <w:br/>
              <w:t>【本組藍隊總監之防禦與重構回應（說明如何以平視賦權視角與透明揭露化解疑慮）】：</w:t>
              <w:br/>
              <w:t>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DEDEC"/>
          </w:tcPr>
          <w:p>
            <w:r>
              <w:rPr>
                <w:b/>
                <w:color w:val="C0392B"/>
                <w:sz w:val="19"/>
              </w:rPr>
              <w:t>課堂即時諮詢與</w:t>
              <w:br/>
              <w:t>審查回饋欄</w:t>
              <w:br/>
              <w:t>（授課教師／助教專用）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DFEFE"/>
          </w:tcPr>
          <w:p>
            <w:r>
              <w:rPr>
                <w:sz w:val="18"/>
              </w:rPr>
              <w:t>【專案倫理與防偽查核審查判定】：</w:t>
              <w:br/>
              <w:t>□ 審核通過（深刻反思演算法偏見、完成去偏誤賦權重構、SynthID 查核確實、透明聲明完備）</w:t>
              <w:br/>
              <w:t>□ 建議微調（視覺或文案仍帶有些微刻板印象或道德說教感，建議依紅隊意見微調）</w:t>
              <w:br/>
              <w:t>□ 需重新修正（存在消費弱勢尊嚴或誇大漂綠之倫理風險，需重構提示詞與論述）</w:t>
              <w:br/>
              <w:br/>
              <w:t>指導回饋與期中考前總評建議：</w:t>
              <w:br/>
              <w:t>__________________________________________________________________________________</w:t>
              <w:br/>
              <w:br/>
              <w:t>教師／助教簽章：______________________ ｜ 審核日期：2026 年 10 月 28 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60"/>
    </w:pPr>
    <w:rPr>
      <w:rFonts w:ascii="Microsoft JhengHei" w:hAnsi="Microsoft JhengHei" w:eastAsia="Microsoft JhengHe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