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return forecasting is a notoriously difficult problem: because markets are highly volatile, no model can be accurate at every moment. Existing artificial intelligence models nevertheless report a single predicted value even at the moments they are unsure about, which increases the risk borne by the investor. This paper starts from the position that a stock forecasting model should not only try to be accurate, but should also be able to withhold its decision when it cannot be confident. To this end, the proposed model uses a lightweight deep learning architecture that reports, together with its forecast, the width of the range in which the future return is expected to fall as a measure of forecast uncertainty, and withholds the decision at the moments when that uncertainty rises well above its usual level. In an evaluation on daily data for 201 KOSPI 200 stocks since 2015, the moments at which the model withheld its decision were indeed the moments at which forecast errors were large. The proposed model gave the most accurate predictive distribution among the four models compared, and its criterion selected high-risk moments better than a simple rule based on recent market volatility. This study shows empirically that the contribution of an artificial intelligence model for stock forecasting lies not in improving point-forecast accuracy, but in reliably selecting the moments at which a prediction should be withheld.</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대표적인 난제 중 하나로, 시장의 높은 변동성으로 인해 모든 시점에서 정확한 수익률을 맞히는 것은 불가능에 가깝다. 그럼에도 기존 인공지능 모형들은 불확실한 시점조차 단일 예측값을 강제로 출력하여 투자 위험을 키우는 한계가 있었다. 본 연구는 주가 예측 모형이 맞히는 것에만 집중하기보다 확신할 수 없는 순간 스스로 판단을 보류하는 능력을 갖추어야 한다는 문제 의식에서 출발한다. 이를 위해 경량화된 딥러닝 구조를 바탕으로 미래 수익률의 예측 불확실성을 나타내는 예측 폭을 함께 산출하고, 불확실성이 평소보다 크게 치솟는 구간에서는 예측을 스스로 보류하는 메커니즘을 구현했다. 2015년 이후 코스피200 구성종목 201개의 일별 자료를 통한 검증 결과, 모형이 보류를 선언한 시점은 실제로 예측 오차가 크게 발생하는 위험 구간임이 확인되었다. 제안 모형의 예측 분포는 비교한 네 모형 가운데 가장 정확했으며, 단순 시장 변동성 지표를 따르는 수준을 넘어 예측이 틀리기 쉬운 고위험 시점을 유의미하게 선별해냈다. 본 연구는 주가 예측 인공지능의 기여가 단일 값 예측의 정확도 갱신에 있는 것이 아니라 판단할 수 없는 시점을 신뢰성 있게 선별하여 예측을 보류하는 것에 있음을 실증적으로 입증한다.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 가격과 거래 자료에서 규칙을 학습하여 미래 수익률을 추정한다. 그러나 주식 시장은 시기에 따라 동학이 변화하므로, 특정 시기에 유효했던 규칙이 다음 시기에는 적용되지 않을 수 있다. 따라서 어떠한 예측 모형도 모든 시점에서 일정한 정확도를 유지하기는 어렵다.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스스로의 오시점을 사용자에게 전달하지 못한다는 점이다. 대부분의 예측 모형은 미래 값을 수치 하나로 출력한다. 이러한 방식을 단일 값 예측(point forecast)이라 한다. 단일 값 예측은 값 하나만 제시하므로, 사용자는 해당 예측이 모형이 잘 맞히는 시점에서 산출된 것인지 판단할 수 없다. 금융 투자에서는 오예측에 따른 손실 위험이 크므로 이러한 결함은 단순한 정확도 저하보다 심각한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확신할 수 없는 시점을 스스로 가려내어 예측을 출력하지 않는 메커니즘을 갖추어야 한다. 이처럼 모형이 일부 시점에 대해 답을 내지 않는 것을 판단 보류(abstention)라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실행하려면 모형이 자신의 불확실성을 수치화하여 출력해야 한다. 본 연구는 해당 수치를 예측 분포에서 도출한다. 단일 값 대신 여러 분위수(quantile)를 동시 출력하도록 구성하면 된다. 분위수는 실제 값이 그보다 작을 확률이 정해진 수준이 되는 값이다. 예를 들어 하위 10% 분위수와 상위 10% 분위수를 함께 출력하면 두 값 사이의 구간이 미래 수익률의 예상 범위가 된다. 이 구간이 넓다는 것은 모형이 해당 시점의 결과를 구체적으로 특정하지 못함을 의미한다. 본 연구는 예측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연구에서는 두 기능이 함께 구현되지 않았다. 예측 분포를 산출하는 대표적 모형인 Temporal Fusion Transformer(TFT)는 여러 분위수를 동시 출력하지만, 입력 기간의 모든 시점을 비교하는 연산 구조로 인해 학습 시간과 메모리 소모가 크다. 반대로 연산량을 줄인 최신 시계열 예측 모형들은 단일 예측값만 출력하여 판단 보류의 근거가 되는 구간 정보를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동시 출력하도록 구조를 개선하고, 해당 출력에 기반한 판단 보류 규칙을 정의했다. 코스피200 구성종목 201개의 2015년 이후 일별 자료로 이를 평가했다. 본 연구의 기여는 세 가지다. 첫째, 예측 구간 폭을 기준하여 판단을 보류하면 오차가 큰 예측을 효과적으로 걸러낼 수 있다. 보류된 예측의 오차는 실행된 예측의 약 1.5배였다. 이 결과는 동일한 보류 비율 조건에서 최근 변동성 기준 통제군보다 우수했다. 둘째, 이러한 성질은 단순 분위수 출력층 추가만으로는 형성되지 않는다. 분위수 출력만 부착한 모형은 동일한 비교에서 변동성 통제군을 상회하지 못했다. 셋째, 제안 모형의 중앙값 예측은 상수 기준선보다 특별히 정확하지 않았다. 즉 본 연구의 기여는 예측값의 점 정확도 향상이 아니라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논문의 구성은 다음과 같다. 2장에서는 판단 보류에 필요한 요소를 기준으로 기존 연구를 정리한다. 3장에서는 제안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연구[16], 여러 기계학습 기법을 자산가격 결정에 적용한 연구[17]가 대표적이다. 국내에서는 해외지수와 투자자별 매매 동향을 입력으로 삼은 등락 예측[2], 가중 손실 함수를 적용한 순환 합성곱 구조[18]가 보고되었다. 이 연구들은 입력 변수와 신경망 구조를 바꾸어 정확도를 높이는 데 집중하였고, 출력은 모두 단일 값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분위회귀[11]에서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있다[12].</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단일 값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기계학습에서 판단 보류는 오랜 기간 다뤄진 주제이다. 초기 연구에서는 모형이 확실하지 않을 때 답변을 피하는 선택지를 기각(reject)이라 불렀으며[13], 틀린 답을 냈을 때의 손실과 답변을 포기했을 때의 손실을 비교하여 어느 입력에서 답변을 유보할지 결정하는 방식을 취했다.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이후 이 개념은 선택적 예측(selective prediction)으로 확장되었으며, 모형이 실제로 답변한 비율(coverage)과 그 표본에서의 오차를 함께 평가하는 방식으로 발전했다[14]. 다만 답변 비율을 낮추면 남은 표본의 오차는 자연히 줄어들기 때문에, 두 지표를 함께 고려해야만 공정한 모형 비교가 가능하다. 심층 신경망 분야에서는 학습이 완료된 모형의 신뢰도 점수를 기준으로 답변 여부를 결정하는 방법이 제안되었다[15].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하지만 이러한 기존 연구들은 모두 분류(classification) 문제를 전제로 하며, 모형이 출력하는 각 범주별 확률을 이용해 판단 보류를 결정한다. 따라서 수치 하나를 정확히 예측해야 하는 회귀(regression) 문제에는 범주별 확률이 존재하지 않아, 기존의 기준을 그대로 적용하기 어렵다는 한계가 있다.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2.1절부터 2.3절까지의 세 계열은 각각 하나씩을 갖추지 못한다. 주가 예측에 쓰인 딥러닝 모형은 예측값 하나만 내므로 보류의 근거가 없다. 예측 분포를 내는 모형은 그 근거를 주지만 학습에 드는 시간과 메모리가 크다. 연산량을 줄인 구조는 가볍지만 다시 예측값 하나만 낸다. 2.4절의 선택적 예측은 보류의 틀을 주지만 분류를 전제하므로, 회귀에서는 선택 기준을 새로 정해야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 넷을 하나로 모은다. 연산량이 적은 구간 단위 토큰 구조는 그대로 두고, 출력 부분만 여러 분위수를 내도록 바꾼다. 그러면 가벼운 모형이 예측 구간을 함께 내놓는다. 보류의 기준으로는 그 구간의 폭을 쓴다. 폭은 모형이 이미 내놓은 분위수를 빼기만 하면 나오므로, 보류를 위해 별도의 신경망을 학습시키거나 같은 예측을 여러 번 반복할 필요가 없다. 선택적 예측 연구가 분류에서 쓰던 확률을 대신할 기준을, 회귀에서는 이 폭에서 얻는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 대상에는 트리 계열 기준모형도 포함하였다. 잘 조정된 단순 기준모형과 견주지 않으면 개선폭이 과장되기 쉽다는 지적이 예측 문헌에서 반복되어 왔기 때문이다[19]. 같은 자료와 같은 분할에서 그래디언트 부스팅 결정트리(gradient boosting decision tree, GBDT)를 함께 학습하여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계열이며, 이하 매크로 계열이라 부른다.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방식이며[10],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분위회귀[11]에서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 변환으로 합쳤고,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매크로란 개별 종목이 아니라 시장 전체의 움직임을 나타내는 변수를 말한다. 본 연구가 쓴 13개 계열은 코스피·코스닥 지수 관련 상품과 해외 지수 상장지수펀드(ETF)의 일별 가격이며(4.2절), 국내 주식이 시장 전체나 해외 증시와 함께 움직이는 부분을 모형에 알려주는 몫을 한다. 모든 종목이 같은 날 같은 값을 보므로 종목별 지표와는 따로 처리해야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매크로 계열은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TimeXer[20]에도 있으며, 본 연구는 매크로를 패치 단위로 유지한다는 점이 다르다.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모형은 이 출력층을 공유하며, 다섯 시드의 검증·시험 구간 647,880건에서 교차는 한 건도 없었다. 이는 구조가 구현에서 지켜졌음을 확인한 것이지 보장이 없는 모형과 비교한 결과가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초과하면 해당 시점의 판단을 보류한다. 여기서 최근 분포란 판단일 기준 달력 90일(거래일 기준 약 60일) 동안의 폭을 전 종목 통합하여 모은 것이다. 전체 구간의 폭 분포를 사용하면 미래 날짜의 폭 정보가 과거 판단에 누수되므로, 이를 방지하기 위한 조치이다. 임계값으로 95분위를 선정한 근거와 다른 값으로 변경했을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자료는 종목이 아닌 날짜 기준으로 2022년까지 학습, 2023년 검증, 2024년 이후 시험 구간으로 분할했다. 종목 기준으로 나누면 학습과 시험이 같은 날짜를 공유하여 정보 누수(data leakage)가 발생하기 때문이다. 5일 뒤 수익률을 예측하므로 구간 경계마다 5거래일의 격리 기간을 두어 경계에 걸친 표본의 정답이 다음 구간으로 넘어가지 않게 했으며, 정규화 통계량은 학습 구간의 행에서만 계산했다.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윈도우(120거래일)가 한 구간 내에 완전히 포함되는 경우만 표본으로 삼았다. 윈도우가 앞 구간에 걸쳐도 격리 기간이 정답의 중첩을 막으므로 누수는 아니지만, 그 경우 검증 표본의 입력 대부분이 학습에서 이미 본 행이 된다. 이 조건에 따라 각 구간의 초기 120거래일은 제외된다. 최종 검증 표본은 2023년 7월 3일부터 12월 28일까지 122거래일, 190종목, 23,086건이며, 시험 표본은 2024년 7월 3일부터 2026년 10월 8일까지 550거래일, 198종목, 106,490건이다. 종목 수 감소는 120거래일을 채우지 못한 종목이 제외된 결과이며, 자료는 2026년 10월 16일 수집분으로 동결했다.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학습 표본은 명목상 264,653건이나 연속된 표본 간 입력 120일 중 119일, 정답 5일 중 4일이 겹쳐 실질 정보량은 이보다 적다. 모수를 늘리면 1~2회차에 과적합되어 0.50M으로 고정했다.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입력을 보지 않고 학습 자료 전체의 분위수 세 개를 상수로 출력하는 예측기를 기준선으로 삼는다. 모형이 이를 상회하지 못할 경우, 초매개변수 조정의 문제가 아니라 변수와 목표변수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출력하는 예측 구간에 의존하므로, 이를 생성하는 분포의 타당성을 먼저 확인한다. 세 트랜스포머 모형은 자료, 분할, 학습 절차, 조기종료 규칙을 공유하며 기준선도 0.012175로 동일하다. 단, PatchTST 계열 대조군은 원 구조에 해당 개념이 없어 매크로와 정적 변수를 입력받지 못하며, 초매개변수는 제안 모형에 맞춘 값을 그대로 적용하여 대조군의 최적값은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동일한 혼합정밀도 설정으로 캐글 GPU에서 학습하고 한 장비에서 평가하였으며, 분위 GBDT는 적합에 난수 요소가 없어 한 번만 학습했다. 단일 값 예측을 수행하는 원본 PatchTST는 표에서 제외했다. 세 분위의 예측값을 같은 값으로 채점하면 기준선보다 47.79% 나쁜 성능을 보이는데, 이는 구조 비교가 아닌 손실함수 차이에서 기인한다.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일관된 방향성을 보였다(구간별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구간은 동일 체크포인트에서 파생되어 독립 시행으로 합산하지 않는다. 검증구간의 격차는 핀볼 손실 기준 0.000046으로 기준선 대비 개선폭이 16%에 그쳐 대등하거나 근소하게 우수한 수준이다. 반면 조기종료와 최적 회차 선택에 영향을 받지 않는 시험구간에서는 격차가 0.000499로 벌어지며 다섯 시드의 범위가 겹치지 않는다(0.017739~0.017895 대 0.018205~0.018407). 평균 차이에 대한 Welch 검정 결과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동일 표본의 날짜별 손실 계열에 Diebold-Mariano 검정[21](Newey-West 4시차[22], Harvey-Leybourne-Newbold 소표본 보정[23])을 적용하면, 550거래일의 시험구간에서는 다섯 시드 모두 유의하나(</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122거래일의 검증구간에서는 다섯 시드 모두 유의하지 않다(</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약하기 때문이다. 분위수 출력층만 부착한 PatchTST는 검증구간 +0.07%, 시험구간 +0.36%로 상수 예측을 간신히 상회했으며, 다섯 시드 가운데 네 시드가 1회차에서 최적값에 도달했다. 시험구간에서 격차가 벌어지는 주된 이유는 학습 곡선의 차이에 있으며, TFT 원본은 다섯 시드 모두 1~2회차에서 최적값에 도달한 뒤 과적합으로 돌아선 반면 제안 모형의 최적 회차는 2~10회차에 분포했다. 세 모형을 모두 단정밀도로 맞추어 한 번씩 학습하면 격차는 줄어들지만 성능 순서는 유지된다. 중앙값만을 이용해 평균절대오차로 평가할 경우 제안 모형은 0.053439 ± 0.000142로 상수 기준선(0.053447)과 유사하고 TFT 원본은 0.053707로 오히려 나쁘므로, 핀볼 손실의 개선은 중앙값의 점 정확도가 아닌 예측 구간에서 비롯된다.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기준모형으로는 분위 손실을 사용하는 히스토그램 그래디언트 부스팅(LightGBM[24]의 방식을 따른 scikit-learn[25] 구현)을 동일한 분할 및 윈도우 표본에서 평가했다. 입력은 동적 30채널(당일 값 및 1·5·20일 시차), 매크로 13채널, 정적 범주형 3종을 합친 136개이며, 분위마다 모형을 두어 검증구간 손실을 기준으로 트리 수를 결정했다(75·25·275개). 검증구간 손실은 제안 모형과 유사했고(0.011890 대 0.011889), 시험구간 손실은 TFT 원본보다는 작고 제안 모형보다는 컸으며,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주된 기여라기보다, 제안 모형이 기존 분포 예측 모형을 대체할 실용성이 있는지 확인하는 조건이다.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학습 시간은 40배치 학습 스텝 시간의 중앙값에 학습 윈도우가 생성하는 4,135배치를 곱해 산출했다. 전 종목 1회 통과 시간은 201개 종목 순전파 21회 수행의 중앙값이며, 종목당 지연시간은 이를 201로 나눈 값이다. 활성값(activation) 메모리는 역전파 그래프를 유지하기 위해 순전파 시 추가 할당된 장치 메모리를 의미한다.</w:t>
      </w:r>
    </w:p>
    <w:p>
      <w:pPr>
        <w:spacing w:after="40"/>
        <w:jc w:val="center"/>
      </w:pPr>
      <w:r>
        <w:drawing>
          <wp:inline xmlns:a="http://schemas.openxmlformats.org/drawingml/2006/main" xmlns:pic="http://schemas.openxmlformats.org/drawingml/2006/picture">
            <wp:extent cx="2592000" cy="1978318"/>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592000" cy="1978318"/>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(&lt;Table 4&gt;); the test-split gap is wider. The horizontal axis is per-stock inference latency and the circle area is activation memory (&lt;Table 5&gt;). The quantile GBDT (open diamond) runs on the CPU, so its marker size does not apply. The original point-forecast PatchTST is omitted; its pinball loss falls far below the plotted range.</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 대비 학습 시간이 3.8배 짧고 활성값 메모리를 5.1배 적게 사용하면서도 더 낮은 손실을 기록했다. 이는 입력을 구간 단위로 묶어 어텐션 대상 길이를 120에서 24로 줄이고, 채널을 인코더 앞에서 하나로 통합하여 반복 연산을 제거한 결과이다. 이러한 효율성 차이는 환경이 바뀌어도 유지되어, 캐글 GPU 기준 epoch당 학습 시간은 제안 모형이 41.8초, TFT 원본이 157.1초를 기록했다.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한편 분위 GBDT의 계산 비용은 이보다 더 낮다. 세 분위 모형 전체를 1회 학습하는 데 CPU 기준 26.1초가 소요되어 제안 모형의 1 epoch 학습 시간보다 짧았으며, 종목당 추론 시간 역시 0.068 ms로 제안 모형의 절반 이하 수준이다. 따라서 본 연구의 경량화 효과는 트랜스포머 기반 분위 모형(특히 TFT) 대비 상대적 의미를 지니며, 제안 모형이 GBDT 대비 갖는 강점은 계산 비용이 아닌 시험구간 손실의 추가 개선(+4.95% 대 +3.45%)에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단일 값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제거와 보류의 강건성</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이 절은 두 가지를 확인한다. 첫째, 판단 보류가 특정 부품에 의존하는지 확인한다. 셋을 하나씩 제거해도 보류의 성질이 유지된다면, 이 논문의 결론은 특정 구조 선택에 묶이지 않는다. 둘째, 5.1절의 개선이 어느 요소에서 오는지 확인한다. 셋이 동시에 더해져 있으므로 그대로는 귀속할 수 없다. 세 변형은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 쪽도 같았다. 최상위 변동성 분위의 보류율은 세 변형에서 19.90~20.51%로 제안 모형의 20.07%와 다르지 않았고, 보류율 6%의 통제군 비교는 열다섯 실행 가운데 열넷에서 95% 신뢰구간이 0을 포함하지 않았다. 따라서 판단 보류는 세 구성요소 가운데 어느 것에도 의존하지 않으며, 본 논문의 결론은 이들 설계 선택에 묶이지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반면 개선의 출처는 가려지지 않았다. 세 변형이 공유하는 채널 축약 구조 자체가 원인이거나, 구성요소들이 서로를 대신하는 것이다. 둘 이상을 함께 제거하지 않았으므로 이 둘은 구별할 수 없다.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불확실한 시점을 스스로 가려내는 문제를 다루었다. 연산량이 적은 예측 모형이 여러 분위수를 동시 출력하도록 개선하고, 예측 구간 폭이 평소보다 넓을 때 판단을 보류하는 규칙을 적용했다. 코스피200 구성종목 201개의 2015년 이후 일별 자료로 이를 평가했다.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의도대로 작동했다. 보류는 고변동 시기에 집중되어 최상위 변동성 분위에서 20.07%, 최하위 분위에서 0.21%를 기록했다. 보류된 예측의 오차는 실행된 예측의 1.5배였으며, 보류율을 동일하게 맞춘 6개 수준 전부에서 최근 변동성 기준 통제군보다 우수했다. 임계값 분위를 95에서 90, 75로 낮추어도 분위별 집중과 모형 간 순서가 유지되어, 이 결론은 임계값 선택에 의존하지 않는다. 이러한 특성은 분위수 출력층 부착만으로는 나타나지 않지만, 분위 그래디언트 부스팅에서도 동일하게 확인되어 트랜스포머 구조 고유의 성질은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효율성 측면에서, 제안 모형의 분위 손실은 검증 및 시험구간 모두에서 TFT 원본보다 낮았다. 특히 조기종료에 영향을 받지 않는 시험구간에서는 5개 시드 모두 일관된 방향성을 보였고 날짜 단위 DM 검정에서도 모두 유의했으며, 손실은 비교한 네 모형 가운데 가장 낮았다. 학습 시간은 3.8배, 활성값 메모리는 5.1배 적었으나, 분위 GBDT가 이보다 적은 자원을 소모하므로 자원 절감은 트랜스포머 계열 내 비교에 해당한다. 중앙값 기반 평균절대오차로 평가하면 제안 모형은 상수 기준선과 동등하다. 즉, 본 연구의 핵심 기여는 예측값의 점 정확도가 아니라 예측을 유보할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손실을 기준으로 평가했으며 거래비용을 포함한 투자 성과는 측정하지 않았다. 분석 대상 종목군은 현재 구성종목 기준이며 입력 설계와 보류 임계값 선택에 평가 기간 자료가 일부 반영되었다. 구성요소 제거 실험(5.4절)을 통해 성능 개선이 채널 축약 구조 자체에서 기인하는지 요소 간 대체 효과 때문인지는 명확히 규명하지 못했다. 예측 구간의 포함률은 71.6%(등각 분위회귀 보정[12] 후 73.9%)로 명목 수준인 80%에 미치지 못해 구간을 신뢰구간으로 해석할 수는 없으나, 보류 규칙은 폭의 순위 정보만 활용하므로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연구로는 두 가지를 계획한다. 첫째, 복수의 구성요소를 동시에 제거한 변형 모형을 통해 성능 개선의 원인이 채널 축약 구조인지 요소 간 대체 효과인지 규명한다. 둘째, 비교 시점 이후 추가로 축적된 자료를 미평가 구간으로 활용하여 다양한 시장 국면에서 모형의 타당성을 재검증한다.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