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0008132"/>
        <w:docPartObj>
          <w:docPartGallery w:val="Cover Pages"/>
          <w:docPartUnique/>
        </w:docPartObj>
      </w:sdtPr>
      <w:sdtContent>
        <w:p w:rsidR="007B0EBC" w:rsidRDefault="007B0EBC"/>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414"/>
          </w:tblGrid>
          <w:tr w:rsidR="007B0EBC">
            <w:sdt>
              <w:sdtPr>
                <w:rPr>
                  <w:rFonts w:ascii="黑体" w:eastAsia="黑体" w:hAnsi="黑体"/>
                  <w:b/>
                  <w:sz w:val="48"/>
                  <w:szCs w:val="48"/>
                </w:rPr>
                <w:alias w:val="标题"/>
                <w:id w:val="13553149"/>
                <w:placeholder>
                  <w:docPart w:val="D57EDA0ED4F448D48A8E19B9F671FEEA"/>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B0EBC" w:rsidRDefault="007B0EBC">
                    <w:pPr>
                      <w:pStyle w:val="a8"/>
                      <w:rPr>
                        <w:rFonts w:asciiTheme="majorHAnsi" w:eastAsiaTheme="majorEastAsia" w:hAnsiTheme="majorHAnsi" w:cstheme="majorBidi"/>
                        <w:sz w:val="72"/>
                        <w:szCs w:val="72"/>
                      </w:rPr>
                    </w:pPr>
                    <w:r w:rsidRPr="007B0EBC">
                      <w:rPr>
                        <w:rFonts w:ascii="黑体" w:eastAsia="黑体" w:hAnsi="黑体" w:hint="eastAsia"/>
                        <w:b/>
                        <w:sz w:val="48"/>
                        <w:szCs w:val="48"/>
                      </w:rPr>
                      <w:t>基于计量的网络用户行为研究分析</w:t>
                    </w:r>
                  </w:p>
                </w:tc>
              </w:sdtContent>
            </w:sdt>
          </w:tr>
          <w:tr w:rsidR="007B0EBC">
            <w:sdt>
              <w:sdtPr>
                <w:rPr>
                  <w:rFonts w:hint="eastAsia"/>
                  <w:sz w:val="40"/>
                  <w:szCs w:val="40"/>
                </w:rPr>
                <w:alias w:val="副标题"/>
                <w:id w:val="13553153"/>
                <w:placeholder>
                  <w:docPart w:val="4F1856E1222D44638AE783F7FA06AFBE"/>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7B0EBC" w:rsidRDefault="007B0EBC">
                    <w:pPr>
                      <w:pStyle w:val="a8"/>
                      <w:rPr>
                        <w:sz w:val="40"/>
                        <w:szCs w:val="40"/>
                      </w:rPr>
                    </w:pPr>
                    <w:proofErr w:type="gramStart"/>
                    <w:r>
                      <w:rPr>
                        <w:rFonts w:hint="eastAsia"/>
                        <w:sz w:val="40"/>
                        <w:szCs w:val="40"/>
                      </w:rPr>
                      <w:t>施夏玲</w:t>
                    </w:r>
                    <w:proofErr w:type="gramEnd"/>
                  </w:p>
                </w:tc>
              </w:sdtContent>
            </w:sdt>
          </w:tr>
          <w:tr w:rsidR="007B0EBC">
            <w:sdt>
              <w:sdtPr>
                <w:rPr>
                  <w:sz w:val="28"/>
                  <w:szCs w:val="28"/>
                </w:rPr>
                <w:alias w:val="作者"/>
                <w:id w:val="13553158"/>
                <w:placeholder>
                  <w:docPart w:val="1A3F802897AE4FD29AA401AAE873A966"/>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7B0EBC" w:rsidRDefault="007B0EBC">
                    <w:pPr>
                      <w:pStyle w:val="a8"/>
                      <w:rPr>
                        <w:sz w:val="28"/>
                        <w:szCs w:val="28"/>
                      </w:rPr>
                    </w:pPr>
                    <w:r>
                      <w:rPr>
                        <w:rFonts w:hint="eastAsia"/>
                        <w:sz w:val="28"/>
                        <w:szCs w:val="28"/>
                      </w:rPr>
                      <w:t>MF1514046</w:t>
                    </w:r>
                  </w:p>
                </w:tc>
              </w:sdtContent>
            </w:sdt>
          </w:tr>
        </w:tbl>
        <w:p w:rsidR="007B0EBC" w:rsidRDefault="007B0EBC"/>
        <w:p w:rsidR="007B0EBC" w:rsidRDefault="007B0EBC">
          <w:pPr>
            <w:widowControl/>
            <w:jc w:val="left"/>
          </w:pPr>
          <w:r>
            <w:br w:type="page"/>
          </w:r>
        </w:p>
      </w:sdtContent>
    </w:sdt>
    <w:p w:rsidR="007B0EBC" w:rsidRPr="00A74785" w:rsidRDefault="007B0EBC" w:rsidP="007B0EBC">
      <w:pPr>
        <w:spacing w:line="360" w:lineRule="auto"/>
        <w:ind w:firstLineChars="200" w:firstLine="643"/>
        <w:jc w:val="center"/>
        <w:rPr>
          <w:rFonts w:ascii="黑体" w:eastAsia="黑体" w:hAnsi="黑体"/>
          <w:b/>
          <w:sz w:val="32"/>
          <w:szCs w:val="32"/>
        </w:rPr>
      </w:pPr>
      <w:r w:rsidRPr="00A74785">
        <w:rPr>
          <w:rFonts w:ascii="黑体" w:eastAsia="黑体" w:hAnsi="黑体" w:hint="eastAsia"/>
          <w:b/>
          <w:sz w:val="32"/>
          <w:szCs w:val="32"/>
        </w:rPr>
        <w:lastRenderedPageBreak/>
        <w:t>基于计量的网络用户行为研究分析</w:t>
      </w:r>
    </w:p>
    <w:p w:rsidR="00A365CF" w:rsidRDefault="00A365CF" w:rsidP="008F6BBC">
      <w:pPr>
        <w:spacing w:line="360" w:lineRule="auto"/>
        <w:ind w:firstLineChars="200" w:firstLine="422"/>
      </w:pPr>
      <w:r w:rsidRPr="00A74785">
        <w:rPr>
          <w:rFonts w:hint="eastAsia"/>
          <w:b/>
        </w:rPr>
        <w:t>摘要</w:t>
      </w:r>
      <w:r>
        <w:rPr>
          <w:rFonts w:hint="eastAsia"/>
        </w:rPr>
        <w:t>：随着网络的迅速发展，网络用户</w:t>
      </w:r>
      <w:r w:rsidR="000C263F">
        <w:rPr>
          <w:rFonts w:hint="eastAsia"/>
        </w:rPr>
        <w:t>行为也逐渐成为学术界研究的热点，在实际应用中，网络用户行为分析</w:t>
      </w:r>
      <w:r w:rsidR="00C371EE">
        <w:rPr>
          <w:rFonts w:hint="eastAsia"/>
        </w:rPr>
        <w:t>逐渐</w:t>
      </w:r>
      <w:r>
        <w:rPr>
          <w:rFonts w:hint="eastAsia"/>
        </w:rPr>
        <w:t>成为网络信息检索系统进行架构分析、性能优化和系统维护的重要基石，</w:t>
      </w:r>
      <w:r w:rsidRPr="00855C94">
        <w:rPr>
          <w:rFonts w:hint="eastAsia"/>
        </w:rPr>
        <w:t>商业网站等赢利性站点需要分析用户的行为及爱好来提供更满意的服务使得其利润最大化</w:t>
      </w:r>
      <w:r>
        <w:rPr>
          <w:rFonts w:hint="eastAsia"/>
        </w:rPr>
        <w:t>，</w:t>
      </w:r>
      <w:r w:rsidRPr="00855C94">
        <w:rPr>
          <w:rFonts w:hint="eastAsia"/>
        </w:rPr>
        <w:t>政府、科研机构等非赢利性的网站也需要通过分析用户构成与其网络行为上的特点来构建科学的决策支持系统。</w:t>
      </w:r>
      <w:r>
        <w:rPr>
          <w:rFonts w:hint="eastAsia"/>
        </w:rPr>
        <w:t>本文旨在通过对</w:t>
      </w:r>
      <w:r>
        <w:rPr>
          <w:rFonts w:hint="eastAsia"/>
        </w:rPr>
        <w:t>web of science</w:t>
      </w:r>
      <w:r>
        <w:rPr>
          <w:rFonts w:hint="eastAsia"/>
        </w:rPr>
        <w:t>上关于“网络用户行为”研究</w:t>
      </w:r>
      <w:r w:rsidR="00FF2BF9">
        <w:rPr>
          <w:rFonts w:hint="eastAsia"/>
        </w:rPr>
        <w:t>文献</w:t>
      </w:r>
      <w:r>
        <w:rPr>
          <w:rFonts w:hint="eastAsia"/>
        </w:rPr>
        <w:t>的分析，利用</w:t>
      </w:r>
      <w:r w:rsidR="00FF2BF9">
        <w:rPr>
          <w:rFonts w:hint="eastAsia"/>
        </w:rPr>
        <w:t>相关</w:t>
      </w:r>
      <w:r w:rsidR="008F6BBC">
        <w:rPr>
          <w:rFonts w:hint="eastAsia"/>
        </w:rPr>
        <w:t>工具进行相应</w:t>
      </w:r>
      <w:r w:rsidR="00FF2BF9">
        <w:rPr>
          <w:rFonts w:hint="eastAsia"/>
        </w:rPr>
        <w:t>处理</w:t>
      </w:r>
      <w:r w:rsidR="000C263F">
        <w:rPr>
          <w:rFonts w:hint="eastAsia"/>
        </w:rPr>
        <w:t>，探究该主题目前研究的现状、热点以及基本分布</w:t>
      </w:r>
      <w:r>
        <w:rPr>
          <w:rFonts w:hint="eastAsia"/>
        </w:rPr>
        <w:t>。</w:t>
      </w:r>
    </w:p>
    <w:p w:rsidR="00A365CF" w:rsidRDefault="00A365CF" w:rsidP="008F6BBC">
      <w:pPr>
        <w:spacing w:line="360" w:lineRule="auto"/>
        <w:ind w:firstLineChars="200" w:firstLine="422"/>
      </w:pPr>
      <w:r w:rsidRPr="00A74785">
        <w:rPr>
          <w:rFonts w:hint="eastAsia"/>
          <w:b/>
        </w:rPr>
        <w:t>关键词</w:t>
      </w:r>
      <w:r w:rsidR="00035CBA">
        <w:rPr>
          <w:rFonts w:hint="eastAsia"/>
        </w:rPr>
        <w:t>：网络用户行为，</w:t>
      </w:r>
      <w:proofErr w:type="spellStart"/>
      <w:r>
        <w:rPr>
          <w:rFonts w:hint="eastAsia"/>
        </w:rPr>
        <w:t>citespace</w:t>
      </w:r>
      <w:proofErr w:type="spellEnd"/>
      <w:r w:rsidR="00035CBA">
        <w:rPr>
          <w:rFonts w:hint="eastAsia"/>
        </w:rPr>
        <w:t>，</w:t>
      </w:r>
      <w:r>
        <w:rPr>
          <w:rFonts w:hint="eastAsia"/>
        </w:rPr>
        <w:t>计量，可视化</w:t>
      </w:r>
    </w:p>
    <w:p w:rsidR="00A365CF" w:rsidRPr="00A74785" w:rsidRDefault="00A365CF" w:rsidP="008F6BBC">
      <w:pPr>
        <w:spacing w:line="360" w:lineRule="auto"/>
        <w:ind w:firstLineChars="200" w:firstLine="422"/>
        <w:rPr>
          <w:b/>
        </w:rPr>
      </w:pPr>
      <w:r w:rsidRPr="00A74785">
        <w:rPr>
          <w:rFonts w:hint="eastAsia"/>
          <w:b/>
        </w:rPr>
        <w:t>1</w:t>
      </w:r>
      <w:r w:rsidRPr="00A74785">
        <w:rPr>
          <w:rFonts w:hint="eastAsia"/>
          <w:b/>
        </w:rPr>
        <w:t>研究背景</w:t>
      </w:r>
    </w:p>
    <w:p w:rsidR="00A365CF" w:rsidRPr="00A74785" w:rsidRDefault="00A365CF" w:rsidP="008F6BBC">
      <w:pPr>
        <w:spacing w:line="360" w:lineRule="auto"/>
        <w:ind w:firstLineChars="200" w:firstLine="422"/>
        <w:rPr>
          <w:b/>
        </w:rPr>
      </w:pPr>
      <w:r w:rsidRPr="00A74785">
        <w:rPr>
          <w:rFonts w:hint="eastAsia"/>
          <w:b/>
        </w:rPr>
        <w:t>1.1</w:t>
      </w:r>
      <w:r w:rsidRPr="00A74785">
        <w:rPr>
          <w:rFonts w:hint="eastAsia"/>
          <w:b/>
        </w:rPr>
        <w:t>基本概念</w:t>
      </w:r>
    </w:p>
    <w:p w:rsidR="00A365CF" w:rsidRDefault="00A365CF" w:rsidP="008F6BBC">
      <w:pPr>
        <w:spacing w:line="360" w:lineRule="auto"/>
        <w:ind w:firstLineChars="200" w:firstLine="420"/>
      </w:pPr>
      <w:r>
        <w:rPr>
          <w:rFonts w:hint="eastAsia"/>
        </w:rPr>
        <w:t>网络用户行为是一个广义的概念，它是指用户在使用网络资源所呈现出的规律。</w:t>
      </w:r>
      <w:r w:rsidR="000C263F" w:rsidRPr="000C263F">
        <w:rPr>
          <w:rFonts w:hint="eastAsia"/>
          <w:vertAlign w:val="superscript"/>
        </w:rPr>
        <w:t>[11]</w:t>
      </w:r>
      <w:r>
        <w:rPr>
          <w:rFonts w:hint="eastAsia"/>
        </w:rPr>
        <w:t>随着网络搜索用户的大规模增加，网络用户行为分析已成为网络信息检索系统进行架构分析、性能优化和系统维护的重要基石，是网络信息检索和知识挖掘的重要研究领域之一。</w:t>
      </w:r>
      <w:r w:rsidR="000C263F" w:rsidRPr="000C263F">
        <w:rPr>
          <w:rFonts w:hint="eastAsia"/>
          <w:vertAlign w:val="superscript"/>
        </w:rPr>
        <w:t>[20]</w:t>
      </w:r>
    </w:p>
    <w:p w:rsidR="00A365CF" w:rsidRDefault="00A365CF" w:rsidP="008F6BBC">
      <w:pPr>
        <w:spacing w:line="360" w:lineRule="auto"/>
        <w:ind w:firstLineChars="200" w:firstLine="420"/>
      </w:pPr>
      <w:r w:rsidRPr="00943569">
        <w:rPr>
          <w:rFonts w:hint="eastAsia"/>
        </w:rPr>
        <w:t>用户行为可以分为信息查询行为、沟通交流行为、休闲娱乐行为、电子服务行为和电子商务服务行为等许多方面。互联网技术和大数据技术的发展，使用户对网络服务质量的要求逐步提升，网络服务提供者提供服务的方式也逐渐走向科学，通过对网络用户行为的分析和规律总结，可以将这些规律与产品或服务的经营策略相结合，发现目前经营服务中的问题，并为进一步提高服务质量和经营策略的制定都有非常重要的意义。</w:t>
      </w:r>
      <w:r w:rsidR="000C263F" w:rsidRPr="000C263F">
        <w:rPr>
          <w:rFonts w:hint="eastAsia"/>
          <w:vertAlign w:val="superscript"/>
        </w:rPr>
        <w:t>[4]</w:t>
      </w:r>
    </w:p>
    <w:p w:rsidR="008F6BBC" w:rsidRDefault="00A365CF" w:rsidP="008F6BBC">
      <w:pPr>
        <w:spacing w:line="360" w:lineRule="auto"/>
        <w:ind w:firstLineChars="200" w:firstLine="420"/>
      </w:pPr>
      <w:r>
        <w:rPr>
          <w:rFonts w:hint="eastAsia"/>
        </w:rPr>
        <w:t>用户行为分析方法可以有：以数据分析为导向；以产品设计反馈为导向；</w:t>
      </w:r>
      <w:r w:rsidRPr="00943569">
        <w:rPr>
          <w:rFonts w:hint="eastAsia"/>
        </w:rPr>
        <w:t>以用户调查为导向。</w:t>
      </w:r>
    </w:p>
    <w:p w:rsidR="00A365CF" w:rsidRPr="00A74785" w:rsidRDefault="00A365CF" w:rsidP="008F6BBC">
      <w:pPr>
        <w:spacing w:line="360" w:lineRule="auto"/>
        <w:ind w:firstLineChars="200" w:firstLine="422"/>
        <w:rPr>
          <w:b/>
        </w:rPr>
      </w:pPr>
      <w:r w:rsidRPr="00A74785">
        <w:rPr>
          <w:rFonts w:hint="eastAsia"/>
          <w:b/>
        </w:rPr>
        <w:t>1.2</w:t>
      </w:r>
      <w:r w:rsidRPr="00A74785">
        <w:rPr>
          <w:rFonts w:hint="eastAsia"/>
          <w:b/>
        </w:rPr>
        <w:t>研究分类</w:t>
      </w:r>
    </w:p>
    <w:p w:rsidR="0091368D" w:rsidRDefault="00C371EE" w:rsidP="008F6BBC">
      <w:pPr>
        <w:spacing w:line="360" w:lineRule="auto"/>
        <w:ind w:firstLineChars="200" w:firstLine="420"/>
      </w:pPr>
      <w:r>
        <w:rPr>
          <w:rFonts w:hint="eastAsia"/>
        </w:rPr>
        <w:t>根据对相关文献的</w:t>
      </w:r>
      <w:r w:rsidR="00907ED0">
        <w:rPr>
          <w:rFonts w:hint="eastAsia"/>
        </w:rPr>
        <w:t>阅读可发现</w:t>
      </w:r>
      <w:r w:rsidR="0091368D">
        <w:rPr>
          <w:rFonts w:hint="eastAsia"/>
        </w:rPr>
        <w:t>该主题下进行的研究多种多样，</w:t>
      </w:r>
      <w:r w:rsidR="00907ED0">
        <w:rPr>
          <w:rFonts w:hint="eastAsia"/>
        </w:rPr>
        <w:t>总结下来</w:t>
      </w:r>
      <w:r w:rsidR="0091368D">
        <w:rPr>
          <w:rFonts w:hint="eastAsia"/>
        </w:rPr>
        <w:t>主要可以分为以下四类：</w:t>
      </w:r>
    </w:p>
    <w:p w:rsidR="008F6BBC" w:rsidRDefault="00A365CF" w:rsidP="008F6BBC">
      <w:pPr>
        <w:spacing w:line="360" w:lineRule="auto"/>
        <w:ind w:firstLineChars="200" w:firstLine="420"/>
      </w:pPr>
      <w:r>
        <w:rPr>
          <w:rFonts w:hint="eastAsia"/>
        </w:rPr>
        <w:t>用户类型导向：包括</w:t>
      </w:r>
      <w:r w:rsidR="008F6BBC">
        <w:rPr>
          <w:rFonts w:hint="eastAsia"/>
        </w:rPr>
        <w:t>不同类型网络用户行为研究，比如青少年网络行为、大学生网络行为等。</w:t>
      </w:r>
    </w:p>
    <w:p w:rsidR="00A365CF" w:rsidRDefault="00A365CF" w:rsidP="008F6BBC">
      <w:pPr>
        <w:spacing w:line="360" w:lineRule="auto"/>
        <w:ind w:firstLineChars="200" w:firstLine="420"/>
      </w:pPr>
      <w:r>
        <w:rPr>
          <w:rFonts w:hint="eastAsia"/>
        </w:rPr>
        <w:t>网络类型导向：不同</w:t>
      </w:r>
      <w:r w:rsidR="00907ED0">
        <w:rPr>
          <w:rFonts w:hint="eastAsia"/>
        </w:rPr>
        <w:t>类型</w:t>
      </w:r>
      <w:r>
        <w:rPr>
          <w:rFonts w:hint="eastAsia"/>
        </w:rPr>
        <w:t>网络中用户行为的研究，比如电子商务中用户行为或社交网站用户行为。</w:t>
      </w:r>
    </w:p>
    <w:p w:rsidR="00A365CF" w:rsidRDefault="00A365CF" w:rsidP="008F6BBC">
      <w:pPr>
        <w:spacing w:line="360" w:lineRule="auto"/>
        <w:ind w:firstLineChars="200" w:firstLine="420"/>
      </w:pPr>
      <w:r>
        <w:rPr>
          <w:rFonts w:hint="eastAsia"/>
        </w:rPr>
        <w:t>研究方法导向：比如网络日志挖掘方法或问卷调查方法或基于关键词分析方法。</w:t>
      </w:r>
    </w:p>
    <w:p w:rsidR="00A365CF" w:rsidRPr="00144D0B" w:rsidRDefault="00A365CF" w:rsidP="008F6BBC">
      <w:pPr>
        <w:spacing w:line="360" w:lineRule="auto"/>
        <w:ind w:firstLineChars="200" w:firstLine="420"/>
      </w:pPr>
      <w:r>
        <w:rPr>
          <w:rFonts w:hint="eastAsia"/>
        </w:rPr>
        <w:t>行为影响导向：该部分主要研究网络用户行为所带来的社会或法律等的影响，比如很多</w:t>
      </w:r>
      <w:r>
        <w:rPr>
          <w:rFonts w:hint="eastAsia"/>
        </w:rPr>
        <w:lastRenderedPageBreak/>
        <w:t>论文论述到网络用户行为对网络安全的影响，还有针对社会问题比如青少年网络行为进行探究的研究。</w:t>
      </w:r>
    </w:p>
    <w:p w:rsidR="00A365CF" w:rsidRPr="00A74785" w:rsidRDefault="00A365CF" w:rsidP="008F6BBC">
      <w:pPr>
        <w:spacing w:line="360" w:lineRule="auto"/>
        <w:ind w:firstLineChars="200" w:firstLine="422"/>
        <w:rPr>
          <w:b/>
        </w:rPr>
      </w:pPr>
      <w:r w:rsidRPr="00A74785">
        <w:rPr>
          <w:rFonts w:hint="eastAsia"/>
          <w:b/>
        </w:rPr>
        <w:t>1.3</w:t>
      </w:r>
      <w:r w:rsidRPr="00A74785">
        <w:rPr>
          <w:rFonts w:hint="eastAsia"/>
          <w:b/>
        </w:rPr>
        <w:t>文献综述</w:t>
      </w:r>
    </w:p>
    <w:p w:rsidR="00A365CF" w:rsidRDefault="00A365CF" w:rsidP="008F6BBC">
      <w:pPr>
        <w:spacing w:line="360" w:lineRule="auto"/>
        <w:ind w:firstLineChars="200" w:firstLine="420"/>
      </w:pPr>
      <w:r>
        <w:rPr>
          <w:rFonts w:hint="eastAsia"/>
        </w:rPr>
        <w:t>在</w:t>
      </w:r>
      <w:proofErr w:type="spellStart"/>
      <w:r>
        <w:rPr>
          <w:rFonts w:hint="eastAsia"/>
        </w:rPr>
        <w:t>cnki</w:t>
      </w:r>
      <w:proofErr w:type="spellEnd"/>
      <w:r>
        <w:rPr>
          <w:rFonts w:hint="eastAsia"/>
        </w:rPr>
        <w:t>中以“网络用户行为”为主题进行检索，检索结果按被引频次由高到低排列，选取被引频次较高具有代表性的若干篇文章进行分析，以了解该主题下研究的大体内容及重要分类和概念。相比于其他主题，该主题现在被研究的并不多，但随着网络的迅速发展，相信网络用户行为会得到越来越多的关注与研究。</w:t>
      </w:r>
    </w:p>
    <w:p w:rsidR="00A365CF" w:rsidRDefault="00A365CF" w:rsidP="008F6BBC">
      <w:pPr>
        <w:spacing w:line="360" w:lineRule="auto"/>
        <w:ind w:firstLineChars="200" w:firstLine="420"/>
        <w:rPr>
          <w:rFonts w:hint="eastAsia"/>
        </w:rPr>
      </w:pPr>
      <w:r>
        <w:rPr>
          <w:rFonts w:hint="eastAsia"/>
        </w:rPr>
        <w:t>论文</w:t>
      </w:r>
      <w:r w:rsidR="008F3384" w:rsidRPr="008F6BBC">
        <w:rPr>
          <w:rFonts w:hint="eastAsia"/>
          <w:vertAlign w:val="superscript"/>
        </w:rPr>
        <w:t>[10]</w:t>
      </w:r>
      <w:r w:rsidR="008F6BBC">
        <w:rPr>
          <w:rFonts w:hint="eastAsia"/>
        </w:rPr>
        <w:t>主要研究网络用户行为的可信度，</w:t>
      </w:r>
      <w:r>
        <w:rPr>
          <w:rFonts w:hint="eastAsia"/>
        </w:rPr>
        <w:t>对用户行为可信的研究不仅可以提高网络的安全性而且也可以提高网络的性能。文章</w:t>
      </w:r>
      <w:r w:rsidR="008F3384" w:rsidRPr="008F6BBC">
        <w:rPr>
          <w:rFonts w:hint="eastAsia"/>
          <w:vertAlign w:val="superscript"/>
        </w:rPr>
        <w:t>[11]</w:t>
      </w:r>
      <w:r>
        <w:rPr>
          <w:rFonts w:hint="eastAsia"/>
        </w:rPr>
        <w:t>在系统研究</w:t>
      </w:r>
      <w:r>
        <w:t>I</w:t>
      </w:r>
      <w:r>
        <w:rPr>
          <w:rFonts w:hint="eastAsia"/>
        </w:rPr>
        <w:t>nternet</w:t>
      </w:r>
      <w:r>
        <w:rPr>
          <w:rFonts w:hint="eastAsia"/>
        </w:rPr>
        <w:t>的用户行为特征的基础上，</w:t>
      </w:r>
      <w:r w:rsidR="008F6BBC">
        <w:rPr>
          <w:rFonts w:hint="eastAsia"/>
        </w:rPr>
        <w:t>从监测和分析的角度给出了因特网用户行为的一种分类方式及表示方式，</w:t>
      </w:r>
      <w:r>
        <w:rPr>
          <w:rFonts w:hint="eastAsia"/>
        </w:rPr>
        <w:t>讨论了正常行为聚类研究的常用方法和异常行为的监测方法，设计了分布式的网络用户行为分析模</w:t>
      </w:r>
      <w:r w:rsidR="008F6BBC">
        <w:rPr>
          <w:rFonts w:hint="eastAsia"/>
        </w:rPr>
        <w:t>型的体系结构，为网络用户行为的自动发现提出了一种有效的解决途径</w:t>
      </w:r>
      <w:r>
        <w:rPr>
          <w:rFonts w:hint="eastAsia"/>
        </w:rPr>
        <w:t>。论文</w:t>
      </w:r>
      <w:r w:rsidR="00AB7BFF" w:rsidRPr="008F6BBC">
        <w:rPr>
          <w:rFonts w:hint="eastAsia"/>
          <w:vertAlign w:val="superscript"/>
        </w:rPr>
        <w:t>[20]</w:t>
      </w:r>
      <w:r>
        <w:rPr>
          <w:rFonts w:hint="eastAsia"/>
        </w:rPr>
        <w:t>考察了用户搜索行为中的查询长度、查询修改率、相关搜索点击率、首次</w:t>
      </w:r>
      <w:r>
        <w:rPr>
          <w:rFonts w:hint="eastAsia"/>
        </w:rPr>
        <w:t>/</w:t>
      </w:r>
      <w:r>
        <w:rPr>
          <w:rFonts w:hint="eastAsia"/>
        </w:rPr>
        <w:t>最后一次点击位置分布以及查询内点击数分布等信息，基于不同类型的查询集合</w:t>
      </w:r>
      <w:r w:rsidR="00A86FFA">
        <w:rPr>
          <w:rFonts w:hint="eastAsia"/>
        </w:rPr>
        <w:t>，</w:t>
      </w:r>
      <w:r>
        <w:rPr>
          <w:rFonts w:hint="eastAsia"/>
        </w:rPr>
        <w:t>考察用户在不同查询需求下的行为差异性。论文</w:t>
      </w:r>
      <w:r w:rsidR="008F3384" w:rsidRPr="008F6BBC">
        <w:rPr>
          <w:rFonts w:hint="eastAsia"/>
          <w:vertAlign w:val="superscript"/>
        </w:rPr>
        <w:t>[8]</w:t>
      </w:r>
      <w:r>
        <w:rPr>
          <w:rFonts w:hint="eastAsia"/>
        </w:rPr>
        <w:t>基于位置的社交网络</w:t>
      </w:r>
      <w:r w:rsidR="0091368D">
        <w:rPr>
          <w:rFonts w:ascii="Times New Roman" w:hAnsi="Times New Roman" w:cs="Times New Roman"/>
        </w:rPr>
        <w:t>(</w:t>
      </w:r>
      <w:r w:rsidRPr="0091368D">
        <w:rPr>
          <w:rFonts w:ascii="Times New Roman" w:hAnsi="Times New Roman" w:cs="Times New Roman"/>
        </w:rPr>
        <w:t xml:space="preserve">MZ2F) </w:t>
      </w:r>
      <w:r>
        <w:rPr>
          <w:rFonts w:hint="eastAsia"/>
        </w:rPr>
        <w:t>能够支持用户分享地理位置信息，提出基于划分层次，在不同的邻域半径下密度聚类的方法，探索基于位置的服务</w:t>
      </w:r>
      <w:r w:rsidR="0091368D">
        <w:rPr>
          <w:rFonts w:ascii="Times New Roman" w:hAnsi="Times New Roman" w:cs="Times New Roman"/>
        </w:rPr>
        <w:t>(</w:t>
      </w:r>
      <w:r w:rsidRPr="0091368D">
        <w:rPr>
          <w:rFonts w:ascii="Times New Roman" w:hAnsi="Times New Roman" w:cs="Times New Roman"/>
        </w:rPr>
        <w:t>MZ2)</w:t>
      </w:r>
      <w:r>
        <w:rPr>
          <w:rFonts w:hint="eastAsia"/>
        </w:rPr>
        <w:t xml:space="preserve"> </w:t>
      </w:r>
      <w:r>
        <w:rPr>
          <w:rFonts w:hint="eastAsia"/>
        </w:rPr>
        <w:t>平台上用户地理位置上相似性的度量，该方法在不同空间位置比例尺下观察用户访问各个聚类区域的次数，进而利用向量空间模型</w:t>
      </w:r>
      <w:r w:rsidR="0091368D">
        <w:rPr>
          <w:rFonts w:ascii="Times New Roman" w:hAnsi="Times New Roman" w:cs="Times New Roman"/>
        </w:rPr>
        <w:t>(d2c)</w:t>
      </w:r>
      <w:r>
        <w:rPr>
          <w:rFonts w:hint="eastAsia"/>
        </w:rPr>
        <w:t>计算用户在各个层级的相似性，最终以不同权重叠加各层级的用户相似性值，得出用户在地理空间行为上的相似性！论文</w:t>
      </w:r>
      <w:r w:rsidR="008F3384" w:rsidRPr="008F6BBC">
        <w:rPr>
          <w:rFonts w:hint="eastAsia"/>
          <w:vertAlign w:val="superscript"/>
        </w:rPr>
        <w:t>[9]</w:t>
      </w:r>
      <w:r>
        <w:rPr>
          <w:rFonts w:hint="eastAsia"/>
        </w:rPr>
        <w:t>通过对不同领域间标签与</w:t>
      </w:r>
      <w:r w:rsidR="00A86FFA">
        <w:rPr>
          <w:rFonts w:hint="eastAsia"/>
        </w:rPr>
        <w:t>关键词的相似度的分析入手，来分析领域间标签与关键词相似度的差异，</w:t>
      </w:r>
      <w:r>
        <w:rPr>
          <w:rFonts w:hint="eastAsia"/>
        </w:rPr>
        <w:t>进一步来探讨差异存在的原因和影响因素</w:t>
      </w:r>
      <w:r w:rsidR="00A86FFA">
        <w:rPr>
          <w:rFonts w:hint="eastAsia"/>
        </w:rPr>
        <w:t>，</w:t>
      </w:r>
      <w:r>
        <w:rPr>
          <w:rFonts w:hint="eastAsia"/>
        </w:rPr>
        <w:t>从而揭示了网络用户的行为特点。论文</w:t>
      </w:r>
      <w:r w:rsidR="00A86FFA" w:rsidRPr="00A86FFA">
        <w:rPr>
          <w:rFonts w:hint="eastAsia"/>
          <w:vertAlign w:val="superscript"/>
        </w:rPr>
        <w:t>[5]</w:t>
      </w:r>
      <w:r>
        <w:rPr>
          <w:rFonts w:hint="eastAsia"/>
        </w:rPr>
        <w:t>聚焦于社交网络，</w:t>
      </w:r>
      <w:r w:rsidRPr="0024204A">
        <w:rPr>
          <w:rFonts w:hint="eastAsia"/>
        </w:rPr>
        <w:t>基于新</w:t>
      </w:r>
      <w:proofErr w:type="gramStart"/>
      <w:r w:rsidRPr="0024204A">
        <w:rPr>
          <w:rFonts w:hint="eastAsia"/>
        </w:rPr>
        <w:t>浪微博</w:t>
      </w:r>
      <w:proofErr w:type="gramEnd"/>
      <w:r w:rsidRPr="0024204A">
        <w:rPr>
          <w:rFonts w:hint="eastAsia"/>
        </w:rPr>
        <w:t>平台，设计并实现了一个用户关系网络挖掘系统，对</w:t>
      </w:r>
      <w:proofErr w:type="gramStart"/>
      <w:r w:rsidRPr="0024204A">
        <w:rPr>
          <w:rFonts w:hint="eastAsia"/>
        </w:rPr>
        <w:t>微博用户</w:t>
      </w:r>
      <w:proofErr w:type="gramEnd"/>
      <w:r w:rsidRPr="0024204A">
        <w:rPr>
          <w:rFonts w:hint="eastAsia"/>
        </w:rPr>
        <w:t>构建的关系网络进行分析，帮助理解网络用户行为和</w:t>
      </w:r>
      <w:proofErr w:type="gramStart"/>
      <w:r w:rsidRPr="0024204A">
        <w:rPr>
          <w:rFonts w:hint="eastAsia"/>
        </w:rPr>
        <w:t>监控微博网络</w:t>
      </w:r>
      <w:proofErr w:type="gramEnd"/>
      <w:r w:rsidRPr="0024204A">
        <w:rPr>
          <w:rFonts w:hint="eastAsia"/>
        </w:rPr>
        <w:t>舆情传播，尤其对</w:t>
      </w:r>
      <w:proofErr w:type="gramStart"/>
      <w:r w:rsidRPr="0024204A">
        <w:rPr>
          <w:rFonts w:hint="eastAsia"/>
        </w:rPr>
        <w:t>微博上</w:t>
      </w:r>
      <w:proofErr w:type="gramEnd"/>
      <w:r w:rsidRPr="0024204A">
        <w:rPr>
          <w:rFonts w:hint="eastAsia"/>
        </w:rPr>
        <w:t>某些敏感人物的行为进行追踪和调查。</w:t>
      </w:r>
      <w:r>
        <w:rPr>
          <w:rFonts w:hint="eastAsia"/>
        </w:rPr>
        <w:t>论文</w:t>
      </w:r>
      <w:r w:rsidR="00CC5B41" w:rsidRPr="00A86FFA">
        <w:rPr>
          <w:rFonts w:hint="eastAsia"/>
          <w:vertAlign w:val="superscript"/>
        </w:rPr>
        <w:t>[16]</w:t>
      </w:r>
      <w:r w:rsidRPr="0024204A">
        <w:rPr>
          <w:rFonts w:hint="eastAsia"/>
        </w:rPr>
        <w:t>提出一种基于</w:t>
      </w:r>
      <w:r w:rsidRPr="0024204A">
        <w:t xml:space="preserve">Web </w:t>
      </w:r>
      <w:r w:rsidRPr="0024204A">
        <w:rPr>
          <w:rFonts w:hint="eastAsia"/>
        </w:rPr>
        <w:t>关联规则挖掘、页面内容和会话相似度相结合的研究方法，聚类出用户频繁访问的页面组，以发现网络用户行为的规律。</w:t>
      </w:r>
      <w:r>
        <w:rPr>
          <w:rFonts w:hint="eastAsia"/>
        </w:rPr>
        <w:t>论文</w:t>
      </w:r>
      <w:r w:rsidR="00CC5B41" w:rsidRPr="00A86FFA">
        <w:rPr>
          <w:rFonts w:hint="eastAsia"/>
          <w:vertAlign w:val="superscript"/>
        </w:rPr>
        <w:t>[14]</w:t>
      </w:r>
      <w:r w:rsidRPr="0024204A">
        <w:rPr>
          <w:rFonts w:hint="eastAsia"/>
        </w:rPr>
        <w:t>借鉴已有的研究工作，以复杂的网络环境为研究背景，通过对复杂网络环境中用户行为的研究，引入云模型理论，研究并提出了一个基于云模型理论的网络用户行为评判模型，实现了对网络用户行为定量描述及评判</w:t>
      </w:r>
      <w:r>
        <w:rPr>
          <w:rFonts w:hint="eastAsia"/>
        </w:rPr>
        <w:t>；</w:t>
      </w:r>
      <w:r w:rsidRPr="0024204A">
        <w:rPr>
          <w:rFonts w:hint="eastAsia"/>
        </w:rPr>
        <w:t>同时研究结果还体现了网络用户行为的不确定性和评判标准的差异性，这样使网络行为评判结果更加符合客观事实</w:t>
      </w:r>
      <w:r>
        <w:rPr>
          <w:rFonts w:hint="eastAsia"/>
        </w:rPr>
        <w:t>。论文</w:t>
      </w:r>
      <w:r w:rsidR="00CC5B41" w:rsidRPr="00A86FFA">
        <w:rPr>
          <w:rFonts w:hint="eastAsia"/>
          <w:vertAlign w:val="superscript"/>
        </w:rPr>
        <w:t>[15]</w:t>
      </w:r>
      <w:r w:rsidRPr="00DF584B">
        <w:rPr>
          <w:rFonts w:hint="eastAsia"/>
        </w:rPr>
        <w:t>通过分析目前典型的个性化推荐算法的特点，提出了基于贝叶斯网络的用户行为模型，该模型能准确反映用户的执行动向。为了解决同种服</w:t>
      </w:r>
      <w:r w:rsidRPr="00DF584B">
        <w:rPr>
          <w:rFonts w:hint="eastAsia"/>
        </w:rPr>
        <w:lastRenderedPageBreak/>
        <w:t>务类型内多个服务的偏好问题，提出了基于向量空间模型的用户兴趣模型。</w:t>
      </w:r>
      <w:r>
        <w:rPr>
          <w:rFonts w:hint="eastAsia"/>
        </w:rPr>
        <w:t>论文</w:t>
      </w:r>
      <w:r w:rsidR="008F3384" w:rsidRPr="00A86FFA">
        <w:rPr>
          <w:rFonts w:hint="eastAsia"/>
          <w:vertAlign w:val="superscript"/>
        </w:rPr>
        <w:t>[6]</w:t>
      </w:r>
      <w:r>
        <w:rPr>
          <w:rFonts w:hint="eastAsia"/>
        </w:rPr>
        <w:t>同样基于社交网络，</w:t>
      </w:r>
      <w:r w:rsidRPr="00DF584B">
        <w:rPr>
          <w:rFonts w:hint="eastAsia"/>
        </w:rPr>
        <w:t>主要介绍了网络数据的抓取，实现数据的可视化以及舆情信息的分析三个方面。</w:t>
      </w:r>
      <w:r>
        <w:rPr>
          <w:rFonts w:hint="eastAsia"/>
        </w:rPr>
        <w:t>论文</w:t>
      </w:r>
      <w:r w:rsidR="0091368D" w:rsidRPr="00A86FFA">
        <w:rPr>
          <w:rFonts w:hint="eastAsia"/>
          <w:vertAlign w:val="superscript"/>
        </w:rPr>
        <w:t>[1]</w:t>
      </w:r>
      <w:r>
        <w:rPr>
          <w:rFonts w:hint="eastAsia"/>
        </w:rPr>
        <w:t>同样基于社交网络，选取</w:t>
      </w:r>
      <w:r w:rsidRPr="00DF584B">
        <w:rPr>
          <w:rFonts w:hint="eastAsia"/>
        </w:rPr>
        <w:t>大约</w:t>
      </w:r>
      <w:r>
        <w:rPr>
          <w:rFonts w:hint="eastAsia"/>
        </w:rPr>
        <w:t>263</w:t>
      </w:r>
      <w:r w:rsidRPr="00DF584B">
        <w:rPr>
          <w:rFonts w:hint="eastAsia"/>
        </w:rPr>
        <w:t>万个</w:t>
      </w:r>
      <w:proofErr w:type="gramStart"/>
      <w:r w:rsidRPr="00DF584B">
        <w:rPr>
          <w:rFonts w:hint="eastAsia"/>
        </w:rPr>
        <w:t>微博用户</w:t>
      </w:r>
      <w:proofErr w:type="gramEnd"/>
      <w:r w:rsidRPr="00DF584B">
        <w:rPr>
          <w:rFonts w:hint="eastAsia"/>
        </w:rPr>
        <w:t>的真实数据，对用户标签的分布进行了研究和分析。主要考察了用户标签的宏观分布特征，以及用户标签与关注对象的标签分布之间的联系，发现</w:t>
      </w:r>
      <w:proofErr w:type="gramStart"/>
      <w:r w:rsidRPr="00DF584B">
        <w:rPr>
          <w:rFonts w:hint="eastAsia"/>
        </w:rPr>
        <w:t>微博用户</w:t>
      </w:r>
      <w:proofErr w:type="gramEnd"/>
      <w:r w:rsidRPr="00DF584B">
        <w:rPr>
          <w:rFonts w:hint="eastAsia"/>
        </w:rPr>
        <w:t>给自己添加标签时，在开始阶段倾向于使用反映个性的标签，之后会出于从众心理而选用大众化标签。</w:t>
      </w:r>
      <w:r>
        <w:rPr>
          <w:rFonts w:hint="eastAsia"/>
        </w:rPr>
        <w:t>论文</w:t>
      </w:r>
      <w:r w:rsidR="0091368D" w:rsidRPr="00A86FFA">
        <w:rPr>
          <w:rFonts w:hint="eastAsia"/>
          <w:vertAlign w:val="superscript"/>
        </w:rPr>
        <w:t>[18]</w:t>
      </w:r>
      <w:r>
        <w:rPr>
          <w:rFonts w:hint="eastAsia"/>
        </w:rPr>
        <w:t>同样基于社交网站，</w:t>
      </w:r>
      <w:r w:rsidRPr="00654015">
        <w:rPr>
          <w:rFonts w:hint="eastAsia"/>
        </w:rPr>
        <w:t>社交网络的流行对用户的隐私保护提出了新的挑战。该文通过使用人类动力学和统计物理的方法，研究用户的网络行为与用户隐私量值的关系。</w:t>
      </w:r>
      <w:r>
        <w:rPr>
          <w:rFonts w:hint="eastAsia"/>
        </w:rPr>
        <w:t>论文</w:t>
      </w:r>
      <w:r w:rsidR="00CC5B41" w:rsidRPr="00A86FFA">
        <w:rPr>
          <w:rFonts w:hint="eastAsia"/>
          <w:vertAlign w:val="superscript"/>
        </w:rPr>
        <w:t>[17]</w:t>
      </w:r>
      <w:r w:rsidRPr="00654015">
        <w:rPr>
          <w:rFonts w:hint="eastAsia"/>
        </w:rPr>
        <w:t>基于大规模真实网络用户的行为日志</w:t>
      </w:r>
      <w:r>
        <w:rPr>
          <w:rFonts w:hint="eastAsia"/>
        </w:rPr>
        <w:t>，</w:t>
      </w:r>
      <w:r w:rsidRPr="00654015">
        <w:rPr>
          <w:rFonts w:hint="eastAsia"/>
        </w:rPr>
        <w:t>对用户与网络搜索引擎系统的交互过程和用户决策过程展开研究</w:t>
      </w:r>
      <w:r>
        <w:rPr>
          <w:rFonts w:hint="eastAsia"/>
        </w:rPr>
        <w:t>。</w:t>
      </w:r>
      <w:r w:rsidRPr="00654015">
        <w:rPr>
          <w:rFonts w:hint="eastAsia"/>
        </w:rPr>
        <w:t>通过比较具有相关信息的用户点击和普通点击的分布</w:t>
      </w:r>
      <w:r>
        <w:rPr>
          <w:rFonts w:hint="eastAsia"/>
        </w:rPr>
        <w:t>，</w:t>
      </w:r>
      <w:r w:rsidRPr="00654015">
        <w:rPr>
          <w:rFonts w:hint="eastAsia"/>
        </w:rPr>
        <w:t>对用户点击的</w:t>
      </w:r>
      <w:r w:rsidRPr="00654015">
        <w:t xml:space="preserve">3 </w:t>
      </w:r>
      <w:r w:rsidRPr="00654015">
        <w:rPr>
          <w:rFonts w:hint="eastAsia"/>
        </w:rPr>
        <w:t>类上下文背景特征进行分析</w:t>
      </w:r>
      <w:r>
        <w:rPr>
          <w:rFonts w:hint="eastAsia"/>
        </w:rPr>
        <w:t>，</w:t>
      </w:r>
      <w:r w:rsidRPr="00654015">
        <w:rPr>
          <w:rFonts w:hint="eastAsia"/>
        </w:rPr>
        <w:t>从而实现对用户点击的可靠性评估</w:t>
      </w:r>
      <w:r>
        <w:rPr>
          <w:rFonts w:hint="eastAsia"/>
        </w:rPr>
        <w:t>。论文</w:t>
      </w:r>
      <w:r w:rsidR="00AB7BFF" w:rsidRPr="00A86FFA">
        <w:rPr>
          <w:rFonts w:hint="eastAsia"/>
          <w:vertAlign w:val="superscript"/>
        </w:rPr>
        <w:t>[2]</w:t>
      </w:r>
      <w:r w:rsidRPr="00E71191">
        <w:rPr>
          <w:rFonts w:hint="eastAsia"/>
        </w:rPr>
        <w:t>在介绍建立网络用户行为模型相关工具的此基础上，建立起基于</w:t>
      </w:r>
      <w:r w:rsidRPr="00E71191">
        <w:t xml:space="preserve">CBMG </w:t>
      </w:r>
      <w:r w:rsidRPr="00E71191">
        <w:rPr>
          <w:rFonts w:hint="eastAsia"/>
        </w:rPr>
        <w:t>的网络用户行为模型，最后通过实例证明该模型能有效地揭示网络用户行为，发现网络瓶颈，改善网络信息资源组织。</w:t>
      </w:r>
      <w:r>
        <w:rPr>
          <w:rFonts w:hint="eastAsia"/>
        </w:rPr>
        <w:t>论文</w:t>
      </w:r>
      <w:r w:rsidR="008F3384" w:rsidRPr="00A86FFA">
        <w:rPr>
          <w:rFonts w:hint="eastAsia"/>
          <w:vertAlign w:val="superscript"/>
        </w:rPr>
        <w:t>[12]</w:t>
      </w:r>
      <w:r w:rsidRPr="00E71191">
        <w:rPr>
          <w:rFonts w:hint="eastAsia"/>
        </w:rPr>
        <w:t>结合某高校主页的真实运行数据</w:t>
      </w:r>
      <w:r>
        <w:rPr>
          <w:rFonts w:hint="eastAsia"/>
        </w:rPr>
        <w:t>，</w:t>
      </w:r>
      <w:r w:rsidRPr="00E71191">
        <w:rPr>
          <w:rFonts w:hint="eastAsia"/>
        </w:rPr>
        <w:t>通过</w:t>
      </w:r>
      <w:r w:rsidRPr="00E71191">
        <w:t xml:space="preserve">Web </w:t>
      </w:r>
      <w:r w:rsidRPr="00E71191">
        <w:rPr>
          <w:rFonts w:hint="eastAsia"/>
        </w:rPr>
        <w:t>使用挖掘对于网站的运行日志文件进行全面的挖掘分析</w:t>
      </w:r>
      <w:r>
        <w:rPr>
          <w:rFonts w:hint="eastAsia"/>
        </w:rPr>
        <w:t>，</w:t>
      </w:r>
      <w:r w:rsidRPr="00E71191">
        <w:rPr>
          <w:rFonts w:hint="eastAsia"/>
        </w:rPr>
        <w:t>分析用户对信息内容的兴趣度</w:t>
      </w:r>
      <w:r>
        <w:rPr>
          <w:rFonts w:hint="eastAsia"/>
        </w:rPr>
        <w:t>，</w:t>
      </w:r>
      <w:r w:rsidRPr="00E71191">
        <w:rPr>
          <w:rFonts w:hint="eastAsia"/>
        </w:rPr>
        <w:t>并通过用户对网页的访问数据推算出各个页面受众的兴趣度高低</w:t>
      </w:r>
      <w:r>
        <w:rPr>
          <w:rFonts w:hint="eastAsia"/>
        </w:rPr>
        <w:t>，</w:t>
      </w:r>
      <w:r w:rsidRPr="00E71191">
        <w:rPr>
          <w:rFonts w:hint="eastAsia"/>
        </w:rPr>
        <w:t>借此改良网站的内容和布局</w:t>
      </w:r>
      <w:r>
        <w:rPr>
          <w:rFonts w:hint="eastAsia"/>
        </w:rPr>
        <w:t>。论文</w:t>
      </w:r>
      <w:r w:rsidR="008F3384" w:rsidRPr="00A86FFA">
        <w:rPr>
          <w:rFonts w:hint="eastAsia"/>
          <w:vertAlign w:val="superscript"/>
        </w:rPr>
        <w:t>[3]</w:t>
      </w:r>
      <w:r w:rsidRPr="00855C94">
        <w:rPr>
          <w:rFonts w:hint="eastAsia"/>
        </w:rPr>
        <w:t>针对网络运营商所关心的用户行为分析问题，探讨如何对网络用户的行为进行分析，提出了一种用户行为分析分类的模型。</w:t>
      </w:r>
      <w:r>
        <w:rPr>
          <w:rFonts w:hint="eastAsia"/>
        </w:rPr>
        <w:t>论文</w:t>
      </w:r>
      <w:r w:rsidR="008F3384" w:rsidRPr="00A86FFA">
        <w:rPr>
          <w:rFonts w:hint="eastAsia"/>
          <w:vertAlign w:val="superscript"/>
        </w:rPr>
        <w:t>[2]</w:t>
      </w:r>
      <w:r w:rsidRPr="00C1209C">
        <w:rPr>
          <w:rFonts w:hint="eastAsia"/>
        </w:rPr>
        <w:t>分别对中德两国</w:t>
      </w:r>
      <w:r w:rsidRPr="00C1209C">
        <w:t xml:space="preserve">18-35 </w:t>
      </w:r>
      <w:proofErr w:type="gramStart"/>
      <w:r w:rsidRPr="00C1209C">
        <w:rPr>
          <w:rFonts w:hint="eastAsia"/>
        </w:rPr>
        <w:t>岁青年</w:t>
      </w:r>
      <w:proofErr w:type="gramEnd"/>
      <w:r w:rsidRPr="00C1209C">
        <w:rPr>
          <w:rFonts w:hint="eastAsia"/>
        </w:rPr>
        <w:t>开展调查，尝试从国别角度探讨中德两国青年网络社交行为特征差异及其文化成因。</w:t>
      </w:r>
      <w:r>
        <w:rPr>
          <w:rFonts w:hint="eastAsia"/>
        </w:rPr>
        <w:t>论文</w:t>
      </w:r>
      <w:r w:rsidR="008F3384" w:rsidRPr="00A86FFA">
        <w:rPr>
          <w:rFonts w:hint="eastAsia"/>
          <w:vertAlign w:val="superscript"/>
        </w:rPr>
        <w:t>[4]</w:t>
      </w:r>
      <w:r w:rsidRPr="00943569">
        <w:rPr>
          <w:rFonts w:hint="eastAsia"/>
        </w:rPr>
        <w:t>阐述了大数据的概念和特征，分析了大数据对于网络用户行为的影响，并对基于大数据的网络用户行为分析模式进行了实证研究。</w:t>
      </w:r>
    </w:p>
    <w:p w:rsidR="00907ED0" w:rsidRDefault="00907ED0" w:rsidP="008F6BBC">
      <w:pPr>
        <w:spacing w:line="360" w:lineRule="auto"/>
        <w:ind w:firstLineChars="200" w:firstLine="420"/>
      </w:pPr>
      <w:r>
        <w:rPr>
          <w:rFonts w:hint="eastAsia"/>
        </w:rPr>
        <w:t>通过以上综述可以发现，针对网络用户行为的研究有很多，比如用户信任机制的建立、基于不同</w:t>
      </w:r>
      <w:r w:rsidR="009F7FC0">
        <w:rPr>
          <w:rFonts w:hint="eastAsia"/>
        </w:rPr>
        <w:t>数据来源分析不同类型数据、对网络用户行为分析的方法探讨以及不同国家之间用户行为的</w:t>
      </w:r>
      <w:proofErr w:type="gramStart"/>
      <w:r w:rsidR="009F7FC0">
        <w:rPr>
          <w:rFonts w:hint="eastAsia"/>
        </w:rPr>
        <w:t>不</w:t>
      </w:r>
      <w:proofErr w:type="gramEnd"/>
      <w:r w:rsidR="009F7FC0">
        <w:rPr>
          <w:rFonts w:hint="eastAsia"/>
        </w:rPr>
        <w:t>同等，但是其中研究最多的就是不同类型网站中用户的行为规律以及由此可以应用的可能性和网络用户行为研究的方法。</w:t>
      </w:r>
    </w:p>
    <w:p w:rsidR="00257F8C" w:rsidRPr="00A74785" w:rsidRDefault="00257F8C" w:rsidP="008F6BBC">
      <w:pPr>
        <w:spacing w:line="360" w:lineRule="auto"/>
        <w:ind w:firstLineChars="200" w:firstLine="422"/>
        <w:rPr>
          <w:b/>
        </w:rPr>
      </w:pPr>
      <w:r w:rsidRPr="00A74785">
        <w:rPr>
          <w:rFonts w:hint="eastAsia"/>
          <w:b/>
        </w:rPr>
        <w:t>2</w:t>
      </w:r>
      <w:r w:rsidRPr="00A74785">
        <w:rPr>
          <w:rFonts w:hint="eastAsia"/>
          <w:b/>
        </w:rPr>
        <w:t>数据来源和研究方法</w:t>
      </w:r>
    </w:p>
    <w:p w:rsidR="00257F8C" w:rsidRDefault="00257F8C" w:rsidP="008F6BBC">
      <w:pPr>
        <w:spacing w:line="360" w:lineRule="auto"/>
        <w:ind w:firstLineChars="200" w:firstLine="420"/>
        <w:rPr>
          <w:rFonts w:hint="eastAsia"/>
        </w:rPr>
      </w:pPr>
      <w:r>
        <w:rPr>
          <w:rFonts w:hint="eastAsia"/>
        </w:rPr>
        <w:t>以</w:t>
      </w:r>
      <w:r>
        <w:rPr>
          <w:rFonts w:hint="eastAsia"/>
        </w:rPr>
        <w:t xml:space="preserve"> </w:t>
      </w:r>
      <w:r w:rsidRPr="00A74785">
        <w:rPr>
          <w:rFonts w:ascii="Times New Roman" w:hAnsi="Times New Roman" w:cs="Times New Roman"/>
        </w:rPr>
        <w:t>SCI-EXPANDED SSCI A&amp;HCI CPCI-S CPCI-SSHI</w:t>
      </w:r>
      <w:r>
        <w:rPr>
          <w:rFonts w:hint="eastAsia"/>
        </w:rPr>
        <w:t xml:space="preserve"> </w:t>
      </w:r>
      <w:r>
        <w:rPr>
          <w:rFonts w:hint="eastAsia"/>
        </w:rPr>
        <w:t>数据库为来源，以“</w:t>
      </w:r>
      <w:r w:rsidRPr="00A74785">
        <w:rPr>
          <w:rFonts w:ascii="Times New Roman" w:hAnsi="Times New Roman" w:cs="Times New Roman"/>
        </w:rPr>
        <w:t>online user behavior</w:t>
      </w:r>
      <w:r>
        <w:rPr>
          <w:rFonts w:hint="eastAsia"/>
        </w:rPr>
        <w:t>”为主题进行检索，结果有</w:t>
      </w:r>
      <w:r>
        <w:rPr>
          <w:rFonts w:hint="eastAsia"/>
        </w:rPr>
        <w:t>4851</w:t>
      </w:r>
      <w:r>
        <w:rPr>
          <w:rFonts w:hint="eastAsia"/>
        </w:rPr>
        <w:t>条，由于结果比较多，所以在基本分析的时候使用全部数据，而在</w:t>
      </w:r>
      <w:proofErr w:type="gramStart"/>
      <w:r>
        <w:rPr>
          <w:rFonts w:hint="eastAsia"/>
        </w:rPr>
        <w:t>共引分析</w:t>
      </w:r>
      <w:proofErr w:type="gramEnd"/>
      <w:r>
        <w:rPr>
          <w:rFonts w:hint="eastAsia"/>
        </w:rPr>
        <w:t>时</w:t>
      </w:r>
      <w:r w:rsidR="00DE1946">
        <w:rPr>
          <w:rFonts w:hint="eastAsia"/>
        </w:rPr>
        <w:t>使用以该关键词为题名检索出来的</w:t>
      </w:r>
      <w:r w:rsidR="00DE1946">
        <w:rPr>
          <w:rFonts w:hint="eastAsia"/>
        </w:rPr>
        <w:t>156</w:t>
      </w:r>
      <w:r w:rsidR="00DE1946">
        <w:rPr>
          <w:rFonts w:hint="eastAsia"/>
        </w:rPr>
        <w:t>条结果，检索时间为</w:t>
      </w:r>
      <w:r w:rsidR="00DE1946">
        <w:rPr>
          <w:rFonts w:hint="eastAsia"/>
        </w:rPr>
        <w:t>2016</w:t>
      </w:r>
      <w:r w:rsidR="00DE1946">
        <w:rPr>
          <w:rFonts w:hint="eastAsia"/>
        </w:rPr>
        <w:t>年</w:t>
      </w:r>
      <w:r w:rsidR="00DE1946">
        <w:rPr>
          <w:rFonts w:hint="eastAsia"/>
        </w:rPr>
        <w:t>6</w:t>
      </w:r>
      <w:r w:rsidR="00DE1946">
        <w:rPr>
          <w:rFonts w:hint="eastAsia"/>
        </w:rPr>
        <w:t>月</w:t>
      </w:r>
      <w:r w:rsidR="00DE1946">
        <w:rPr>
          <w:rFonts w:hint="eastAsia"/>
        </w:rPr>
        <w:t>25</w:t>
      </w:r>
      <w:r w:rsidR="00DE1946">
        <w:rPr>
          <w:rFonts w:hint="eastAsia"/>
        </w:rPr>
        <w:t>日。使用软件为可视化软件</w:t>
      </w:r>
      <w:proofErr w:type="spellStart"/>
      <w:r w:rsidR="00DE1946" w:rsidRPr="0091368D">
        <w:rPr>
          <w:rFonts w:ascii="Times New Roman" w:hAnsi="Times New Roman" w:cs="Times New Roman"/>
        </w:rPr>
        <w:t>citespace</w:t>
      </w:r>
      <w:proofErr w:type="spellEnd"/>
      <w:r w:rsidR="00DE1946">
        <w:rPr>
          <w:rFonts w:hint="eastAsia"/>
        </w:rPr>
        <w:t>第三版，版本号为</w:t>
      </w:r>
      <w:r w:rsidR="00DE1946" w:rsidRPr="00DE1946">
        <w:t>4.0.R5.SE.64-bit.12.29.2015</w:t>
      </w:r>
      <w:r w:rsidR="00DE1946">
        <w:t>。</w:t>
      </w:r>
    </w:p>
    <w:p w:rsidR="009F7FC0" w:rsidRDefault="009F7FC0" w:rsidP="008F6BBC">
      <w:pPr>
        <w:spacing w:line="360" w:lineRule="auto"/>
        <w:ind w:firstLineChars="200" w:firstLine="420"/>
      </w:pPr>
      <w:r>
        <w:rPr>
          <w:rFonts w:hint="eastAsia"/>
        </w:rPr>
        <w:t>研究主要分为基本分析</w:t>
      </w:r>
      <w:proofErr w:type="gramStart"/>
      <w:r>
        <w:rPr>
          <w:rFonts w:hint="eastAsia"/>
        </w:rPr>
        <w:t>和共引分析</w:t>
      </w:r>
      <w:proofErr w:type="gramEnd"/>
      <w:r>
        <w:rPr>
          <w:rFonts w:hint="eastAsia"/>
        </w:rPr>
        <w:t>，基本分析包括研究文献的国家地区以及关键字等分</w:t>
      </w:r>
      <w:r>
        <w:rPr>
          <w:rFonts w:hint="eastAsia"/>
        </w:rPr>
        <w:lastRenderedPageBreak/>
        <w:t>布，</w:t>
      </w:r>
      <w:proofErr w:type="gramStart"/>
      <w:r>
        <w:rPr>
          <w:rFonts w:hint="eastAsia"/>
        </w:rPr>
        <w:t>共引分析</w:t>
      </w:r>
      <w:proofErr w:type="gramEnd"/>
      <w:r>
        <w:rPr>
          <w:rFonts w:hint="eastAsia"/>
        </w:rPr>
        <w:t>主要</w:t>
      </w:r>
      <w:r w:rsidR="001C332C">
        <w:rPr>
          <w:rFonts w:hint="eastAsia"/>
        </w:rPr>
        <w:t>包括作者共被引、期刊共被引、参考文献共被引。</w:t>
      </w:r>
    </w:p>
    <w:p w:rsidR="00DE1946" w:rsidRPr="00A74785" w:rsidRDefault="00A75AEF" w:rsidP="008F6BBC">
      <w:pPr>
        <w:spacing w:line="360" w:lineRule="auto"/>
        <w:ind w:firstLineChars="200" w:firstLine="422"/>
        <w:rPr>
          <w:b/>
        </w:rPr>
      </w:pPr>
      <w:r w:rsidRPr="00A74785">
        <w:rPr>
          <w:rFonts w:hint="eastAsia"/>
          <w:b/>
        </w:rPr>
        <w:t>3</w:t>
      </w:r>
      <w:r w:rsidRPr="00A74785">
        <w:rPr>
          <w:rFonts w:hint="eastAsia"/>
          <w:b/>
        </w:rPr>
        <w:t>可视化分析</w:t>
      </w:r>
    </w:p>
    <w:p w:rsidR="00A75AEF" w:rsidRPr="00A74785" w:rsidRDefault="00A75AEF" w:rsidP="008F6BBC">
      <w:pPr>
        <w:spacing w:line="360" w:lineRule="auto"/>
        <w:ind w:firstLineChars="200" w:firstLine="422"/>
        <w:rPr>
          <w:b/>
        </w:rPr>
      </w:pPr>
      <w:r w:rsidRPr="00A74785">
        <w:rPr>
          <w:rFonts w:hint="eastAsia"/>
          <w:b/>
        </w:rPr>
        <w:t>3.1</w:t>
      </w:r>
      <w:r w:rsidRPr="00A74785">
        <w:rPr>
          <w:rFonts w:hint="eastAsia"/>
          <w:b/>
        </w:rPr>
        <w:t>基本分析</w:t>
      </w:r>
    </w:p>
    <w:p w:rsidR="00A75AEF" w:rsidRDefault="00A75AEF" w:rsidP="008F6BBC">
      <w:pPr>
        <w:spacing w:line="360" w:lineRule="auto"/>
        <w:ind w:firstLineChars="200" w:firstLine="420"/>
      </w:pPr>
      <w:r>
        <w:rPr>
          <w:rFonts w:hint="eastAsia"/>
        </w:rPr>
        <w:t>该部分包含该主题研究相关的基本分析，包括国家、机构、研究领域、关键字等分析，旨在了解该主题目前研究的主要热点及基本概况。</w:t>
      </w:r>
    </w:p>
    <w:p w:rsidR="00DE1946" w:rsidRPr="00A74785" w:rsidRDefault="00A75AEF" w:rsidP="008F6BBC">
      <w:pPr>
        <w:spacing w:line="360" w:lineRule="auto"/>
        <w:ind w:firstLineChars="200" w:firstLine="422"/>
        <w:rPr>
          <w:b/>
        </w:rPr>
      </w:pPr>
      <w:r w:rsidRPr="00A74785">
        <w:rPr>
          <w:rFonts w:hint="eastAsia"/>
          <w:b/>
        </w:rPr>
        <w:t>3.1.1</w:t>
      </w:r>
      <w:r w:rsidR="00DE1946" w:rsidRPr="00A74785">
        <w:rPr>
          <w:rFonts w:hint="eastAsia"/>
          <w:b/>
        </w:rPr>
        <w:t>领域分析</w:t>
      </w:r>
    </w:p>
    <w:p w:rsidR="00D21CA1" w:rsidRDefault="00A75AEF" w:rsidP="00B42C8D">
      <w:pPr>
        <w:spacing w:line="360" w:lineRule="auto"/>
        <w:ind w:firstLineChars="200" w:firstLine="420"/>
        <w:rPr>
          <w:rFonts w:hint="eastAsia"/>
        </w:rPr>
      </w:pPr>
      <w:r>
        <w:rPr>
          <w:rFonts w:hint="eastAsia"/>
        </w:rPr>
        <w:t>这些奠定知识基础的关键节点文献进行学科分类，节点类型选择</w:t>
      </w:r>
      <w:r>
        <w:rPr>
          <w:rFonts w:hint="eastAsia"/>
        </w:rPr>
        <w:t>Category</w:t>
      </w:r>
      <w:r w:rsidR="000C1E51">
        <w:rPr>
          <w:rFonts w:hint="eastAsia"/>
        </w:rPr>
        <w:t>。网络用户行为</w:t>
      </w:r>
      <w:r>
        <w:rPr>
          <w:rFonts w:hint="eastAsia"/>
        </w:rPr>
        <w:t>研究涉及</w:t>
      </w:r>
      <w:r w:rsidR="000C1E51">
        <w:rPr>
          <w:rFonts w:hint="eastAsia"/>
        </w:rPr>
        <w:t>多个学科，</w:t>
      </w:r>
      <w:r w:rsidR="00A74785">
        <w:rPr>
          <w:rFonts w:hint="eastAsia"/>
        </w:rPr>
        <w:t>正在</w:t>
      </w:r>
      <w:r w:rsidR="000C1E51">
        <w:rPr>
          <w:rFonts w:hint="eastAsia"/>
        </w:rPr>
        <w:t>向更多领域渗透而且很多学科之间交叉合作，跨领域的情况越来越多见。由下表可以看到，研究最多的领域为计算机科学，频次达到</w:t>
      </w:r>
      <w:r w:rsidR="000C1E51">
        <w:rPr>
          <w:rFonts w:hint="eastAsia"/>
        </w:rPr>
        <w:t>2231</w:t>
      </w:r>
      <w:r w:rsidR="000C1E51">
        <w:rPr>
          <w:rFonts w:hint="eastAsia"/>
        </w:rPr>
        <w:t>，这也在预料之内。其次是经济领域，频次达到</w:t>
      </w:r>
      <w:r w:rsidR="000C1E51">
        <w:rPr>
          <w:rFonts w:hint="eastAsia"/>
        </w:rPr>
        <w:t>739</w:t>
      </w:r>
      <w:r w:rsidR="000C1E51">
        <w:rPr>
          <w:rFonts w:hint="eastAsia"/>
        </w:rPr>
        <w:t>，需要说明的是，通过对网络用户行为的研究从而探索用户在进行网上消费时的规律及偏好达到提高收益精准营销的目的，该主题是很多电子商务领域研究的热点，</w:t>
      </w:r>
      <w:r w:rsidR="008F75F8">
        <w:rPr>
          <w:rFonts w:hint="eastAsia"/>
        </w:rPr>
        <w:t>事实上，电子商务也是研究该主题的重要领域。还有一些常规的领域，包括心理学及管理学，在该主题上同样有很多研究，比如用户在网络环境下心理上不同于现实中的变化</w:t>
      </w:r>
      <w:r w:rsidR="001C332C">
        <w:rPr>
          <w:rFonts w:hint="eastAsia"/>
        </w:rPr>
        <w:t>，</w:t>
      </w:r>
      <w:r w:rsidR="008F75F8">
        <w:rPr>
          <w:rFonts w:hint="eastAsia"/>
        </w:rPr>
        <w:t>类似的课题不仅是学术研究热点，也是社会关心的话题。</w:t>
      </w:r>
    </w:p>
    <w:p w:rsidR="00B42C8D" w:rsidRPr="00B42C8D" w:rsidRDefault="00B42C8D" w:rsidP="00B42C8D">
      <w:pPr>
        <w:spacing w:line="360" w:lineRule="auto"/>
        <w:ind w:firstLineChars="200" w:firstLine="420"/>
      </w:pPr>
    </w:p>
    <w:p w:rsidR="000C1E51" w:rsidRDefault="000C1E51" w:rsidP="001E4E97">
      <w:pPr>
        <w:jc w:val="center"/>
      </w:pPr>
      <w:r>
        <w:rPr>
          <w:rFonts w:hint="eastAsia"/>
        </w:rPr>
        <w:t>表</w:t>
      </w:r>
      <w:proofErr w:type="gramStart"/>
      <w:r>
        <w:rPr>
          <w:rFonts w:hint="eastAsia"/>
        </w:rPr>
        <w:t>一</w:t>
      </w:r>
      <w:proofErr w:type="gramEnd"/>
      <w:r>
        <w:rPr>
          <w:rFonts w:hint="eastAsia"/>
        </w:rPr>
        <w:t>：网络用户行为研究涉及领域</w:t>
      </w:r>
    </w:p>
    <w:tbl>
      <w:tblPr>
        <w:tblStyle w:val="a3"/>
        <w:tblW w:w="0" w:type="auto"/>
        <w:jc w:val="center"/>
        <w:tblLook w:val="04A0" w:firstRow="1" w:lastRow="0" w:firstColumn="1" w:lastColumn="0" w:noHBand="0" w:noVBand="1"/>
      </w:tblPr>
      <w:tblGrid>
        <w:gridCol w:w="959"/>
        <w:gridCol w:w="1134"/>
        <w:gridCol w:w="1417"/>
        <w:gridCol w:w="3402"/>
      </w:tblGrid>
      <w:tr w:rsidR="00DE1946" w:rsidTr="0091368D">
        <w:trPr>
          <w:jc w:val="center"/>
        </w:trPr>
        <w:tc>
          <w:tcPr>
            <w:tcW w:w="959" w:type="dxa"/>
          </w:tcPr>
          <w:p w:rsidR="00DE1946" w:rsidRDefault="00DE1946" w:rsidP="001E4E97">
            <w:r>
              <w:rPr>
                <w:rFonts w:hint="eastAsia"/>
              </w:rPr>
              <w:t>排序</w:t>
            </w:r>
          </w:p>
        </w:tc>
        <w:tc>
          <w:tcPr>
            <w:tcW w:w="1134" w:type="dxa"/>
          </w:tcPr>
          <w:p w:rsidR="00DE1946" w:rsidRDefault="00DE1946" w:rsidP="001E4E97">
            <w:r>
              <w:rPr>
                <w:rFonts w:hint="eastAsia"/>
              </w:rPr>
              <w:t>频次</w:t>
            </w:r>
          </w:p>
        </w:tc>
        <w:tc>
          <w:tcPr>
            <w:tcW w:w="1417" w:type="dxa"/>
          </w:tcPr>
          <w:p w:rsidR="00DE1946" w:rsidRDefault="00DE1946" w:rsidP="001E4E97">
            <w:r>
              <w:rPr>
                <w:rFonts w:hint="eastAsia"/>
              </w:rPr>
              <w:t>中心度</w:t>
            </w:r>
          </w:p>
        </w:tc>
        <w:tc>
          <w:tcPr>
            <w:tcW w:w="3402" w:type="dxa"/>
          </w:tcPr>
          <w:p w:rsidR="00DE1946" w:rsidRDefault="00DE1946" w:rsidP="001E4E97">
            <w:r>
              <w:rPr>
                <w:rFonts w:hint="eastAsia"/>
              </w:rPr>
              <w:t>来源领域</w:t>
            </w:r>
          </w:p>
        </w:tc>
      </w:tr>
      <w:tr w:rsidR="00DE1946" w:rsidTr="0091368D">
        <w:trPr>
          <w:jc w:val="center"/>
        </w:trPr>
        <w:tc>
          <w:tcPr>
            <w:tcW w:w="959" w:type="dxa"/>
          </w:tcPr>
          <w:p w:rsidR="00DE1946" w:rsidRDefault="00DE1946" w:rsidP="001E4E97">
            <w:r>
              <w:rPr>
                <w:rFonts w:hint="eastAsia"/>
              </w:rPr>
              <w:t>1</w:t>
            </w:r>
          </w:p>
        </w:tc>
        <w:tc>
          <w:tcPr>
            <w:tcW w:w="1134" w:type="dxa"/>
          </w:tcPr>
          <w:p w:rsidR="00DE1946" w:rsidRDefault="00DE1946" w:rsidP="001E4E97">
            <w:r>
              <w:rPr>
                <w:rFonts w:hint="eastAsia"/>
              </w:rPr>
              <w:t>2231</w:t>
            </w:r>
          </w:p>
        </w:tc>
        <w:tc>
          <w:tcPr>
            <w:tcW w:w="1417" w:type="dxa"/>
          </w:tcPr>
          <w:p w:rsidR="00DE1946" w:rsidRDefault="00DE1946" w:rsidP="001E4E97">
            <w:r>
              <w:rPr>
                <w:rFonts w:hint="eastAsia"/>
              </w:rPr>
              <w:t>0.28</w:t>
            </w:r>
          </w:p>
        </w:tc>
        <w:tc>
          <w:tcPr>
            <w:tcW w:w="3402" w:type="dxa"/>
          </w:tcPr>
          <w:p w:rsidR="00DE1946" w:rsidRPr="00035CBA" w:rsidRDefault="00DE1946" w:rsidP="001E4E97">
            <w:pPr>
              <w:rPr>
                <w:rFonts w:ascii="Times New Roman" w:hAnsi="Times New Roman" w:cs="Times New Roman"/>
              </w:rPr>
            </w:pPr>
            <w:r w:rsidRPr="00035CBA">
              <w:rPr>
                <w:rFonts w:ascii="Times New Roman" w:hAnsi="Times New Roman" w:cs="Times New Roman"/>
              </w:rPr>
              <w:t>Computer science</w:t>
            </w:r>
          </w:p>
        </w:tc>
      </w:tr>
      <w:tr w:rsidR="00DE1946" w:rsidTr="0091368D">
        <w:trPr>
          <w:jc w:val="center"/>
        </w:trPr>
        <w:tc>
          <w:tcPr>
            <w:tcW w:w="959" w:type="dxa"/>
          </w:tcPr>
          <w:p w:rsidR="00DE1946" w:rsidRDefault="00DE1946" w:rsidP="001E4E97">
            <w:r>
              <w:rPr>
                <w:rFonts w:hint="eastAsia"/>
              </w:rPr>
              <w:t>2</w:t>
            </w:r>
          </w:p>
        </w:tc>
        <w:tc>
          <w:tcPr>
            <w:tcW w:w="1134" w:type="dxa"/>
          </w:tcPr>
          <w:p w:rsidR="00DE1946" w:rsidRDefault="00DE1946" w:rsidP="001E4E97">
            <w:r>
              <w:rPr>
                <w:rFonts w:hint="eastAsia"/>
              </w:rPr>
              <w:t>739</w:t>
            </w:r>
          </w:p>
        </w:tc>
        <w:tc>
          <w:tcPr>
            <w:tcW w:w="1417" w:type="dxa"/>
          </w:tcPr>
          <w:p w:rsidR="00DE1946" w:rsidRDefault="00DE1946" w:rsidP="001E4E97">
            <w:r>
              <w:rPr>
                <w:rFonts w:hint="eastAsia"/>
              </w:rPr>
              <w:t>0.08</w:t>
            </w:r>
          </w:p>
        </w:tc>
        <w:tc>
          <w:tcPr>
            <w:tcW w:w="3402" w:type="dxa"/>
          </w:tcPr>
          <w:p w:rsidR="00DE1946" w:rsidRPr="00035CBA" w:rsidRDefault="00DE1946" w:rsidP="001E4E97">
            <w:pPr>
              <w:rPr>
                <w:rFonts w:ascii="Times New Roman" w:hAnsi="Times New Roman" w:cs="Times New Roman"/>
              </w:rPr>
            </w:pPr>
            <w:proofErr w:type="spellStart"/>
            <w:r w:rsidRPr="00035CBA">
              <w:rPr>
                <w:rFonts w:ascii="Times New Roman" w:hAnsi="Times New Roman" w:cs="Times New Roman"/>
              </w:rPr>
              <w:t>Business&amp;economics</w:t>
            </w:r>
            <w:proofErr w:type="spellEnd"/>
          </w:p>
        </w:tc>
      </w:tr>
      <w:tr w:rsidR="00DE1946" w:rsidTr="0091368D">
        <w:trPr>
          <w:jc w:val="center"/>
        </w:trPr>
        <w:tc>
          <w:tcPr>
            <w:tcW w:w="959" w:type="dxa"/>
          </w:tcPr>
          <w:p w:rsidR="00DE1946" w:rsidRDefault="00DE1946" w:rsidP="001E4E97">
            <w:r>
              <w:rPr>
                <w:rFonts w:hint="eastAsia"/>
              </w:rPr>
              <w:t>3</w:t>
            </w:r>
          </w:p>
        </w:tc>
        <w:tc>
          <w:tcPr>
            <w:tcW w:w="1134" w:type="dxa"/>
          </w:tcPr>
          <w:p w:rsidR="00DE1946" w:rsidRDefault="00DE1946" w:rsidP="001E4E97">
            <w:r>
              <w:rPr>
                <w:rFonts w:hint="eastAsia"/>
              </w:rPr>
              <w:t>724</w:t>
            </w:r>
          </w:p>
        </w:tc>
        <w:tc>
          <w:tcPr>
            <w:tcW w:w="1417" w:type="dxa"/>
          </w:tcPr>
          <w:p w:rsidR="00DE1946" w:rsidRDefault="00DE1946" w:rsidP="001E4E97">
            <w:r>
              <w:rPr>
                <w:rFonts w:hint="eastAsia"/>
              </w:rPr>
              <w:t>0.33</w:t>
            </w:r>
          </w:p>
        </w:tc>
        <w:tc>
          <w:tcPr>
            <w:tcW w:w="3402" w:type="dxa"/>
          </w:tcPr>
          <w:p w:rsidR="00DE1946" w:rsidRPr="00035CBA" w:rsidRDefault="00DE1946" w:rsidP="001E4E97">
            <w:pPr>
              <w:rPr>
                <w:rFonts w:ascii="Times New Roman" w:hAnsi="Times New Roman" w:cs="Times New Roman"/>
              </w:rPr>
            </w:pPr>
            <w:r w:rsidRPr="00035CBA">
              <w:rPr>
                <w:rFonts w:ascii="Times New Roman" w:hAnsi="Times New Roman" w:cs="Times New Roman"/>
              </w:rPr>
              <w:t>Engineering</w:t>
            </w:r>
          </w:p>
        </w:tc>
      </w:tr>
      <w:tr w:rsidR="00DE1946" w:rsidTr="0091368D">
        <w:trPr>
          <w:jc w:val="center"/>
        </w:trPr>
        <w:tc>
          <w:tcPr>
            <w:tcW w:w="959" w:type="dxa"/>
          </w:tcPr>
          <w:p w:rsidR="00DE1946" w:rsidRDefault="00DE1946" w:rsidP="001E4E97">
            <w:r>
              <w:rPr>
                <w:rFonts w:hint="eastAsia"/>
              </w:rPr>
              <w:t>4</w:t>
            </w:r>
          </w:p>
        </w:tc>
        <w:tc>
          <w:tcPr>
            <w:tcW w:w="1134" w:type="dxa"/>
          </w:tcPr>
          <w:p w:rsidR="00DE1946" w:rsidRDefault="00DE1946" w:rsidP="001E4E97">
            <w:r>
              <w:rPr>
                <w:rFonts w:hint="eastAsia"/>
              </w:rPr>
              <w:t>512</w:t>
            </w:r>
          </w:p>
        </w:tc>
        <w:tc>
          <w:tcPr>
            <w:tcW w:w="1417" w:type="dxa"/>
          </w:tcPr>
          <w:p w:rsidR="00DE1946" w:rsidRDefault="00DE1946" w:rsidP="001E4E97">
            <w:r>
              <w:rPr>
                <w:rFonts w:hint="eastAsia"/>
              </w:rPr>
              <w:t>0.08</w:t>
            </w:r>
          </w:p>
        </w:tc>
        <w:tc>
          <w:tcPr>
            <w:tcW w:w="3402" w:type="dxa"/>
          </w:tcPr>
          <w:p w:rsidR="00DE1946" w:rsidRPr="00035CBA" w:rsidRDefault="00DE1946" w:rsidP="001E4E97">
            <w:pPr>
              <w:rPr>
                <w:rFonts w:ascii="Times New Roman" w:hAnsi="Times New Roman" w:cs="Times New Roman"/>
              </w:rPr>
            </w:pPr>
            <w:r w:rsidRPr="00035CBA">
              <w:rPr>
                <w:rFonts w:ascii="Times New Roman" w:hAnsi="Times New Roman" w:cs="Times New Roman"/>
              </w:rPr>
              <w:t xml:space="preserve">Information </w:t>
            </w:r>
            <w:proofErr w:type="spellStart"/>
            <w:r w:rsidRPr="00035CBA">
              <w:rPr>
                <w:rFonts w:ascii="Times New Roman" w:hAnsi="Times New Roman" w:cs="Times New Roman"/>
              </w:rPr>
              <w:t>science&amp;library</w:t>
            </w:r>
            <w:proofErr w:type="spellEnd"/>
            <w:r w:rsidRPr="00035CBA">
              <w:rPr>
                <w:rFonts w:ascii="Times New Roman" w:hAnsi="Times New Roman" w:cs="Times New Roman"/>
              </w:rPr>
              <w:t xml:space="preserve"> science</w:t>
            </w:r>
          </w:p>
        </w:tc>
      </w:tr>
      <w:tr w:rsidR="00DE1946" w:rsidTr="0091368D">
        <w:trPr>
          <w:jc w:val="center"/>
        </w:trPr>
        <w:tc>
          <w:tcPr>
            <w:tcW w:w="959" w:type="dxa"/>
          </w:tcPr>
          <w:p w:rsidR="00DE1946" w:rsidRDefault="00DE1946" w:rsidP="001E4E97">
            <w:r>
              <w:rPr>
                <w:rFonts w:hint="eastAsia"/>
              </w:rPr>
              <w:t>5</w:t>
            </w:r>
          </w:p>
        </w:tc>
        <w:tc>
          <w:tcPr>
            <w:tcW w:w="1134" w:type="dxa"/>
          </w:tcPr>
          <w:p w:rsidR="00DE1946" w:rsidRDefault="00DE1946" w:rsidP="001E4E97">
            <w:r>
              <w:rPr>
                <w:rFonts w:hint="eastAsia"/>
              </w:rPr>
              <w:t>461</w:t>
            </w:r>
          </w:p>
        </w:tc>
        <w:tc>
          <w:tcPr>
            <w:tcW w:w="1417" w:type="dxa"/>
          </w:tcPr>
          <w:p w:rsidR="00DE1946" w:rsidRDefault="00DE1946" w:rsidP="001E4E97">
            <w:r>
              <w:rPr>
                <w:rFonts w:hint="eastAsia"/>
              </w:rPr>
              <w:t>0.3</w:t>
            </w:r>
          </w:p>
        </w:tc>
        <w:tc>
          <w:tcPr>
            <w:tcW w:w="3402" w:type="dxa"/>
          </w:tcPr>
          <w:p w:rsidR="00DE1946" w:rsidRPr="00035CBA" w:rsidRDefault="00DE1946" w:rsidP="001E4E97">
            <w:pPr>
              <w:rPr>
                <w:rFonts w:ascii="Times New Roman" w:hAnsi="Times New Roman" w:cs="Times New Roman"/>
              </w:rPr>
            </w:pPr>
            <w:r w:rsidRPr="00035CBA">
              <w:rPr>
                <w:rFonts w:ascii="Times New Roman" w:hAnsi="Times New Roman" w:cs="Times New Roman"/>
              </w:rPr>
              <w:t>Psychology</w:t>
            </w:r>
          </w:p>
        </w:tc>
      </w:tr>
      <w:tr w:rsidR="00DE1946" w:rsidTr="0091368D">
        <w:trPr>
          <w:jc w:val="center"/>
        </w:trPr>
        <w:tc>
          <w:tcPr>
            <w:tcW w:w="959" w:type="dxa"/>
          </w:tcPr>
          <w:p w:rsidR="00DE1946" w:rsidRDefault="00DE1946" w:rsidP="001E4E97">
            <w:r>
              <w:rPr>
                <w:rFonts w:hint="eastAsia"/>
              </w:rPr>
              <w:t>6</w:t>
            </w:r>
          </w:p>
        </w:tc>
        <w:tc>
          <w:tcPr>
            <w:tcW w:w="1134" w:type="dxa"/>
          </w:tcPr>
          <w:p w:rsidR="00DE1946" w:rsidRDefault="00DE1946" w:rsidP="001E4E97">
            <w:r>
              <w:rPr>
                <w:rFonts w:hint="eastAsia"/>
              </w:rPr>
              <w:t>376</w:t>
            </w:r>
          </w:p>
        </w:tc>
        <w:tc>
          <w:tcPr>
            <w:tcW w:w="1417" w:type="dxa"/>
          </w:tcPr>
          <w:p w:rsidR="00DE1946" w:rsidRDefault="00DE1946" w:rsidP="001E4E97">
            <w:r>
              <w:rPr>
                <w:rFonts w:hint="eastAsia"/>
              </w:rPr>
              <w:t>0.04</w:t>
            </w:r>
          </w:p>
        </w:tc>
        <w:tc>
          <w:tcPr>
            <w:tcW w:w="3402" w:type="dxa"/>
          </w:tcPr>
          <w:p w:rsidR="00DE1946" w:rsidRPr="00035CBA" w:rsidRDefault="00DE1946" w:rsidP="001E4E97">
            <w:pPr>
              <w:rPr>
                <w:rFonts w:ascii="Times New Roman" w:hAnsi="Times New Roman" w:cs="Times New Roman"/>
              </w:rPr>
            </w:pPr>
            <w:r w:rsidRPr="00035CBA">
              <w:rPr>
                <w:rFonts w:ascii="Times New Roman" w:hAnsi="Times New Roman" w:cs="Times New Roman"/>
              </w:rPr>
              <w:t>Business</w:t>
            </w:r>
          </w:p>
        </w:tc>
      </w:tr>
      <w:tr w:rsidR="00DE1946" w:rsidTr="0091368D">
        <w:trPr>
          <w:jc w:val="center"/>
        </w:trPr>
        <w:tc>
          <w:tcPr>
            <w:tcW w:w="959" w:type="dxa"/>
          </w:tcPr>
          <w:p w:rsidR="00DE1946" w:rsidRDefault="00DE1946" w:rsidP="001E4E97">
            <w:r>
              <w:rPr>
                <w:rFonts w:hint="eastAsia"/>
              </w:rPr>
              <w:t>7</w:t>
            </w:r>
          </w:p>
        </w:tc>
        <w:tc>
          <w:tcPr>
            <w:tcW w:w="1134" w:type="dxa"/>
          </w:tcPr>
          <w:p w:rsidR="00DE1946" w:rsidRDefault="00DE1946" w:rsidP="001E4E97">
            <w:r>
              <w:rPr>
                <w:rFonts w:hint="eastAsia"/>
              </w:rPr>
              <w:t>302</w:t>
            </w:r>
          </w:p>
        </w:tc>
        <w:tc>
          <w:tcPr>
            <w:tcW w:w="1417" w:type="dxa"/>
          </w:tcPr>
          <w:p w:rsidR="00DE1946" w:rsidRDefault="00DE1946" w:rsidP="001E4E97">
            <w:r>
              <w:rPr>
                <w:rFonts w:hint="eastAsia"/>
              </w:rPr>
              <w:t>0.04</w:t>
            </w:r>
          </w:p>
        </w:tc>
        <w:tc>
          <w:tcPr>
            <w:tcW w:w="3402" w:type="dxa"/>
          </w:tcPr>
          <w:p w:rsidR="00DE1946" w:rsidRPr="00035CBA" w:rsidRDefault="00DE1946" w:rsidP="001E4E97">
            <w:pPr>
              <w:rPr>
                <w:rFonts w:ascii="Times New Roman" w:hAnsi="Times New Roman" w:cs="Times New Roman"/>
              </w:rPr>
            </w:pPr>
            <w:r w:rsidRPr="00035CBA">
              <w:rPr>
                <w:rFonts w:ascii="Times New Roman" w:hAnsi="Times New Roman" w:cs="Times New Roman"/>
              </w:rPr>
              <w:t>Management</w:t>
            </w:r>
          </w:p>
        </w:tc>
      </w:tr>
    </w:tbl>
    <w:p w:rsidR="00DE1946" w:rsidRDefault="00DE1946" w:rsidP="001E4E97"/>
    <w:p w:rsidR="00DE1946" w:rsidRDefault="00DE1946" w:rsidP="008F6BBC">
      <w:pPr>
        <w:spacing w:line="360" w:lineRule="auto"/>
        <w:ind w:firstLineChars="200" w:firstLine="420"/>
      </w:pPr>
      <w:r>
        <w:rPr>
          <w:noProof/>
        </w:rPr>
        <w:lastRenderedPageBreak/>
        <w:drawing>
          <wp:inline distT="0" distB="0" distL="0" distR="0" wp14:anchorId="62BC2635" wp14:editId="6712AC0C">
            <wp:extent cx="5276848" cy="284797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46605"/>
                    </a:xfrm>
                    <a:prstGeom prst="rect">
                      <a:avLst/>
                    </a:prstGeom>
                  </pic:spPr>
                </pic:pic>
              </a:graphicData>
            </a:graphic>
          </wp:inline>
        </w:drawing>
      </w:r>
    </w:p>
    <w:p w:rsidR="000C1E51" w:rsidRDefault="000C1E51" w:rsidP="001C332C">
      <w:pPr>
        <w:spacing w:line="360" w:lineRule="auto"/>
        <w:ind w:firstLineChars="200" w:firstLine="420"/>
        <w:jc w:val="center"/>
      </w:pPr>
      <w:r>
        <w:rPr>
          <w:rFonts w:hint="eastAsia"/>
        </w:rPr>
        <w:t>图一：</w:t>
      </w:r>
      <w:r>
        <w:rPr>
          <w:rFonts w:hint="eastAsia"/>
        </w:rPr>
        <w:t>computer science</w:t>
      </w:r>
      <w:r w:rsidR="001C332C">
        <w:rPr>
          <w:rFonts w:hint="eastAsia"/>
        </w:rPr>
        <w:t>领域共现图</w:t>
      </w:r>
    </w:p>
    <w:p w:rsidR="00192B6C" w:rsidRDefault="00A74785" w:rsidP="008F6BBC">
      <w:pPr>
        <w:spacing w:line="360" w:lineRule="auto"/>
        <w:ind w:firstLineChars="200" w:firstLine="422"/>
        <w:rPr>
          <w:b/>
        </w:rPr>
      </w:pPr>
      <w:r w:rsidRPr="00A74785">
        <w:rPr>
          <w:rFonts w:hint="eastAsia"/>
          <w:b/>
        </w:rPr>
        <w:t>3.1.2</w:t>
      </w:r>
      <w:r w:rsidR="00181022" w:rsidRPr="00A74785">
        <w:rPr>
          <w:rFonts w:hint="eastAsia"/>
          <w:b/>
        </w:rPr>
        <w:t>关键词分析</w:t>
      </w:r>
    </w:p>
    <w:p w:rsidR="00A83183" w:rsidRDefault="00492824" w:rsidP="001C332C">
      <w:pPr>
        <w:spacing w:line="360" w:lineRule="auto"/>
        <w:ind w:firstLineChars="200" w:firstLine="420"/>
        <w:rPr>
          <w:rFonts w:hint="eastAsia"/>
        </w:rPr>
      </w:pPr>
      <w:r>
        <w:rPr>
          <w:rFonts w:hint="eastAsia"/>
        </w:rPr>
        <w:t>通过对关键字进行分析可以了解该领域当前研究的主要内容，排名在前面的关键词多是</w:t>
      </w:r>
      <w:proofErr w:type="gramStart"/>
      <w:r>
        <w:rPr>
          <w:rFonts w:hint="eastAsia"/>
        </w:rPr>
        <w:t>高相关</w:t>
      </w:r>
      <w:proofErr w:type="gramEnd"/>
      <w:r>
        <w:rPr>
          <w:rFonts w:hint="eastAsia"/>
        </w:rPr>
        <w:t>的直接</w:t>
      </w:r>
      <w:r w:rsidR="008D6542">
        <w:rPr>
          <w:rFonts w:hint="eastAsia"/>
        </w:rPr>
        <w:t>语词，但其中也包含重要概念，比如模型，频次达到</w:t>
      </w:r>
      <w:r w:rsidR="008D6542">
        <w:rPr>
          <w:rFonts w:hint="eastAsia"/>
        </w:rPr>
        <w:t>480</w:t>
      </w:r>
      <w:r w:rsidR="008D6542">
        <w:rPr>
          <w:rFonts w:hint="eastAsia"/>
        </w:rPr>
        <w:t>，说明研究网络用户行为模型占很大比例，由前面综述也可以看出，</w:t>
      </w:r>
      <w:r w:rsidR="000B0392">
        <w:rPr>
          <w:rFonts w:hint="eastAsia"/>
        </w:rPr>
        <w:t>利用各种算法构建模型或者探究构建方法是普遍研究的热点。信息技术排名第五，频次达到</w:t>
      </w:r>
      <w:r w:rsidR="000B0392">
        <w:rPr>
          <w:rFonts w:hint="eastAsia"/>
        </w:rPr>
        <w:t>341</w:t>
      </w:r>
      <w:r w:rsidR="000B0392">
        <w:rPr>
          <w:rFonts w:hint="eastAsia"/>
        </w:rPr>
        <w:t>，主要涉及</w:t>
      </w:r>
      <w:r w:rsidR="00AE6A04">
        <w:rPr>
          <w:rFonts w:hint="eastAsia"/>
        </w:rPr>
        <w:t>研究该主题的技术手段。而接下来的两个关键词涉及用户信任度，这也是网络用户行为研究的一个重要方面，包括网站安全监控与用户信任机制的建立等。</w:t>
      </w:r>
      <w:r w:rsidR="0091368D">
        <w:rPr>
          <w:rFonts w:hint="eastAsia"/>
        </w:rPr>
        <w:t>通过对频次最高的“行为”</w:t>
      </w:r>
      <w:r w:rsidR="00162C19">
        <w:rPr>
          <w:rFonts w:hint="eastAsia"/>
        </w:rPr>
        <w:t>关键字进行共</w:t>
      </w:r>
      <w:proofErr w:type="gramStart"/>
      <w:r w:rsidR="00162C19">
        <w:rPr>
          <w:rFonts w:hint="eastAsia"/>
        </w:rPr>
        <w:t>现分析</w:t>
      </w:r>
      <w:proofErr w:type="gramEnd"/>
      <w:r w:rsidR="00162C19">
        <w:rPr>
          <w:rFonts w:hint="eastAsia"/>
        </w:rPr>
        <w:t>也可以看到对应于研究分类，“信息检索”、“电子商务”、“社交网站”等出现频次都很高，特别的，</w:t>
      </w:r>
      <w:r w:rsidR="00043C93">
        <w:rPr>
          <w:rFonts w:hint="eastAsia"/>
        </w:rPr>
        <w:t>甚至社交网站的代表</w:t>
      </w:r>
      <w:proofErr w:type="spellStart"/>
      <w:r w:rsidR="00043C93">
        <w:rPr>
          <w:rFonts w:hint="eastAsia"/>
        </w:rPr>
        <w:t>facebook</w:t>
      </w:r>
      <w:proofErr w:type="spellEnd"/>
      <w:r w:rsidR="00043C93">
        <w:rPr>
          <w:rFonts w:hint="eastAsia"/>
        </w:rPr>
        <w:t>出现频次同样很高。</w:t>
      </w:r>
    </w:p>
    <w:p w:rsidR="00D21CA1" w:rsidRPr="00A74785" w:rsidRDefault="00D21CA1" w:rsidP="001C332C">
      <w:pPr>
        <w:spacing w:line="360" w:lineRule="auto"/>
        <w:ind w:firstLineChars="200" w:firstLine="420"/>
      </w:pPr>
    </w:p>
    <w:p w:rsidR="00A74785" w:rsidRPr="00A74785" w:rsidRDefault="00A74785" w:rsidP="001E4E97">
      <w:pPr>
        <w:jc w:val="center"/>
      </w:pPr>
      <w:r>
        <w:rPr>
          <w:rFonts w:hint="eastAsia"/>
        </w:rPr>
        <w:t>表二：网络用户行为研究关键词</w:t>
      </w:r>
    </w:p>
    <w:tbl>
      <w:tblPr>
        <w:tblStyle w:val="a3"/>
        <w:tblW w:w="0" w:type="auto"/>
        <w:jc w:val="center"/>
        <w:tblInd w:w="-413" w:type="dxa"/>
        <w:tblLook w:val="04A0" w:firstRow="1" w:lastRow="0" w:firstColumn="1" w:lastColumn="0" w:noHBand="0" w:noVBand="1"/>
      </w:tblPr>
      <w:tblGrid>
        <w:gridCol w:w="1230"/>
        <w:gridCol w:w="992"/>
        <w:gridCol w:w="1418"/>
        <w:gridCol w:w="2835"/>
      </w:tblGrid>
      <w:tr w:rsidR="00455FA1" w:rsidTr="00374EAD">
        <w:trPr>
          <w:jc w:val="center"/>
        </w:trPr>
        <w:tc>
          <w:tcPr>
            <w:tcW w:w="1230" w:type="dxa"/>
          </w:tcPr>
          <w:p w:rsidR="00455FA1" w:rsidRDefault="00B82DBB" w:rsidP="001E4E97">
            <w:r>
              <w:rPr>
                <w:rFonts w:hint="eastAsia"/>
              </w:rPr>
              <w:t>排序</w:t>
            </w:r>
          </w:p>
        </w:tc>
        <w:tc>
          <w:tcPr>
            <w:tcW w:w="992" w:type="dxa"/>
          </w:tcPr>
          <w:p w:rsidR="00455FA1" w:rsidRDefault="00B82DBB" w:rsidP="001E4E97">
            <w:r>
              <w:rPr>
                <w:rFonts w:hint="eastAsia"/>
              </w:rPr>
              <w:t>频次</w:t>
            </w:r>
          </w:p>
        </w:tc>
        <w:tc>
          <w:tcPr>
            <w:tcW w:w="1418" w:type="dxa"/>
          </w:tcPr>
          <w:p w:rsidR="00455FA1" w:rsidRDefault="00B82DBB" w:rsidP="001E4E97">
            <w:r>
              <w:rPr>
                <w:rFonts w:hint="eastAsia"/>
              </w:rPr>
              <w:t>中心度</w:t>
            </w:r>
          </w:p>
        </w:tc>
        <w:tc>
          <w:tcPr>
            <w:tcW w:w="2835" w:type="dxa"/>
          </w:tcPr>
          <w:p w:rsidR="00455FA1" w:rsidRDefault="00B82DBB" w:rsidP="001E4E97">
            <w:r>
              <w:rPr>
                <w:rFonts w:hint="eastAsia"/>
              </w:rPr>
              <w:t>关键字</w:t>
            </w:r>
          </w:p>
        </w:tc>
      </w:tr>
      <w:tr w:rsidR="00455FA1" w:rsidTr="00374EAD">
        <w:trPr>
          <w:jc w:val="center"/>
        </w:trPr>
        <w:tc>
          <w:tcPr>
            <w:tcW w:w="1230" w:type="dxa"/>
          </w:tcPr>
          <w:p w:rsidR="00455FA1" w:rsidRDefault="00B82DBB" w:rsidP="001E4E97">
            <w:r>
              <w:rPr>
                <w:rFonts w:hint="eastAsia"/>
              </w:rPr>
              <w:t>1</w:t>
            </w:r>
          </w:p>
        </w:tc>
        <w:tc>
          <w:tcPr>
            <w:tcW w:w="992" w:type="dxa"/>
          </w:tcPr>
          <w:p w:rsidR="00455FA1" w:rsidRDefault="00B82DBB" w:rsidP="001E4E97">
            <w:r>
              <w:rPr>
                <w:rFonts w:hint="eastAsia"/>
              </w:rPr>
              <w:t>887</w:t>
            </w:r>
          </w:p>
        </w:tc>
        <w:tc>
          <w:tcPr>
            <w:tcW w:w="1418" w:type="dxa"/>
          </w:tcPr>
          <w:p w:rsidR="00455FA1" w:rsidRDefault="00B82DBB" w:rsidP="001E4E97">
            <w:r>
              <w:rPr>
                <w:rFonts w:hint="eastAsia"/>
              </w:rPr>
              <w:t>0.35</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Behavior</w:t>
            </w:r>
          </w:p>
        </w:tc>
      </w:tr>
      <w:tr w:rsidR="00455FA1" w:rsidTr="00374EAD">
        <w:trPr>
          <w:jc w:val="center"/>
        </w:trPr>
        <w:tc>
          <w:tcPr>
            <w:tcW w:w="1230" w:type="dxa"/>
          </w:tcPr>
          <w:p w:rsidR="00455FA1" w:rsidRDefault="00B82DBB" w:rsidP="001E4E97">
            <w:r>
              <w:rPr>
                <w:rFonts w:hint="eastAsia"/>
              </w:rPr>
              <w:t>2</w:t>
            </w:r>
          </w:p>
        </w:tc>
        <w:tc>
          <w:tcPr>
            <w:tcW w:w="992" w:type="dxa"/>
          </w:tcPr>
          <w:p w:rsidR="00455FA1" w:rsidRDefault="00B82DBB" w:rsidP="001E4E97">
            <w:r>
              <w:rPr>
                <w:rFonts w:hint="eastAsia"/>
              </w:rPr>
              <w:t>812</w:t>
            </w:r>
          </w:p>
        </w:tc>
        <w:tc>
          <w:tcPr>
            <w:tcW w:w="1418" w:type="dxa"/>
          </w:tcPr>
          <w:p w:rsidR="00455FA1" w:rsidRDefault="00B82DBB" w:rsidP="001E4E97">
            <w:r>
              <w:rPr>
                <w:rFonts w:hint="eastAsia"/>
              </w:rPr>
              <w:t>0.06</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Internet</w:t>
            </w:r>
          </w:p>
        </w:tc>
      </w:tr>
      <w:tr w:rsidR="00455FA1" w:rsidTr="00374EAD">
        <w:trPr>
          <w:jc w:val="center"/>
        </w:trPr>
        <w:tc>
          <w:tcPr>
            <w:tcW w:w="1230" w:type="dxa"/>
          </w:tcPr>
          <w:p w:rsidR="00455FA1" w:rsidRDefault="00B82DBB" w:rsidP="001E4E97">
            <w:r>
              <w:rPr>
                <w:rFonts w:hint="eastAsia"/>
              </w:rPr>
              <w:t>3</w:t>
            </w:r>
          </w:p>
        </w:tc>
        <w:tc>
          <w:tcPr>
            <w:tcW w:w="992" w:type="dxa"/>
          </w:tcPr>
          <w:p w:rsidR="00455FA1" w:rsidRDefault="00B82DBB" w:rsidP="001E4E97">
            <w:r>
              <w:rPr>
                <w:rFonts w:hint="eastAsia"/>
              </w:rPr>
              <w:t>480</w:t>
            </w:r>
          </w:p>
        </w:tc>
        <w:tc>
          <w:tcPr>
            <w:tcW w:w="1418" w:type="dxa"/>
          </w:tcPr>
          <w:p w:rsidR="00455FA1" w:rsidRDefault="00B82DBB" w:rsidP="001E4E97">
            <w:r>
              <w:rPr>
                <w:rFonts w:hint="eastAsia"/>
              </w:rPr>
              <w:t>0.08</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Model</w:t>
            </w:r>
          </w:p>
        </w:tc>
      </w:tr>
      <w:tr w:rsidR="00455FA1" w:rsidTr="00374EAD">
        <w:trPr>
          <w:jc w:val="center"/>
        </w:trPr>
        <w:tc>
          <w:tcPr>
            <w:tcW w:w="1230" w:type="dxa"/>
          </w:tcPr>
          <w:p w:rsidR="00455FA1" w:rsidRDefault="00B82DBB" w:rsidP="001E4E97">
            <w:r>
              <w:rPr>
                <w:rFonts w:hint="eastAsia"/>
              </w:rPr>
              <w:t>4</w:t>
            </w:r>
          </w:p>
        </w:tc>
        <w:tc>
          <w:tcPr>
            <w:tcW w:w="992" w:type="dxa"/>
          </w:tcPr>
          <w:p w:rsidR="00455FA1" w:rsidRDefault="00B82DBB" w:rsidP="001E4E97">
            <w:r>
              <w:rPr>
                <w:rFonts w:hint="eastAsia"/>
              </w:rPr>
              <w:t>449</w:t>
            </w:r>
          </w:p>
        </w:tc>
        <w:tc>
          <w:tcPr>
            <w:tcW w:w="1418" w:type="dxa"/>
          </w:tcPr>
          <w:p w:rsidR="00455FA1" w:rsidRDefault="00B82DBB" w:rsidP="001E4E97">
            <w:r>
              <w:rPr>
                <w:rFonts w:hint="eastAsia"/>
              </w:rPr>
              <w:t>0.14</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Online</w:t>
            </w:r>
          </w:p>
        </w:tc>
      </w:tr>
      <w:tr w:rsidR="00455FA1" w:rsidTr="00374EAD">
        <w:trPr>
          <w:jc w:val="center"/>
        </w:trPr>
        <w:tc>
          <w:tcPr>
            <w:tcW w:w="1230" w:type="dxa"/>
          </w:tcPr>
          <w:p w:rsidR="00455FA1" w:rsidRDefault="00B82DBB" w:rsidP="001E4E97">
            <w:r>
              <w:rPr>
                <w:rFonts w:hint="eastAsia"/>
              </w:rPr>
              <w:t>5</w:t>
            </w:r>
          </w:p>
        </w:tc>
        <w:tc>
          <w:tcPr>
            <w:tcW w:w="992" w:type="dxa"/>
          </w:tcPr>
          <w:p w:rsidR="00455FA1" w:rsidRDefault="00B82DBB" w:rsidP="001E4E97">
            <w:r>
              <w:rPr>
                <w:rFonts w:hint="eastAsia"/>
              </w:rPr>
              <w:t>341</w:t>
            </w:r>
          </w:p>
        </w:tc>
        <w:tc>
          <w:tcPr>
            <w:tcW w:w="1418" w:type="dxa"/>
          </w:tcPr>
          <w:p w:rsidR="00455FA1" w:rsidRDefault="00B82DBB" w:rsidP="001E4E97">
            <w:r>
              <w:rPr>
                <w:rFonts w:hint="eastAsia"/>
              </w:rPr>
              <w:t>0.08</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Information technology</w:t>
            </w:r>
          </w:p>
        </w:tc>
      </w:tr>
      <w:tr w:rsidR="00455FA1" w:rsidTr="00374EAD">
        <w:trPr>
          <w:jc w:val="center"/>
        </w:trPr>
        <w:tc>
          <w:tcPr>
            <w:tcW w:w="1230" w:type="dxa"/>
          </w:tcPr>
          <w:p w:rsidR="00455FA1" w:rsidRDefault="00B82DBB" w:rsidP="001E4E97">
            <w:r>
              <w:rPr>
                <w:rFonts w:hint="eastAsia"/>
              </w:rPr>
              <w:t>6</w:t>
            </w:r>
          </w:p>
        </w:tc>
        <w:tc>
          <w:tcPr>
            <w:tcW w:w="992" w:type="dxa"/>
          </w:tcPr>
          <w:p w:rsidR="00455FA1" w:rsidRDefault="00B82DBB" w:rsidP="001E4E97">
            <w:r>
              <w:rPr>
                <w:rFonts w:hint="eastAsia"/>
              </w:rPr>
              <w:t>337</w:t>
            </w:r>
          </w:p>
        </w:tc>
        <w:tc>
          <w:tcPr>
            <w:tcW w:w="1418" w:type="dxa"/>
          </w:tcPr>
          <w:p w:rsidR="00455FA1" w:rsidRDefault="00B82DBB" w:rsidP="001E4E97">
            <w:r>
              <w:rPr>
                <w:rFonts w:hint="eastAsia"/>
              </w:rPr>
              <w:t>0.04</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User acceptance</w:t>
            </w:r>
          </w:p>
        </w:tc>
      </w:tr>
      <w:tr w:rsidR="00455FA1" w:rsidTr="00374EAD">
        <w:trPr>
          <w:jc w:val="center"/>
        </w:trPr>
        <w:tc>
          <w:tcPr>
            <w:tcW w:w="1230" w:type="dxa"/>
          </w:tcPr>
          <w:p w:rsidR="00455FA1" w:rsidRDefault="00B82DBB" w:rsidP="001E4E97">
            <w:r>
              <w:rPr>
                <w:rFonts w:hint="eastAsia"/>
              </w:rPr>
              <w:t>7</w:t>
            </w:r>
          </w:p>
        </w:tc>
        <w:tc>
          <w:tcPr>
            <w:tcW w:w="992" w:type="dxa"/>
          </w:tcPr>
          <w:p w:rsidR="00455FA1" w:rsidRDefault="00B82DBB" w:rsidP="001E4E97">
            <w:r>
              <w:rPr>
                <w:rFonts w:hint="eastAsia"/>
              </w:rPr>
              <w:t>327</w:t>
            </w:r>
          </w:p>
        </w:tc>
        <w:tc>
          <w:tcPr>
            <w:tcW w:w="1418" w:type="dxa"/>
          </w:tcPr>
          <w:p w:rsidR="00455FA1" w:rsidRDefault="00B82DBB" w:rsidP="001E4E97">
            <w:r>
              <w:rPr>
                <w:rFonts w:hint="eastAsia"/>
              </w:rPr>
              <w:t>0.03</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Trust</w:t>
            </w:r>
          </w:p>
        </w:tc>
      </w:tr>
      <w:tr w:rsidR="00455FA1" w:rsidTr="00374EAD">
        <w:trPr>
          <w:jc w:val="center"/>
        </w:trPr>
        <w:tc>
          <w:tcPr>
            <w:tcW w:w="1230" w:type="dxa"/>
          </w:tcPr>
          <w:p w:rsidR="00455FA1" w:rsidRDefault="00B82DBB" w:rsidP="001E4E97">
            <w:r>
              <w:rPr>
                <w:rFonts w:hint="eastAsia"/>
              </w:rPr>
              <w:t>8</w:t>
            </w:r>
          </w:p>
        </w:tc>
        <w:tc>
          <w:tcPr>
            <w:tcW w:w="992" w:type="dxa"/>
          </w:tcPr>
          <w:p w:rsidR="00455FA1" w:rsidRDefault="00B82DBB" w:rsidP="001E4E97">
            <w:r>
              <w:rPr>
                <w:rFonts w:hint="eastAsia"/>
              </w:rPr>
              <w:t>268</w:t>
            </w:r>
          </w:p>
        </w:tc>
        <w:tc>
          <w:tcPr>
            <w:tcW w:w="1418" w:type="dxa"/>
          </w:tcPr>
          <w:p w:rsidR="00455FA1" w:rsidRDefault="00B82DBB" w:rsidP="001E4E97">
            <w:r>
              <w:rPr>
                <w:rFonts w:hint="eastAsia"/>
              </w:rPr>
              <w:t>0.07</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Information</w:t>
            </w:r>
          </w:p>
        </w:tc>
      </w:tr>
      <w:tr w:rsidR="00455FA1" w:rsidTr="00374EAD">
        <w:trPr>
          <w:jc w:val="center"/>
        </w:trPr>
        <w:tc>
          <w:tcPr>
            <w:tcW w:w="1230" w:type="dxa"/>
          </w:tcPr>
          <w:p w:rsidR="00455FA1" w:rsidRDefault="00B82DBB" w:rsidP="001E4E97">
            <w:r>
              <w:rPr>
                <w:rFonts w:hint="eastAsia"/>
              </w:rPr>
              <w:t>9</w:t>
            </w:r>
          </w:p>
        </w:tc>
        <w:tc>
          <w:tcPr>
            <w:tcW w:w="992" w:type="dxa"/>
          </w:tcPr>
          <w:p w:rsidR="00455FA1" w:rsidRDefault="00B82DBB" w:rsidP="001E4E97">
            <w:r>
              <w:rPr>
                <w:rFonts w:hint="eastAsia"/>
              </w:rPr>
              <w:t>237</w:t>
            </w:r>
          </w:p>
        </w:tc>
        <w:tc>
          <w:tcPr>
            <w:tcW w:w="1418" w:type="dxa"/>
          </w:tcPr>
          <w:p w:rsidR="00455FA1" w:rsidRDefault="00B82DBB" w:rsidP="001E4E97">
            <w:r>
              <w:rPr>
                <w:rFonts w:hint="eastAsia"/>
              </w:rPr>
              <w:t>0.01</w:t>
            </w:r>
          </w:p>
        </w:tc>
        <w:tc>
          <w:tcPr>
            <w:tcW w:w="2835" w:type="dxa"/>
          </w:tcPr>
          <w:p w:rsidR="00455FA1" w:rsidRPr="00035CBA" w:rsidRDefault="00B82DBB" w:rsidP="001E4E97">
            <w:pPr>
              <w:rPr>
                <w:rFonts w:ascii="Times New Roman" w:hAnsi="Times New Roman" w:cs="Times New Roman"/>
              </w:rPr>
            </w:pPr>
            <w:r w:rsidRPr="00035CBA">
              <w:rPr>
                <w:rFonts w:ascii="Times New Roman" w:hAnsi="Times New Roman" w:cs="Times New Roman"/>
              </w:rPr>
              <w:t>System</w:t>
            </w:r>
          </w:p>
        </w:tc>
      </w:tr>
    </w:tbl>
    <w:p w:rsidR="00043C93" w:rsidRDefault="00043C93" w:rsidP="001E4E97"/>
    <w:p w:rsidR="00A945DA" w:rsidRDefault="00E21A13" w:rsidP="008F6BBC">
      <w:pPr>
        <w:spacing w:line="360" w:lineRule="auto"/>
        <w:ind w:firstLineChars="200" w:firstLine="420"/>
      </w:pPr>
      <w:r>
        <w:rPr>
          <w:noProof/>
        </w:rPr>
        <w:lastRenderedPageBreak/>
        <w:drawing>
          <wp:inline distT="0" distB="0" distL="0" distR="0" wp14:anchorId="525F3EAC" wp14:editId="2AF41F0F">
            <wp:extent cx="5276491" cy="317182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70514"/>
                    </a:xfrm>
                    <a:prstGeom prst="rect">
                      <a:avLst/>
                    </a:prstGeom>
                  </pic:spPr>
                </pic:pic>
              </a:graphicData>
            </a:graphic>
          </wp:inline>
        </w:drawing>
      </w:r>
    </w:p>
    <w:p w:rsidR="00A83183" w:rsidRDefault="00AE6A04" w:rsidP="001C332C">
      <w:pPr>
        <w:spacing w:line="360" w:lineRule="auto"/>
        <w:ind w:firstLineChars="200" w:firstLine="420"/>
        <w:jc w:val="center"/>
      </w:pPr>
      <w:r>
        <w:rPr>
          <w:rFonts w:hint="eastAsia"/>
        </w:rPr>
        <w:t>图二：行为</w:t>
      </w:r>
      <w:r w:rsidR="00A83183">
        <w:rPr>
          <w:rFonts w:hint="eastAsia"/>
        </w:rPr>
        <w:t>相关</w:t>
      </w:r>
      <w:r>
        <w:rPr>
          <w:rFonts w:hint="eastAsia"/>
        </w:rPr>
        <w:t>关键词共现图</w:t>
      </w:r>
    </w:p>
    <w:p w:rsidR="00181022" w:rsidRDefault="00043C93" w:rsidP="008F6BBC">
      <w:pPr>
        <w:spacing w:line="360" w:lineRule="auto"/>
        <w:ind w:firstLineChars="200" w:firstLine="422"/>
        <w:rPr>
          <w:b/>
        </w:rPr>
      </w:pPr>
      <w:r w:rsidRPr="00043C93">
        <w:rPr>
          <w:rFonts w:hint="eastAsia"/>
          <w:b/>
        </w:rPr>
        <w:t>3.1.3</w:t>
      </w:r>
      <w:r w:rsidR="00181022" w:rsidRPr="00043C93">
        <w:rPr>
          <w:rFonts w:hint="eastAsia"/>
          <w:b/>
        </w:rPr>
        <w:t>国家分析</w:t>
      </w:r>
    </w:p>
    <w:p w:rsidR="00043C93" w:rsidRDefault="00F82540" w:rsidP="008F6BBC">
      <w:pPr>
        <w:spacing w:line="360" w:lineRule="auto"/>
        <w:ind w:firstLineChars="200" w:firstLine="420"/>
      </w:pPr>
      <w:r>
        <w:rPr>
          <w:rFonts w:hint="eastAsia"/>
        </w:rPr>
        <w:t>由表三可以看到，美国不出意外地在该主题研究中站绝对地位，频次第一，</w:t>
      </w:r>
      <w:r w:rsidR="00AF753D">
        <w:rPr>
          <w:rFonts w:hint="eastAsia"/>
        </w:rPr>
        <w:t>并且与排名第二的中国相差很大，值得注意的是台湾地区排到了第三名，说明其在该主题研究中占有重要比重，英国排名也比较高，同样还有英国、澳大利亚等。从</w:t>
      </w:r>
      <w:proofErr w:type="gramStart"/>
      <w:r w:rsidR="00AF753D">
        <w:rPr>
          <w:rFonts w:hint="eastAsia"/>
        </w:rPr>
        <w:t>共现图可以</w:t>
      </w:r>
      <w:proofErr w:type="gramEnd"/>
      <w:r w:rsidR="00AF753D">
        <w:rPr>
          <w:rFonts w:hint="eastAsia"/>
        </w:rPr>
        <w:t>看到，国家之间的合作相当高，特别是排名在前列的国家之间合作覆盖面比较大，</w:t>
      </w:r>
      <w:r w:rsidR="00A1743F">
        <w:rPr>
          <w:rFonts w:hint="eastAsia"/>
        </w:rPr>
        <w:t>所以随着国际间的合作的日益加强，国家间合作也越来越多。</w:t>
      </w:r>
    </w:p>
    <w:p w:rsidR="001E4E97" w:rsidRDefault="001E4E97" w:rsidP="008F6BBC">
      <w:pPr>
        <w:spacing w:line="360" w:lineRule="auto"/>
        <w:ind w:firstLineChars="200" w:firstLine="420"/>
      </w:pPr>
    </w:p>
    <w:p w:rsidR="00043C93" w:rsidRPr="00043C93" w:rsidRDefault="00043C93" w:rsidP="001E4E97">
      <w:pPr>
        <w:jc w:val="center"/>
      </w:pPr>
      <w:r>
        <w:rPr>
          <w:rFonts w:hint="eastAsia"/>
        </w:rPr>
        <w:t>表三：网络用户行为研究国家分布</w:t>
      </w:r>
    </w:p>
    <w:tbl>
      <w:tblPr>
        <w:tblStyle w:val="a3"/>
        <w:tblW w:w="0" w:type="auto"/>
        <w:jc w:val="center"/>
        <w:tblInd w:w="-1240" w:type="dxa"/>
        <w:tblLook w:val="04A0" w:firstRow="1" w:lastRow="0" w:firstColumn="1" w:lastColumn="0" w:noHBand="0" w:noVBand="1"/>
      </w:tblPr>
      <w:tblGrid>
        <w:gridCol w:w="1559"/>
        <w:gridCol w:w="993"/>
        <w:gridCol w:w="1417"/>
        <w:gridCol w:w="2960"/>
      </w:tblGrid>
      <w:tr w:rsidR="00E21A13" w:rsidTr="007B0EBC">
        <w:trPr>
          <w:jc w:val="center"/>
        </w:trPr>
        <w:tc>
          <w:tcPr>
            <w:tcW w:w="1559" w:type="dxa"/>
          </w:tcPr>
          <w:p w:rsidR="00E21A13" w:rsidRDefault="00E21A13" w:rsidP="001E4E97">
            <w:r>
              <w:rPr>
                <w:rFonts w:hint="eastAsia"/>
              </w:rPr>
              <w:t>排序</w:t>
            </w:r>
          </w:p>
        </w:tc>
        <w:tc>
          <w:tcPr>
            <w:tcW w:w="993" w:type="dxa"/>
          </w:tcPr>
          <w:p w:rsidR="00E21A13" w:rsidRDefault="00E21A13" w:rsidP="001E4E97">
            <w:r>
              <w:rPr>
                <w:rFonts w:hint="eastAsia"/>
              </w:rPr>
              <w:t>频次</w:t>
            </w:r>
          </w:p>
        </w:tc>
        <w:tc>
          <w:tcPr>
            <w:tcW w:w="1417" w:type="dxa"/>
          </w:tcPr>
          <w:p w:rsidR="00E21A13" w:rsidRDefault="00E21A13" w:rsidP="001E4E97">
            <w:r>
              <w:rPr>
                <w:rFonts w:hint="eastAsia"/>
              </w:rPr>
              <w:t>中心度</w:t>
            </w:r>
          </w:p>
        </w:tc>
        <w:tc>
          <w:tcPr>
            <w:tcW w:w="2960" w:type="dxa"/>
          </w:tcPr>
          <w:p w:rsidR="00E21A13" w:rsidRDefault="00E21A13" w:rsidP="001E4E97">
            <w:r>
              <w:rPr>
                <w:rFonts w:hint="eastAsia"/>
              </w:rPr>
              <w:t>国家</w:t>
            </w:r>
            <w:r w:rsidR="00295857">
              <w:rPr>
                <w:rFonts w:hint="eastAsia"/>
              </w:rPr>
              <w:t>或地区</w:t>
            </w:r>
          </w:p>
        </w:tc>
      </w:tr>
      <w:tr w:rsidR="00E21A13" w:rsidTr="007B0EBC">
        <w:trPr>
          <w:jc w:val="center"/>
        </w:trPr>
        <w:tc>
          <w:tcPr>
            <w:tcW w:w="1559" w:type="dxa"/>
          </w:tcPr>
          <w:p w:rsidR="00E21A13" w:rsidRDefault="00E21A13" w:rsidP="001E4E97">
            <w:r>
              <w:rPr>
                <w:rFonts w:hint="eastAsia"/>
              </w:rPr>
              <w:t>1</w:t>
            </w:r>
          </w:p>
        </w:tc>
        <w:tc>
          <w:tcPr>
            <w:tcW w:w="993" w:type="dxa"/>
          </w:tcPr>
          <w:p w:rsidR="00E21A13" w:rsidRDefault="00E21A13" w:rsidP="001E4E97">
            <w:r>
              <w:rPr>
                <w:rFonts w:hint="eastAsia"/>
              </w:rPr>
              <w:t>1518</w:t>
            </w:r>
          </w:p>
        </w:tc>
        <w:tc>
          <w:tcPr>
            <w:tcW w:w="1417" w:type="dxa"/>
          </w:tcPr>
          <w:p w:rsidR="00E21A13" w:rsidRDefault="00295857" w:rsidP="001E4E97">
            <w:r>
              <w:rPr>
                <w:rFonts w:hint="eastAsia"/>
              </w:rPr>
              <w:t>0.51</w:t>
            </w:r>
          </w:p>
        </w:tc>
        <w:tc>
          <w:tcPr>
            <w:tcW w:w="2960" w:type="dxa"/>
          </w:tcPr>
          <w:p w:rsidR="00E21A13" w:rsidRDefault="00295857" w:rsidP="001E4E97">
            <w:r>
              <w:rPr>
                <w:rFonts w:hint="eastAsia"/>
              </w:rPr>
              <w:t>美国</w:t>
            </w:r>
          </w:p>
        </w:tc>
      </w:tr>
      <w:tr w:rsidR="00E21A13" w:rsidTr="007B0EBC">
        <w:trPr>
          <w:jc w:val="center"/>
        </w:trPr>
        <w:tc>
          <w:tcPr>
            <w:tcW w:w="1559" w:type="dxa"/>
          </w:tcPr>
          <w:p w:rsidR="00E21A13" w:rsidRDefault="00E21A13" w:rsidP="001E4E97">
            <w:r>
              <w:rPr>
                <w:rFonts w:hint="eastAsia"/>
              </w:rPr>
              <w:t>2</w:t>
            </w:r>
          </w:p>
        </w:tc>
        <w:tc>
          <w:tcPr>
            <w:tcW w:w="993" w:type="dxa"/>
          </w:tcPr>
          <w:p w:rsidR="00E21A13" w:rsidRDefault="00E21A13" w:rsidP="001E4E97">
            <w:r>
              <w:rPr>
                <w:rFonts w:hint="eastAsia"/>
              </w:rPr>
              <w:t>619</w:t>
            </w:r>
          </w:p>
        </w:tc>
        <w:tc>
          <w:tcPr>
            <w:tcW w:w="1417" w:type="dxa"/>
          </w:tcPr>
          <w:p w:rsidR="00E21A13" w:rsidRDefault="00295857" w:rsidP="001E4E97">
            <w:r>
              <w:rPr>
                <w:rFonts w:hint="eastAsia"/>
              </w:rPr>
              <w:t>0.09</w:t>
            </w:r>
          </w:p>
        </w:tc>
        <w:tc>
          <w:tcPr>
            <w:tcW w:w="2960" w:type="dxa"/>
          </w:tcPr>
          <w:p w:rsidR="00E21A13" w:rsidRDefault="00295857" w:rsidP="001E4E97">
            <w:r>
              <w:rPr>
                <w:rFonts w:hint="eastAsia"/>
              </w:rPr>
              <w:t>中国</w:t>
            </w:r>
          </w:p>
        </w:tc>
      </w:tr>
      <w:tr w:rsidR="00E21A13" w:rsidTr="007B0EBC">
        <w:trPr>
          <w:jc w:val="center"/>
        </w:trPr>
        <w:tc>
          <w:tcPr>
            <w:tcW w:w="1559" w:type="dxa"/>
          </w:tcPr>
          <w:p w:rsidR="00E21A13" w:rsidRDefault="00E21A13" w:rsidP="001E4E97">
            <w:r>
              <w:rPr>
                <w:rFonts w:hint="eastAsia"/>
              </w:rPr>
              <w:t>3</w:t>
            </w:r>
          </w:p>
        </w:tc>
        <w:tc>
          <w:tcPr>
            <w:tcW w:w="993" w:type="dxa"/>
          </w:tcPr>
          <w:p w:rsidR="00E21A13" w:rsidRDefault="00E21A13" w:rsidP="001E4E97">
            <w:r>
              <w:rPr>
                <w:rFonts w:hint="eastAsia"/>
              </w:rPr>
              <w:t>337</w:t>
            </w:r>
          </w:p>
        </w:tc>
        <w:tc>
          <w:tcPr>
            <w:tcW w:w="1417" w:type="dxa"/>
          </w:tcPr>
          <w:p w:rsidR="00E21A13" w:rsidRDefault="00295857" w:rsidP="001E4E97">
            <w:r>
              <w:rPr>
                <w:rFonts w:hint="eastAsia"/>
              </w:rPr>
              <w:t>0.05</w:t>
            </w:r>
          </w:p>
        </w:tc>
        <w:tc>
          <w:tcPr>
            <w:tcW w:w="2960" w:type="dxa"/>
          </w:tcPr>
          <w:p w:rsidR="00E21A13" w:rsidRDefault="00295857" w:rsidP="001E4E97">
            <w:r>
              <w:rPr>
                <w:rFonts w:hint="eastAsia"/>
              </w:rPr>
              <w:t>台湾</w:t>
            </w:r>
          </w:p>
        </w:tc>
      </w:tr>
      <w:tr w:rsidR="00E21A13" w:rsidTr="007B0EBC">
        <w:trPr>
          <w:jc w:val="center"/>
        </w:trPr>
        <w:tc>
          <w:tcPr>
            <w:tcW w:w="1559" w:type="dxa"/>
          </w:tcPr>
          <w:p w:rsidR="00E21A13" w:rsidRDefault="00E21A13" w:rsidP="001E4E97">
            <w:r>
              <w:rPr>
                <w:rFonts w:hint="eastAsia"/>
              </w:rPr>
              <w:t>4</w:t>
            </w:r>
          </w:p>
        </w:tc>
        <w:tc>
          <w:tcPr>
            <w:tcW w:w="993" w:type="dxa"/>
          </w:tcPr>
          <w:p w:rsidR="00E21A13" w:rsidRDefault="00E21A13" w:rsidP="001E4E97">
            <w:r>
              <w:rPr>
                <w:rFonts w:hint="eastAsia"/>
              </w:rPr>
              <w:t>322</w:t>
            </w:r>
          </w:p>
        </w:tc>
        <w:tc>
          <w:tcPr>
            <w:tcW w:w="1417" w:type="dxa"/>
          </w:tcPr>
          <w:p w:rsidR="00E21A13" w:rsidRDefault="00295857" w:rsidP="001E4E97">
            <w:r>
              <w:rPr>
                <w:rFonts w:hint="eastAsia"/>
              </w:rPr>
              <w:t>0.3</w:t>
            </w:r>
          </w:p>
        </w:tc>
        <w:tc>
          <w:tcPr>
            <w:tcW w:w="2960" w:type="dxa"/>
          </w:tcPr>
          <w:p w:rsidR="00E21A13" w:rsidRDefault="00295857" w:rsidP="001E4E97">
            <w:r>
              <w:rPr>
                <w:rFonts w:hint="eastAsia"/>
              </w:rPr>
              <w:t>英国</w:t>
            </w:r>
          </w:p>
        </w:tc>
      </w:tr>
      <w:tr w:rsidR="00E21A13" w:rsidTr="007B0EBC">
        <w:trPr>
          <w:jc w:val="center"/>
        </w:trPr>
        <w:tc>
          <w:tcPr>
            <w:tcW w:w="1559" w:type="dxa"/>
          </w:tcPr>
          <w:p w:rsidR="00E21A13" w:rsidRDefault="00E21A13" w:rsidP="001E4E97">
            <w:r>
              <w:rPr>
                <w:rFonts w:hint="eastAsia"/>
              </w:rPr>
              <w:t>5</w:t>
            </w:r>
          </w:p>
        </w:tc>
        <w:tc>
          <w:tcPr>
            <w:tcW w:w="993" w:type="dxa"/>
          </w:tcPr>
          <w:p w:rsidR="00E21A13" w:rsidRDefault="00295857" w:rsidP="001E4E97">
            <w:r>
              <w:rPr>
                <w:rFonts w:hint="eastAsia"/>
              </w:rPr>
              <w:t>219</w:t>
            </w:r>
          </w:p>
        </w:tc>
        <w:tc>
          <w:tcPr>
            <w:tcW w:w="1417" w:type="dxa"/>
          </w:tcPr>
          <w:p w:rsidR="00E21A13" w:rsidRDefault="00295857" w:rsidP="001E4E97">
            <w:r>
              <w:rPr>
                <w:rFonts w:hint="eastAsia"/>
              </w:rPr>
              <w:t>0.09</w:t>
            </w:r>
          </w:p>
        </w:tc>
        <w:tc>
          <w:tcPr>
            <w:tcW w:w="2960" w:type="dxa"/>
          </w:tcPr>
          <w:p w:rsidR="00E21A13" w:rsidRDefault="00295857" w:rsidP="001E4E97">
            <w:r>
              <w:rPr>
                <w:rFonts w:hint="eastAsia"/>
              </w:rPr>
              <w:t>德国</w:t>
            </w:r>
          </w:p>
        </w:tc>
      </w:tr>
      <w:tr w:rsidR="00E21A13" w:rsidTr="007B0EBC">
        <w:trPr>
          <w:jc w:val="center"/>
        </w:trPr>
        <w:tc>
          <w:tcPr>
            <w:tcW w:w="1559" w:type="dxa"/>
          </w:tcPr>
          <w:p w:rsidR="00E21A13" w:rsidRDefault="00E21A13" w:rsidP="001E4E97">
            <w:r>
              <w:rPr>
                <w:rFonts w:hint="eastAsia"/>
              </w:rPr>
              <w:t>6</w:t>
            </w:r>
          </w:p>
        </w:tc>
        <w:tc>
          <w:tcPr>
            <w:tcW w:w="993" w:type="dxa"/>
          </w:tcPr>
          <w:p w:rsidR="00E21A13" w:rsidRDefault="00295857" w:rsidP="001E4E97">
            <w:r>
              <w:rPr>
                <w:rFonts w:hint="eastAsia"/>
              </w:rPr>
              <w:t>216</w:t>
            </w:r>
          </w:p>
        </w:tc>
        <w:tc>
          <w:tcPr>
            <w:tcW w:w="1417" w:type="dxa"/>
          </w:tcPr>
          <w:p w:rsidR="00E21A13" w:rsidRDefault="00295857" w:rsidP="001E4E97">
            <w:r>
              <w:rPr>
                <w:rFonts w:hint="eastAsia"/>
              </w:rPr>
              <w:t>0.09</w:t>
            </w:r>
          </w:p>
        </w:tc>
        <w:tc>
          <w:tcPr>
            <w:tcW w:w="2960" w:type="dxa"/>
          </w:tcPr>
          <w:p w:rsidR="00E21A13" w:rsidRDefault="00295857" w:rsidP="001E4E97">
            <w:r>
              <w:rPr>
                <w:rFonts w:hint="eastAsia"/>
              </w:rPr>
              <w:t>澳大利亚</w:t>
            </w:r>
          </w:p>
        </w:tc>
      </w:tr>
      <w:tr w:rsidR="00E21A13" w:rsidTr="007B0EBC">
        <w:trPr>
          <w:jc w:val="center"/>
        </w:trPr>
        <w:tc>
          <w:tcPr>
            <w:tcW w:w="1559" w:type="dxa"/>
          </w:tcPr>
          <w:p w:rsidR="00E21A13" w:rsidRDefault="00E21A13" w:rsidP="001E4E97">
            <w:r>
              <w:rPr>
                <w:rFonts w:hint="eastAsia"/>
              </w:rPr>
              <w:t>7</w:t>
            </w:r>
          </w:p>
        </w:tc>
        <w:tc>
          <w:tcPr>
            <w:tcW w:w="993" w:type="dxa"/>
          </w:tcPr>
          <w:p w:rsidR="00E21A13" w:rsidRDefault="00295857" w:rsidP="001E4E97">
            <w:r>
              <w:rPr>
                <w:rFonts w:hint="eastAsia"/>
              </w:rPr>
              <w:t>208</w:t>
            </w:r>
          </w:p>
        </w:tc>
        <w:tc>
          <w:tcPr>
            <w:tcW w:w="1417" w:type="dxa"/>
          </w:tcPr>
          <w:p w:rsidR="00E21A13" w:rsidRDefault="00295857" w:rsidP="001E4E97">
            <w:r>
              <w:rPr>
                <w:rFonts w:hint="eastAsia"/>
              </w:rPr>
              <w:t>0.11</w:t>
            </w:r>
          </w:p>
        </w:tc>
        <w:tc>
          <w:tcPr>
            <w:tcW w:w="2960" w:type="dxa"/>
          </w:tcPr>
          <w:p w:rsidR="00E21A13" w:rsidRDefault="00295857" w:rsidP="001E4E97">
            <w:r>
              <w:rPr>
                <w:rFonts w:hint="eastAsia"/>
              </w:rPr>
              <w:t>西班牙</w:t>
            </w:r>
          </w:p>
        </w:tc>
      </w:tr>
    </w:tbl>
    <w:p w:rsidR="00E21A13" w:rsidRDefault="00295857" w:rsidP="008F6BBC">
      <w:pPr>
        <w:spacing w:line="360" w:lineRule="auto"/>
        <w:ind w:firstLineChars="200" w:firstLine="420"/>
      </w:pPr>
      <w:r>
        <w:rPr>
          <w:noProof/>
        </w:rPr>
        <w:lastRenderedPageBreak/>
        <w:drawing>
          <wp:inline distT="0" distB="0" distL="0" distR="0" wp14:anchorId="72583C5E" wp14:editId="3E10CBA6">
            <wp:extent cx="5267325" cy="3095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3095625"/>
                    </a:xfrm>
                    <a:prstGeom prst="rect">
                      <a:avLst/>
                    </a:prstGeom>
                  </pic:spPr>
                </pic:pic>
              </a:graphicData>
            </a:graphic>
          </wp:inline>
        </w:drawing>
      </w:r>
    </w:p>
    <w:p w:rsidR="00043C93" w:rsidRDefault="00043C93" w:rsidP="008F6BBC">
      <w:pPr>
        <w:spacing w:line="360" w:lineRule="auto"/>
        <w:ind w:firstLineChars="200" w:firstLine="420"/>
        <w:jc w:val="center"/>
      </w:pPr>
      <w:r>
        <w:rPr>
          <w:rFonts w:hint="eastAsia"/>
        </w:rPr>
        <w:t>图三：</w:t>
      </w:r>
      <w:r w:rsidR="00F82540">
        <w:rPr>
          <w:rFonts w:hint="eastAsia"/>
        </w:rPr>
        <w:t>以美国为中心的国家共现分析</w:t>
      </w:r>
    </w:p>
    <w:p w:rsidR="002A4516" w:rsidRDefault="002A4516" w:rsidP="008F6BBC">
      <w:pPr>
        <w:spacing w:line="360" w:lineRule="auto"/>
        <w:ind w:firstLineChars="200" w:firstLine="422"/>
        <w:rPr>
          <w:b/>
        </w:rPr>
      </w:pPr>
      <w:r>
        <w:rPr>
          <w:rFonts w:hint="eastAsia"/>
          <w:b/>
        </w:rPr>
        <w:t>3.2</w:t>
      </w:r>
      <w:r>
        <w:rPr>
          <w:rFonts w:hint="eastAsia"/>
          <w:b/>
        </w:rPr>
        <w:t>共现分析</w:t>
      </w:r>
    </w:p>
    <w:p w:rsidR="00181022" w:rsidRDefault="002A4516" w:rsidP="008F6BBC">
      <w:pPr>
        <w:spacing w:line="360" w:lineRule="auto"/>
        <w:ind w:firstLineChars="200" w:firstLine="422"/>
        <w:rPr>
          <w:b/>
        </w:rPr>
      </w:pPr>
      <w:r>
        <w:rPr>
          <w:rFonts w:hint="eastAsia"/>
          <w:b/>
        </w:rPr>
        <w:t>3.2.1</w:t>
      </w:r>
      <w:r w:rsidR="001E4E97">
        <w:rPr>
          <w:rFonts w:hint="eastAsia"/>
          <w:b/>
        </w:rPr>
        <w:t>作者共被引</w:t>
      </w:r>
    </w:p>
    <w:p w:rsidR="00DB27ED" w:rsidRDefault="00DB27ED" w:rsidP="008F6BBC">
      <w:pPr>
        <w:spacing w:line="360" w:lineRule="auto"/>
        <w:ind w:firstLineChars="200" w:firstLine="420"/>
      </w:pPr>
      <w:r>
        <w:rPr>
          <w:rFonts w:hint="eastAsia"/>
        </w:rPr>
        <w:t>由于</w:t>
      </w:r>
      <w:proofErr w:type="spellStart"/>
      <w:r w:rsidR="005067C9">
        <w:rPr>
          <w:rFonts w:hint="eastAsia"/>
        </w:rPr>
        <w:t>wos</w:t>
      </w:r>
      <w:proofErr w:type="spellEnd"/>
      <w:r w:rsidR="005067C9">
        <w:rPr>
          <w:rFonts w:hint="eastAsia"/>
        </w:rPr>
        <w:t>在采取完整数据时每次下载的数据量有限制，所以由于时间有限，在</w:t>
      </w:r>
      <w:proofErr w:type="gramStart"/>
      <w:r w:rsidR="005067C9">
        <w:rPr>
          <w:rFonts w:hint="eastAsia"/>
        </w:rPr>
        <w:t>分析共</w:t>
      </w:r>
      <w:proofErr w:type="gramEnd"/>
      <w:r w:rsidR="005067C9">
        <w:rPr>
          <w:rFonts w:hint="eastAsia"/>
        </w:rPr>
        <w:t>被引时选取了相关程度比较高的部分文章进行研究，这样在视图呈现以及清晰度方面都有保证。</w:t>
      </w:r>
    </w:p>
    <w:p w:rsidR="00A858C5" w:rsidRDefault="00A858C5" w:rsidP="008F6BBC">
      <w:pPr>
        <w:spacing w:line="360" w:lineRule="auto"/>
        <w:ind w:firstLineChars="200" w:firstLine="420"/>
        <w:rPr>
          <w:rFonts w:ascii="Times New Roman" w:hAnsi="Times New Roman" w:cs="Times New Roman"/>
        </w:rPr>
      </w:pPr>
      <w:r>
        <w:rPr>
          <w:rFonts w:hint="eastAsia"/>
        </w:rPr>
        <w:t>由表四可以看到匿名作者占据最多数，频次为</w:t>
      </w:r>
      <w:r>
        <w:rPr>
          <w:rFonts w:hint="eastAsia"/>
        </w:rPr>
        <w:t>26</w:t>
      </w:r>
      <w:r>
        <w:rPr>
          <w:rFonts w:hint="eastAsia"/>
        </w:rPr>
        <w:t>，排名第二的为</w:t>
      </w:r>
      <w:proofErr w:type="spellStart"/>
      <w:r w:rsidRPr="00A858C5">
        <w:rPr>
          <w:rFonts w:ascii="Times New Roman" w:hAnsi="Times New Roman" w:cs="Times New Roman"/>
        </w:rPr>
        <w:t>Ajzen</w:t>
      </w:r>
      <w:proofErr w:type="spellEnd"/>
      <w:r w:rsidRPr="00A858C5">
        <w:rPr>
          <w:rFonts w:ascii="Times New Roman" w:hAnsi="Times New Roman" w:cs="Times New Roman"/>
        </w:rPr>
        <w:t xml:space="preserve"> I</w:t>
      </w:r>
      <w:r>
        <w:rPr>
          <w:rFonts w:ascii="Times New Roman" w:hAnsi="Times New Roman" w:cs="Times New Roman"/>
        </w:rPr>
        <w:t>，</w:t>
      </w:r>
      <w:r>
        <w:rPr>
          <w:rFonts w:ascii="Times New Roman" w:hAnsi="Times New Roman" w:cs="Times New Roman" w:hint="eastAsia"/>
        </w:rPr>
        <w:t>所属聚类号为</w:t>
      </w:r>
      <w:r>
        <w:rPr>
          <w:rFonts w:ascii="Times New Roman" w:hAnsi="Times New Roman" w:cs="Times New Roman" w:hint="eastAsia"/>
        </w:rPr>
        <w:t>0</w:t>
      </w:r>
      <w:r>
        <w:rPr>
          <w:rFonts w:ascii="Times New Roman" w:hAnsi="Times New Roman" w:cs="Times New Roman" w:hint="eastAsia"/>
        </w:rPr>
        <w:t>，即</w:t>
      </w:r>
      <w:r w:rsidR="002B29A7">
        <w:rPr>
          <w:rFonts w:ascii="Times New Roman" w:hAnsi="Times New Roman" w:cs="Times New Roman" w:hint="eastAsia"/>
        </w:rPr>
        <w:t>多为</w:t>
      </w:r>
      <w:r>
        <w:rPr>
          <w:rFonts w:ascii="Times New Roman" w:hAnsi="Times New Roman" w:cs="Times New Roman" w:hint="eastAsia"/>
        </w:rPr>
        <w:t>理论研究；排名第三的为</w:t>
      </w:r>
      <w:proofErr w:type="spellStart"/>
      <w:r w:rsidRPr="00A858C5">
        <w:rPr>
          <w:rFonts w:ascii="Times New Roman" w:hAnsi="Times New Roman" w:cs="Times New Roman"/>
        </w:rPr>
        <w:t>Fornell</w:t>
      </w:r>
      <w:proofErr w:type="spellEnd"/>
      <w:r w:rsidRPr="00A858C5">
        <w:rPr>
          <w:rFonts w:ascii="Times New Roman" w:hAnsi="Times New Roman" w:cs="Times New Roman"/>
        </w:rPr>
        <w:t xml:space="preserve"> C</w:t>
      </w:r>
      <w:r>
        <w:rPr>
          <w:rFonts w:ascii="Times New Roman" w:hAnsi="Times New Roman" w:cs="Times New Roman"/>
        </w:rPr>
        <w:t>，</w:t>
      </w:r>
      <w:r>
        <w:rPr>
          <w:rFonts w:ascii="Times New Roman" w:hAnsi="Times New Roman" w:cs="Times New Roman" w:hint="eastAsia"/>
        </w:rPr>
        <w:t>所属聚类号为</w:t>
      </w:r>
      <w:r>
        <w:rPr>
          <w:rFonts w:ascii="Times New Roman" w:hAnsi="Times New Roman" w:cs="Times New Roman" w:hint="eastAsia"/>
        </w:rPr>
        <w:t>3</w:t>
      </w:r>
      <w:r>
        <w:rPr>
          <w:rFonts w:ascii="Times New Roman" w:hAnsi="Times New Roman" w:cs="Times New Roman" w:hint="eastAsia"/>
        </w:rPr>
        <w:t>，</w:t>
      </w:r>
      <w:r w:rsidR="002B29A7">
        <w:rPr>
          <w:rFonts w:ascii="Times New Roman" w:hAnsi="Times New Roman" w:cs="Times New Roman" w:hint="eastAsia"/>
        </w:rPr>
        <w:t>研究范畴多为采纳后行为</w:t>
      </w:r>
      <w:r w:rsidR="00860546">
        <w:rPr>
          <w:rFonts w:ascii="Times New Roman" w:hAnsi="Times New Roman" w:cs="Times New Roman" w:hint="eastAsia"/>
        </w:rPr>
        <w:t>。其他的研究类别有回溯性综述、安全性行为、网络用户等。通过共被引图也可以看到作者之间合作也比较多，特别是作品频次比较高的作者之间，</w:t>
      </w:r>
      <w:r w:rsidR="002A4516">
        <w:rPr>
          <w:rFonts w:ascii="Times New Roman" w:hAnsi="Times New Roman" w:cs="Times New Roman" w:hint="eastAsia"/>
        </w:rPr>
        <w:t>所以合作在一定程度上促进了知识</w:t>
      </w:r>
      <w:r w:rsidR="0047039D">
        <w:rPr>
          <w:rFonts w:ascii="Times New Roman" w:hAnsi="Times New Roman" w:cs="Times New Roman" w:hint="eastAsia"/>
        </w:rPr>
        <w:t>发展</w:t>
      </w:r>
      <w:r w:rsidR="001E4E97">
        <w:rPr>
          <w:rFonts w:ascii="Times New Roman" w:hAnsi="Times New Roman" w:cs="Times New Roman" w:hint="eastAsia"/>
        </w:rPr>
        <w:t>，而该主题领域的迅速发展也会引来更多的合作</w:t>
      </w:r>
      <w:r w:rsidR="0047039D">
        <w:rPr>
          <w:rFonts w:ascii="Times New Roman" w:hAnsi="Times New Roman" w:cs="Times New Roman" w:hint="eastAsia"/>
        </w:rPr>
        <w:t>。</w:t>
      </w:r>
    </w:p>
    <w:p w:rsidR="001E4E97" w:rsidRDefault="001E4E97" w:rsidP="00D21CA1">
      <w:pPr>
        <w:spacing w:line="360" w:lineRule="auto"/>
      </w:pPr>
    </w:p>
    <w:p w:rsidR="00A858C5" w:rsidRDefault="00A858C5" w:rsidP="001E4E97">
      <w:pPr>
        <w:jc w:val="center"/>
      </w:pPr>
      <w:r>
        <w:rPr>
          <w:rFonts w:hint="eastAsia"/>
        </w:rPr>
        <w:t>表四：作者频次及聚类分析</w:t>
      </w:r>
    </w:p>
    <w:tbl>
      <w:tblPr>
        <w:tblStyle w:val="a3"/>
        <w:tblW w:w="0" w:type="auto"/>
        <w:jc w:val="center"/>
        <w:tblInd w:w="-1314" w:type="dxa"/>
        <w:tblLook w:val="04A0" w:firstRow="1" w:lastRow="0" w:firstColumn="1" w:lastColumn="0" w:noHBand="0" w:noVBand="1"/>
      </w:tblPr>
      <w:tblGrid>
        <w:gridCol w:w="1281"/>
        <w:gridCol w:w="3578"/>
        <w:gridCol w:w="2659"/>
      </w:tblGrid>
      <w:tr w:rsidR="00A858C5" w:rsidRPr="00A858C5" w:rsidTr="000A1E32">
        <w:trPr>
          <w:jc w:val="center"/>
        </w:trPr>
        <w:tc>
          <w:tcPr>
            <w:tcW w:w="1281" w:type="dxa"/>
            <w:hideMark/>
          </w:tcPr>
          <w:p w:rsidR="00A858C5" w:rsidRPr="00A858C5" w:rsidRDefault="002B29A7" w:rsidP="001E4E97">
            <w:pPr>
              <w:rPr>
                <w:rFonts w:ascii="Times New Roman" w:hAnsi="Times New Roman" w:cs="Times New Roman"/>
              </w:rPr>
            </w:pPr>
            <w:r>
              <w:rPr>
                <w:rFonts w:ascii="Times New Roman" w:hAnsi="Times New Roman" w:cs="Times New Roman" w:hint="eastAsia"/>
              </w:rPr>
              <w:t>频次</w:t>
            </w:r>
          </w:p>
        </w:tc>
        <w:tc>
          <w:tcPr>
            <w:tcW w:w="3578" w:type="dxa"/>
            <w:hideMark/>
          </w:tcPr>
          <w:p w:rsidR="00A858C5" w:rsidRPr="00A858C5" w:rsidRDefault="002B29A7" w:rsidP="001E4E97">
            <w:pPr>
              <w:rPr>
                <w:rFonts w:ascii="Times New Roman" w:hAnsi="Times New Roman" w:cs="Times New Roman"/>
              </w:rPr>
            </w:pPr>
            <w:r>
              <w:rPr>
                <w:rFonts w:ascii="Times New Roman" w:hAnsi="Times New Roman" w:cs="Times New Roman" w:hint="eastAsia"/>
              </w:rPr>
              <w:t>作者</w:t>
            </w:r>
          </w:p>
        </w:tc>
        <w:tc>
          <w:tcPr>
            <w:tcW w:w="2659" w:type="dxa"/>
            <w:hideMark/>
          </w:tcPr>
          <w:p w:rsidR="00A858C5" w:rsidRPr="00A858C5" w:rsidRDefault="002B29A7" w:rsidP="001E4E97">
            <w:pPr>
              <w:rPr>
                <w:rFonts w:ascii="Times New Roman" w:hAnsi="Times New Roman" w:cs="Times New Roman"/>
              </w:rPr>
            </w:pPr>
            <w:r>
              <w:rPr>
                <w:rFonts w:ascii="Times New Roman" w:hAnsi="Times New Roman" w:cs="Times New Roman" w:hint="eastAsia"/>
              </w:rPr>
              <w:t>聚类号</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26</w:t>
            </w:r>
          </w:p>
        </w:tc>
        <w:tc>
          <w:tcPr>
            <w:tcW w:w="3578"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[Anonymous], 2011,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0</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11</w:t>
            </w:r>
          </w:p>
        </w:tc>
        <w:tc>
          <w:tcPr>
            <w:tcW w:w="3578" w:type="dxa"/>
            <w:hideMark/>
          </w:tcPr>
          <w:p w:rsidR="00A858C5" w:rsidRPr="00A858C5" w:rsidRDefault="00A858C5" w:rsidP="001E4E97">
            <w:pPr>
              <w:rPr>
                <w:rFonts w:ascii="Times New Roman" w:hAnsi="Times New Roman" w:cs="Times New Roman"/>
              </w:rPr>
            </w:pPr>
            <w:proofErr w:type="spellStart"/>
            <w:r w:rsidRPr="00A858C5">
              <w:rPr>
                <w:rFonts w:ascii="Times New Roman" w:hAnsi="Times New Roman" w:cs="Times New Roman"/>
              </w:rPr>
              <w:t>Ajzen</w:t>
            </w:r>
            <w:proofErr w:type="spellEnd"/>
            <w:r w:rsidRPr="00A858C5">
              <w:rPr>
                <w:rFonts w:ascii="Times New Roman" w:hAnsi="Times New Roman" w:cs="Times New Roman"/>
              </w:rPr>
              <w:t xml:space="preserve"> I, 2010,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0</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9</w:t>
            </w:r>
          </w:p>
        </w:tc>
        <w:tc>
          <w:tcPr>
            <w:tcW w:w="3578" w:type="dxa"/>
            <w:hideMark/>
          </w:tcPr>
          <w:p w:rsidR="00A858C5" w:rsidRPr="00A858C5" w:rsidRDefault="00A858C5" w:rsidP="001E4E97">
            <w:pPr>
              <w:rPr>
                <w:rFonts w:ascii="Times New Roman" w:hAnsi="Times New Roman" w:cs="Times New Roman"/>
              </w:rPr>
            </w:pPr>
            <w:proofErr w:type="spellStart"/>
            <w:r w:rsidRPr="00A858C5">
              <w:rPr>
                <w:rFonts w:ascii="Times New Roman" w:hAnsi="Times New Roman" w:cs="Times New Roman"/>
              </w:rPr>
              <w:t>Fornell</w:t>
            </w:r>
            <w:proofErr w:type="spellEnd"/>
            <w:r w:rsidRPr="00A858C5">
              <w:rPr>
                <w:rFonts w:ascii="Times New Roman" w:hAnsi="Times New Roman" w:cs="Times New Roman"/>
              </w:rPr>
              <w:t xml:space="preserve"> C, 2011,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3</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9</w:t>
            </w:r>
          </w:p>
        </w:tc>
        <w:tc>
          <w:tcPr>
            <w:tcW w:w="3578"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Davis FD, 2011,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3</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8</w:t>
            </w:r>
          </w:p>
        </w:tc>
        <w:tc>
          <w:tcPr>
            <w:tcW w:w="3578"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Hoffman DL, 2005,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0</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8</w:t>
            </w:r>
          </w:p>
        </w:tc>
        <w:tc>
          <w:tcPr>
            <w:tcW w:w="3578" w:type="dxa"/>
            <w:hideMark/>
          </w:tcPr>
          <w:p w:rsidR="00A858C5" w:rsidRPr="00A858C5" w:rsidRDefault="00A858C5" w:rsidP="001E4E97">
            <w:pPr>
              <w:rPr>
                <w:rFonts w:ascii="Times New Roman" w:hAnsi="Times New Roman" w:cs="Times New Roman"/>
              </w:rPr>
            </w:pPr>
            <w:proofErr w:type="spellStart"/>
            <w:r w:rsidRPr="00A858C5">
              <w:rPr>
                <w:rFonts w:ascii="Times New Roman" w:hAnsi="Times New Roman" w:cs="Times New Roman"/>
              </w:rPr>
              <w:t>Venkatesh</w:t>
            </w:r>
            <w:proofErr w:type="spellEnd"/>
            <w:r w:rsidRPr="00A858C5">
              <w:rPr>
                <w:rFonts w:ascii="Times New Roman" w:hAnsi="Times New Roman" w:cs="Times New Roman"/>
              </w:rPr>
              <w:t xml:space="preserve"> V, 2012,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0</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7</w:t>
            </w:r>
          </w:p>
        </w:tc>
        <w:tc>
          <w:tcPr>
            <w:tcW w:w="3578" w:type="dxa"/>
            <w:hideMark/>
          </w:tcPr>
          <w:p w:rsidR="00A858C5" w:rsidRPr="00A858C5" w:rsidRDefault="00A858C5" w:rsidP="001E4E97">
            <w:pPr>
              <w:rPr>
                <w:rFonts w:ascii="Times New Roman" w:hAnsi="Times New Roman" w:cs="Times New Roman"/>
              </w:rPr>
            </w:pPr>
            <w:proofErr w:type="spellStart"/>
            <w:r w:rsidRPr="00A858C5">
              <w:rPr>
                <w:rFonts w:ascii="Times New Roman" w:hAnsi="Times New Roman" w:cs="Times New Roman"/>
              </w:rPr>
              <w:t>Bhattacherjee</w:t>
            </w:r>
            <w:proofErr w:type="spellEnd"/>
            <w:r w:rsidRPr="00A858C5">
              <w:rPr>
                <w:rFonts w:ascii="Times New Roman" w:hAnsi="Times New Roman" w:cs="Times New Roman"/>
              </w:rPr>
              <w:t xml:space="preserve"> A, 2005,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3</w:t>
            </w:r>
          </w:p>
        </w:tc>
      </w:tr>
      <w:tr w:rsidR="00A858C5" w:rsidRPr="00A858C5" w:rsidTr="000A1E32">
        <w:trPr>
          <w:jc w:val="center"/>
        </w:trPr>
        <w:tc>
          <w:tcPr>
            <w:tcW w:w="1281"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7</w:t>
            </w:r>
          </w:p>
        </w:tc>
        <w:tc>
          <w:tcPr>
            <w:tcW w:w="3578"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Newman MEJ, 2009, SO, V, P</w:t>
            </w:r>
          </w:p>
        </w:tc>
        <w:tc>
          <w:tcPr>
            <w:tcW w:w="2659" w:type="dxa"/>
            <w:hideMark/>
          </w:tcPr>
          <w:p w:rsidR="00A858C5" w:rsidRPr="00A858C5" w:rsidRDefault="00A858C5" w:rsidP="001E4E97">
            <w:pPr>
              <w:rPr>
                <w:rFonts w:ascii="Times New Roman" w:hAnsi="Times New Roman" w:cs="Times New Roman"/>
              </w:rPr>
            </w:pPr>
            <w:r w:rsidRPr="00A858C5">
              <w:rPr>
                <w:rFonts w:ascii="Times New Roman" w:hAnsi="Times New Roman" w:cs="Times New Roman"/>
              </w:rPr>
              <w:t>35</w:t>
            </w:r>
          </w:p>
        </w:tc>
      </w:tr>
    </w:tbl>
    <w:p w:rsidR="00A858C5" w:rsidRDefault="00A858C5" w:rsidP="001E4E97"/>
    <w:p w:rsidR="002B29A7" w:rsidRDefault="002B29A7" w:rsidP="001E4E97">
      <w:pPr>
        <w:jc w:val="center"/>
      </w:pPr>
      <w:r>
        <w:rPr>
          <w:rFonts w:hint="eastAsia"/>
        </w:rPr>
        <w:t>表五：作者研究内容</w:t>
      </w:r>
      <w:r w:rsidR="00860546">
        <w:rPr>
          <w:rFonts w:hint="eastAsia"/>
        </w:rPr>
        <w:t>类别</w:t>
      </w:r>
    </w:p>
    <w:tbl>
      <w:tblPr>
        <w:tblStyle w:val="a3"/>
        <w:tblW w:w="0" w:type="auto"/>
        <w:jc w:val="center"/>
        <w:tblLook w:val="04A0" w:firstRow="1" w:lastRow="0" w:firstColumn="1" w:lastColumn="0" w:noHBand="0" w:noVBand="1"/>
      </w:tblPr>
      <w:tblGrid>
        <w:gridCol w:w="1682"/>
        <w:gridCol w:w="1991"/>
        <w:gridCol w:w="4333"/>
      </w:tblGrid>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聚类号</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聚类大小</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标签</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0</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38</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theory</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1</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30</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web user</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2</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28</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practitioner end user</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3</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27</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post-adoption behavior</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4</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22</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internet-based instrument</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5</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22</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retrospective review</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6</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20</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high-speed internet</w:t>
            </w:r>
          </w:p>
        </w:tc>
      </w:tr>
      <w:tr w:rsidR="00860546" w:rsidRPr="001E4E97" w:rsidTr="001E2E7B">
        <w:trPr>
          <w:jc w:val="center"/>
        </w:trPr>
        <w:tc>
          <w:tcPr>
            <w:tcW w:w="1682"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7</w:t>
            </w:r>
          </w:p>
        </w:tc>
        <w:tc>
          <w:tcPr>
            <w:tcW w:w="1991"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17</w:t>
            </w:r>
          </w:p>
        </w:tc>
        <w:tc>
          <w:tcPr>
            <w:tcW w:w="4333" w:type="dxa"/>
            <w:hideMark/>
          </w:tcPr>
          <w:p w:rsidR="00860546" w:rsidRPr="001E4E97" w:rsidRDefault="00860546" w:rsidP="001E4E97">
            <w:pPr>
              <w:rPr>
                <w:rFonts w:ascii="Times New Roman" w:hAnsi="Times New Roman" w:cs="Times New Roman"/>
              </w:rPr>
            </w:pPr>
            <w:r w:rsidRPr="001E4E97">
              <w:rPr>
                <w:rFonts w:ascii="Times New Roman" w:hAnsi="Times New Roman" w:cs="Times New Roman"/>
              </w:rPr>
              <w:t>promoting secure behavior</w:t>
            </w:r>
          </w:p>
        </w:tc>
      </w:tr>
    </w:tbl>
    <w:p w:rsidR="002B29A7" w:rsidRPr="00DB27ED" w:rsidRDefault="002B29A7" w:rsidP="001E4E97"/>
    <w:p w:rsidR="008055B1" w:rsidRDefault="00DE6FD9" w:rsidP="008F6BBC">
      <w:pPr>
        <w:spacing w:line="360" w:lineRule="auto"/>
        <w:ind w:firstLineChars="200" w:firstLine="420"/>
      </w:pPr>
      <w:r>
        <w:rPr>
          <w:noProof/>
        </w:rPr>
        <w:drawing>
          <wp:inline distT="0" distB="0" distL="0" distR="0" wp14:anchorId="25616F8E" wp14:editId="260162AB">
            <wp:extent cx="5057775" cy="4600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7775" cy="4600575"/>
                    </a:xfrm>
                    <a:prstGeom prst="rect">
                      <a:avLst/>
                    </a:prstGeom>
                  </pic:spPr>
                </pic:pic>
              </a:graphicData>
            </a:graphic>
          </wp:inline>
        </w:drawing>
      </w:r>
    </w:p>
    <w:p w:rsidR="00DE6FD9" w:rsidRDefault="00860546" w:rsidP="008F6BBC">
      <w:pPr>
        <w:spacing w:line="360" w:lineRule="auto"/>
        <w:ind w:firstLineChars="200" w:firstLine="420"/>
        <w:jc w:val="center"/>
      </w:pPr>
      <w:r>
        <w:rPr>
          <w:rFonts w:hint="eastAsia"/>
        </w:rPr>
        <w:t>图四：作者共被引及聚类分析</w:t>
      </w:r>
    </w:p>
    <w:p w:rsidR="00860546" w:rsidRDefault="00860546" w:rsidP="008F6BBC">
      <w:pPr>
        <w:spacing w:line="360" w:lineRule="auto"/>
        <w:ind w:firstLineChars="200" w:firstLine="420"/>
      </w:pPr>
    </w:p>
    <w:p w:rsidR="00CE2990" w:rsidRDefault="0047039D" w:rsidP="008F6BBC">
      <w:pPr>
        <w:spacing w:line="360" w:lineRule="auto"/>
        <w:ind w:firstLineChars="200" w:firstLine="422"/>
        <w:rPr>
          <w:b/>
        </w:rPr>
      </w:pPr>
      <w:r>
        <w:rPr>
          <w:rFonts w:hint="eastAsia"/>
          <w:b/>
        </w:rPr>
        <w:t>3.2.2</w:t>
      </w:r>
      <w:r w:rsidR="00181022" w:rsidRPr="00860546">
        <w:rPr>
          <w:rFonts w:hint="eastAsia"/>
          <w:b/>
        </w:rPr>
        <w:t>参考文献共引</w:t>
      </w:r>
    </w:p>
    <w:p w:rsidR="009E44B3" w:rsidRDefault="0047039D" w:rsidP="008F6BBC">
      <w:pPr>
        <w:spacing w:line="360" w:lineRule="auto"/>
        <w:ind w:firstLineChars="200" w:firstLine="420"/>
        <w:jc w:val="left"/>
        <w:rPr>
          <w:rFonts w:hint="eastAsia"/>
        </w:rPr>
      </w:pPr>
      <w:r>
        <w:rPr>
          <w:rFonts w:hint="eastAsia"/>
        </w:rPr>
        <w:t>参考文献所属类别主要包括站点、网络行为、网络基础设施等，</w:t>
      </w:r>
      <w:r w:rsidR="00D21CA1">
        <w:rPr>
          <w:rFonts w:hint="eastAsia"/>
        </w:rPr>
        <w:t>文献</w:t>
      </w:r>
      <w:r>
        <w:rPr>
          <w:rFonts w:hint="eastAsia"/>
        </w:rPr>
        <w:t>被引次数最多的为</w:t>
      </w:r>
      <w:r w:rsidR="00CC2B97">
        <w:rPr>
          <w:rFonts w:hint="eastAsia"/>
        </w:rPr>
        <w:t>5</w:t>
      </w:r>
      <w:r w:rsidR="00717271">
        <w:rPr>
          <w:rFonts w:hint="eastAsia"/>
        </w:rPr>
        <w:t>，所属类别为“实证研究”；排名第二的文献为</w:t>
      </w:r>
      <w:r w:rsidR="00CC2B97">
        <w:rPr>
          <w:rFonts w:hint="eastAsia"/>
        </w:rPr>
        <w:t>4</w:t>
      </w:r>
      <w:r w:rsidR="00717271">
        <w:rPr>
          <w:rFonts w:hint="eastAsia"/>
        </w:rPr>
        <w:t>，所属类别为“网站”。由于样本比较少，</w:t>
      </w:r>
      <w:r w:rsidR="00717271">
        <w:rPr>
          <w:rFonts w:hint="eastAsia"/>
        </w:rPr>
        <w:lastRenderedPageBreak/>
        <w:t>参考文献之间的共被引比较分散，可视化效果不是很好，</w:t>
      </w:r>
      <w:r w:rsidR="00CC2B97">
        <w:rPr>
          <w:rFonts w:hint="eastAsia"/>
        </w:rPr>
        <w:t>但是在有限的样本里面依然可以看到参考文献之间有明显的共被引情况</w:t>
      </w:r>
      <w:r w:rsidR="00717271">
        <w:rPr>
          <w:rFonts w:hint="eastAsia"/>
        </w:rPr>
        <w:t>。</w:t>
      </w:r>
    </w:p>
    <w:p w:rsidR="00D21CA1" w:rsidRDefault="00D21CA1" w:rsidP="008F6BBC">
      <w:pPr>
        <w:spacing w:line="360" w:lineRule="auto"/>
        <w:ind w:firstLineChars="200" w:firstLine="420"/>
        <w:jc w:val="left"/>
      </w:pPr>
    </w:p>
    <w:p w:rsidR="00860546" w:rsidRPr="009E44B3" w:rsidRDefault="00E1697E" w:rsidP="001E4E97">
      <w:pPr>
        <w:jc w:val="center"/>
      </w:pPr>
      <w:r w:rsidRPr="009E44B3">
        <w:rPr>
          <w:rFonts w:hint="eastAsia"/>
        </w:rPr>
        <w:t>表六：被引文献</w:t>
      </w:r>
      <w:r w:rsidR="009E44B3" w:rsidRPr="009E44B3">
        <w:rPr>
          <w:rFonts w:hint="eastAsia"/>
        </w:rPr>
        <w:t>聚类类别</w:t>
      </w:r>
    </w:p>
    <w:tbl>
      <w:tblPr>
        <w:tblStyle w:val="a3"/>
        <w:tblW w:w="0" w:type="auto"/>
        <w:jc w:val="center"/>
        <w:tblLook w:val="04A0" w:firstRow="1" w:lastRow="0" w:firstColumn="1" w:lastColumn="0" w:noHBand="0" w:noVBand="1"/>
      </w:tblPr>
      <w:tblGrid>
        <w:gridCol w:w="2330"/>
        <w:gridCol w:w="1261"/>
        <w:gridCol w:w="3984"/>
      </w:tblGrid>
      <w:tr w:rsidR="00DE2E26" w:rsidRPr="00DE2E26" w:rsidTr="000A1E32">
        <w:trPr>
          <w:jc w:val="center"/>
        </w:trPr>
        <w:tc>
          <w:tcPr>
            <w:tcW w:w="2330" w:type="dxa"/>
            <w:hideMark/>
          </w:tcPr>
          <w:p w:rsidR="00DE2E26" w:rsidRPr="00DE2E26" w:rsidRDefault="00DE2E26" w:rsidP="00374EAD">
            <w:r w:rsidRPr="00DE2E26">
              <w:t>聚类号</w:t>
            </w:r>
          </w:p>
        </w:tc>
        <w:tc>
          <w:tcPr>
            <w:tcW w:w="1261" w:type="dxa"/>
            <w:hideMark/>
          </w:tcPr>
          <w:p w:rsidR="00DE2E26" w:rsidRPr="00DE2E26" w:rsidRDefault="00DE2E26" w:rsidP="00374EAD">
            <w:r w:rsidRPr="00DE2E26">
              <w:t>大小</w:t>
            </w:r>
          </w:p>
        </w:tc>
        <w:tc>
          <w:tcPr>
            <w:tcW w:w="3984" w:type="dxa"/>
            <w:hideMark/>
          </w:tcPr>
          <w:p w:rsidR="00DE2E26" w:rsidRPr="00DE2E26" w:rsidRDefault="00DE2E26" w:rsidP="00374EAD">
            <w:r w:rsidRPr="00DE2E26">
              <w:t>类别标签</w:t>
            </w:r>
          </w:p>
        </w:tc>
      </w:tr>
      <w:tr w:rsidR="00DE2E26" w:rsidRPr="00DE2E26" w:rsidTr="000A1E32">
        <w:trPr>
          <w:jc w:val="center"/>
        </w:trPr>
        <w:tc>
          <w:tcPr>
            <w:tcW w:w="2330" w:type="dxa"/>
            <w:hideMark/>
          </w:tcPr>
          <w:p w:rsidR="00DE2E26" w:rsidRPr="00DE2E26" w:rsidRDefault="00DE2E26" w:rsidP="00374EAD">
            <w:r w:rsidRPr="00DE2E26">
              <w:t>0</w:t>
            </w:r>
          </w:p>
        </w:tc>
        <w:tc>
          <w:tcPr>
            <w:tcW w:w="1261" w:type="dxa"/>
            <w:hideMark/>
          </w:tcPr>
          <w:p w:rsidR="00DE2E26" w:rsidRPr="00DE2E26" w:rsidRDefault="00DE2E26" w:rsidP="00374EAD">
            <w:r w:rsidRPr="00DE2E26">
              <w:t>31</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web site</w:t>
            </w:r>
          </w:p>
        </w:tc>
      </w:tr>
      <w:tr w:rsidR="00DE2E26" w:rsidRPr="00DE2E26" w:rsidTr="000A1E32">
        <w:trPr>
          <w:jc w:val="center"/>
        </w:trPr>
        <w:tc>
          <w:tcPr>
            <w:tcW w:w="2330" w:type="dxa"/>
            <w:hideMark/>
          </w:tcPr>
          <w:p w:rsidR="00DE2E26" w:rsidRPr="00DE2E26" w:rsidRDefault="00DE2E26" w:rsidP="00374EAD">
            <w:r w:rsidRPr="00DE2E26">
              <w:t>1</w:t>
            </w:r>
          </w:p>
        </w:tc>
        <w:tc>
          <w:tcPr>
            <w:tcW w:w="1261" w:type="dxa"/>
            <w:hideMark/>
          </w:tcPr>
          <w:p w:rsidR="00DE2E26" w:rsidRPr="00DE2E26" w:rsidRDefault="00DE2E26" w:rsidP="00374EAD">
            <w:r w:rsidRPr="00DE2E26">
              <w:t>30</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online behavior</w:t>
            </w:r>
          </w:p>
        </w:tc>
      </w:tr>
      <w:tr w:rsidR="00DE2E26" w:rsidRPr="00DE2E26" w:rsidTr="000A1E32">
        <w:trPr>
          <w:jc w:val="center"/>
        </w:trPr>
        <w:tc>
          <w:tcPr>
            <w:tcW w:w="2330" w:type="dxa"/>
            <w:hideMark/>
          </w:tcPr>
          <w:p w:rsidR="00DE2E26" w:rsidRPr="00DE2E26" w:rsidRDefault="00DE2E26" w:rsidP="00374EAD">
            <w:r w:rsidRPr="00DE2E26">
              <w:t>2</w:t>
            </w:r>
          </w:p>
        </w:tc>
        <w:tc>
          <w:tcPr>
            <w:tcW w:w="1261" w:type="dxa"/>
            <w:hideMark/>
          </w:tcPr>
          <w:p w:rsidR="00DE2E26" w:rsidRPr="00DE2E26" w:rsidRDefault="00DE2E26" w:rsidP="00374EAD">
            <w:r w:rsidRPr="00DE2E26">
              <w:t>21</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practitioner end user</w:t>
            </w:r>
          </w:p>
        </w:tc>
      </w:tr>
      <w:tr w:rsidR="00DE2E26" w:rsidRPr="00DE2E26" w:rsidTr="000A1E32">
        <w:trPr>
          <w:jc w:val="center"/>
        </w:trPr>
        <w:tc>
          <w:tcPr>
            <w:tcW w:w="2330" w:type="dxa"/>
            <w:hideMark/>
          </w:tcPr>
          <w:p w:rsidR="00DE2E26" w:rsidRPr="00DE2E26" w:rsidRDefault="00DE2E26" w:rsidP="00374EAD">
            <w:r w:rsidRPr="00DE2E26">
              <w:t>3</w:t>
            </w:r>
          </w:p>
        </w:tc>
        <w:tc>
          <w:tcPr>
            <w:tcW w:w="1261" w:type="dxa"/>
            <w:hideMark/>
          </w:tcPr>
          <w:p w:rsidR="00DE2E26" w:rsidRPr="00DE2E26" w:rsidRDefault="00DE2E26" w:rsidP="00374EAD">
            <w:r w:rsidRPr="00DE2E26">
              <w:t>21</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internet-based instrument</w:t>
            </w:r>
          </w:p>
        </w:tc>
      </w:tr>
      <w:tr w:rsidR="00DE2E26" w:rsidRPr="00DE2E26" w:rsidTr="000A1E32">
        <w:trPr>
          <w:jc w:val="center"/>
        </w:trPr>
        <w:tc>
          <w:tcPr>
            <w:tcW w:w="2330" w:type="dxa"/>
            <w:hideMark/>
          </w:tcPr>
          <w:p w:rsidR="00DE2E26" w:rsidRPr="00DE2E26" w:rsidRDefault="00DE2E26" w:rsidP="00374EAD">
            <w:r w:rsidRPr="00DE2E26">
              <w:t>4</w:t>
            </w:r>
          </w:p>
        </w:tc>
        <w:tc>
          <w:tcPr>
            <w:tcW w:w="1261" w:type="dxa"/>
            <w:hideMark/>
          </w:tcPr>
          <w:p w:rsidR="00DE2E26" w:rsidRPr="00DE2E26" w:rsidRDefault="00DE2E26" w:rsidP="00374EAD">
            <w:r w:rsidRPr="00DE2E26">
              <w:t>19</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empirical study</w:t>
            </w:r>
          </w:p>
        </w:tc>
      </w:tr>
      <w:tr w:rsidR="00DE2E26" w:rsidRPr="00DE2E26" w:rsidTr="000A1E32">
        <w:trPr>
          <w:jc w:val="center"/>
        </w:trPr>
        <w:tc>
          <w:tcPr>
            <w:tcW w:w="2330" w:type="dxa"/>
            <w:hideMark/>
          </w:tcPr>
          <w:p w:rsidR="00DE2E26" w:rsidRPr="00DE2E26" w:rsidRDefault="00DE2E26" w:rsidP="00374EAD">
            <w:r w:rsidRPr="00DE2E26">
              <w:t>5</w:t>
            </w:r>
          </w:p>
        </w:tc>
        <w:tc>
          <w:tcPr>
            <w:tcW w:w="1261" w:type="dxa"/>
            <w:hideMark/>
          </w:tcPr>
          <w:p w:rsidR="00DE2E26" w:rsidRPr="00DE2E26" w:rsidRDefault="00DE2E26" w:rsidP="00374EAD">
            <w:r w:rsidRPr="00DE2E26">
              <w:t>14</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information behavior</w:t>
            </w:r>
          </w:p>
        </w:tc>
      </w:tr>
      <w:tr w:rsidR="00DE2E26" w:rsidRPr="00DE2E26" w:rsidTr="000A1E32">
        <w:trPr>
          <w:jc w:val="center"/>
        </w:trPr>
        <w:tc>
          <w:tcPr>
            <w:tcW w:w="2330" w:type="dxa"/>
            <w:hideMark/>
          </w:tcPr>
          <w:p w:rsidR="00DE2E26" w:rsidRPr="00DE2E26" w:rsidRDefault="00DE2E26" w:rsidP="00374EAD">
            <w:r w:rsidRPr="00DE2E26">
              <w:t>6</w:t>
            </w:r>
          </w:p>
        </w:tc>
        <w:tc>
          <w:tcPr>
            <w:tcW w:w="1261" w:type="dxa"/>
            <w:hideMark/>
          </w:tcPr>
          <w:p w:rsidR="00DE2E26" w:rsidRPr="00DE2E26" w:rsidRDefault="00DE2E26" w:rsidP="00374EAD">
            <w:r w:rsidRPr="00DE2E26">
              <w:t>14</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high-speed internet</w:t>
            </w:r>
          </w:p>
        </w:tc>
      </w:tr>
      <w:tr w:rsidR="00DE2E26" w:rsidRPr="00DE2E26" w:rsidTr="000A1E32">
        <w:trPr>
          <w:jc w:val="center"/>
        </w:trPr>
        <w:tc>
          <w:tcPr>
            <w:tcW w:w="2330" w:type="dxa"/>
            <w:hideMark/>
          </w:tcPr>
          <w:p w:rsidR="00DE2E26" w:rsidRPr="00DE2E26" w:rsidRDefault="00DE2E26" w:rsidP="00374EAD">
            <w:r w:rsidRPr="00DE2E26">
              <w:t>7</w:t>
            </w:r>
          </w:p>
        </w:tc>
        <w:tc>
          <w:tcPr>
            <w:tcW w:w="1261" w:type="dxa"/>
            <w:hideMark/>
          </w:tcPr>
          <w:p w:rsidR="00DE2E26" w:rsidRPr="00DE2E26" w:rsidRDefault="00DE2E26" w:rsidP="00374EAD">
            <w:r w:rsidRPr="00DE2E26">
              <w:t>13</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self-report</w:t>
            </w:r>
            <w:bookmarkStart w:id="0" w:name="_GoBack"/>
            <w:bookmarkEnd w:id="0"/>
          </w:p>
        </w:tc>
      </w:tr>
      <w:tr w:rsidR="00DE2E26" w:rsidRPr="00DE2E26" w:rsidTr="000A1E32">
        <w:trPr>
          <w:jc w:val="center"/>
        </w:trPr>
        <w:tc>
          <w:tcPr>
            <w:tcW w:w="2330" w:type="dxa"/>
            <w:hideMark/>
          </w:tcPr>
          <w:p w:rsidR="00DE2E26" w:rsidRPr="00DE2E26" w:rsidRDefault="00DE2E26" w:rsidP="00374EAD">
            <w:r w:rsidRPr="00DE2E26">
              <w:t>8</w:t>
            </w:r>
          </w:p>
        </w:tc>
        <w:tc>
          <w:tcPr>
            <w:tcW w:w="1261" w:type="dxa"/>
            <w:hideMark/>
          </w:tcPr>
          <w:p w:rsidR="00DE2E26" w:rsidRPr="00DE2E26" w:rsidRDefault="00DE2E26" w:rsidP="00374EAD">
            <w:r w:rsidRPr="00DE2E26">
              <w:t>13</w:t>
            </w:r>
          </w:p>
        </w:tc>
        <w:tc>
          <w:tcPr>
            <w:tcW w:w="3984" w:type="dxa"/>
            <w:hideMark/>
          </w:tcPr>
          <w:p w:rsidR="00DE2E26" w:rsidRPr="00035CBA" w:rsidRDefault="00DE2E26" w:rsidP="00374EAD">
            <w:pPr>
              <w:rPr>
                <w:rFonts w:ascii="Times New Roman" w:hAnsi="Times New Roman" w:cs="Times New Roman"/>
              </w:rPr>
            </w:pPr>
            <w:r w:rsidRPr="00035CBA">
              <w:rPr>
                <w:rFonts w:ascii="Times New Roman" w:hAnsi="Times New Roman" w:cs="Times New Roman"/>
              </w:rPr>
              <w:t>promoting secure behavior</w:t>
            </w:r>
          </w:p>
        </w:tc>
      </w:tr>
      <w:tr w:rsidR="00DE2E26" w:rsidRPr="00DE2E26" w:rsidTr="000A1E32">
        <w:trPr>
          <w:jc w:val="center"/>
        </w:trPr>
        <w:tc>
          <w:tcPr>
            <w:tcW w:w="2330" w:type="dxa"/>
            <w:hideMark/>
          </w:tcPr>
          <w:p w:rsidR="00DE2E26" w:rsidRPr="00DE2E26" w:rsidRDefault="00DE2E26" w:rsidP="00374EAD">
            <w:r w:rsidRPr="00DE2E26">
              <w:t>9</w:t>
            </w:r>
          </w:p>
        </w:tc>
        <w:tc>
          <w:tcPr>
            <w:tcW w:w="1261" w:type="dxa"/>
            <w:hideMark/>
          </w:tcPr>
          <w:p w:rsidR="00DE2E26" w:rsidRPr="00DE2E26" w:rsidRDefault="00DE2E26" w:rsidP="00374EAD">
            <w:r w:rsidRPr="00DE2E26">
              <w:t>12</w:t>
            </w:r>
          </w:p>
        </w:tc>
        <w:tc>
          <w:tcPr>
            <w:tcW w:w="3984" w:type="dxa"/>
            <w:hideMark/>
          </w:tcPr>
          <w:p w:rsidR="00DE2E26" w:rsidRPr="00035CBA" w:rsidRDefault="00DE2E26" w:rsidP="00374EAD">
            <w:pPr>
              <w:rPr>
                <w:rFonts w:ascii="Times New Roman" w:hAnsi="Times New Roman" w:cs="Times New Roman"/>
              </w:rPr>
            </w:pPr>
            <w:proofErr w:type="spellStart"/>
            <w:r w:rsidRPr="00035CBA">
              <w:rPr>
                <w:rFonts w:ascii="Times New Roman" w:hAnsi="Times New Roman" w:cs="Times New Roman"/>
              </w:rPr>
              <w:t>ergotracer</w:t>
            </w:r>
            <w:proofErr w:type="spellEnd"/>
          </w:p>
        </w:tc>
      </w:tr>
    </w:tbl>
    <w:p w:rsidR="009E44B3" w:rsidRDefault="009E44B3" w:rsidP="001E4E97">
      <w:pPr>
        <w:jc w:val="center"/>
      </w:pPr>
    </w:p>
    <w:p w:rsidR="00CE2990" w:rsidRPr="00CE2990" w:rsidRDefault="009E44B3" w:rsidP="001E4E97">
      <w:pPr>
        <w:jc w:val="center"/>
      </w:pPr>
      <w:r>
        <w:rPr>
          <w:rFonts w:hint="eastAsia"/>
        </w:rPr>
        <w:t>表七：参考文献被引频次及所属类别</w:t>
      </w:r>
    </w:p>
    <w:tbl>
      <w:tblPr>
        <w:tblStyle w:val="a3"/>
        <w:tblW w:w="0" w:type="auto"/>
        <w:jc w:val="center"/>
        <w:tblLook w:val="04A0" w:firstRow="1" w:lastRow="0" w:firstColumn="1" w:lastColumn="0" w:noHBand="0" w:noVBand="1"/>
      </w:tblPr>
      <w:tblGrid>
        <w:gridCol w:w="1056"/>
        <w:gridCol w:w="5259"/>
        <w:gridCol w:w="1335"/>
      </w:tblGrid>
      <w:tr w:rsidR="00CE2990" w:rsidRPr="00DE2E26" w:rsidTr="007B0EBC">
        <w:trPr>
          <w:jc w:val="center"/>
        </w:trPr>
        <w:tc>
          <w:tcPr>
            <w:tcW w:w="0" w:type="auto"/>
            <w:hideMark/>
          </w:tcPr>
          <w:p w:rsidR="00CE2990" w:rsidRPr="00DE2E26" w:rsidRDefault="00DE2E26" w:rsidP="001E4E97">
            <w:pPr>
              <w:rPr>
                <w:rFonts w:ascii="Times New Roman" w:hAnsi="Times New Roman" w:cs="Times New Roman"/>
              </w:rPr>
            </w:pPr>
            <w:r>
              <w:rPr>
                <w:rFonts w:ascii="Times New Roman" w:hAnsi="Times New Roman" w:cs="Times New Roman" w:hint="eastAsia"/>
              </w:rPr>
              <w:t>被引频次</w:t>
            </w:r>
          </w:p>
        </w:tc>
        <w:tc>
          <w:tcPr>
            <w:tcW w:w="0" w:type="auto"/>
            <w:hideMark/>
          </w:tcPr>
          <w:p w:rsidR="00CE2990" w:rsidRPr="00DE2E26" w:rsidRDefault="00DE2E26" w:rsidP="001E4E97">
            <w:pPr>
              <w:rPr>
                <w:rFonts w:ascii="Times New Roman" w:hAnsi="Times New Roman" w:cs="Times New Roman"/>
              </w:rPr>
            </w:pPr>
            <w:r>
              <w:rPr>
                <w:rFonts w:ascii="Times New Roman" w:hAnsi="Times New Roman" w:cs="Times New Roman" w:hint="eastAsia"/>
              </w:rPr>
              <w:t>被引文献</w:t>
            </w:r>
          </w:p>
        </w:tc>
        <w:tc>
          <w:tcPr>
            <w:tcW w:w="1335" w:type="dxa"/>
            <w:hideMark/>
          </w:tcPr>
          <w:p w:rsidR="00CE2990" w:rsidRPr="00DE2E26" w:rsidRDefault="00DE2E26" w:rsidP="001E4E97">
            <w:pPr>
              <w:rPr>
                <w:rFonts w:ascii="Times New Roman" w:hAnsi="Times New Roman" w:cs="Times New Roman"/>
              </w:rPr>
            </w:pPr>
            <w:r>
              <w:rPr>
                <w:rFonts w:ascii="Times New Roman" w:hAnsi="Times New Roman" w:cs="Times New Roman" w:hint="eastAsia"/>
              </w:rPr>
              <w:t>聚类号</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5</w:t>
            </w:r>
          </w:p>
        </w:tc>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Xiang Z, 2010, TOURISM MANAGE, V31, P179</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4</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4</w:t>
            </w:r>
          </w:p>
        </w:tc>
        <w:tc>
          <w:tcPr>
            <w:tcW w:w="0" w:type="auto"/>
            <w:hideMark/>
          </w:tcPr>
          <w:p w:rsidR="00CE2990" w:rsidRPr="00DE2E26" w:rsidRDefault="00CE2990" w:rsidP="001E4E97">
            <w:pPr>
              <w:rPr>
                <w:rFonts w:ascii="Times New Roman" w:hAnsi="Times New Roman" w:cs="Times New Roman"/>
              </w:rPr>
            </w:pPr>
            <w:proofErr w:type="spellStart"/>
            <w:r w:rsidRPr="00DE2E26">
              <w:rPr>
                <w:rFonts w:ascii="Times New Roman" w:hAnsi="Times New Roman" w:cs="Times New Roman"/>
              </w:rPr>
              <w:t>Buhalis</w:t>
            </w:r>
            <w:proofErr w:type="spellEnd"/>
            <w:r w:rsidRPr="00DE2E26">
              <w:rPr>
                <w:rFonts w:ascii="Times New Roman" w:hAnsi="Times New Roman" w:cs="Times New Roman"/>
              </w:rPr>
              <w:t xml:space="preserve"> D, 2008, TOURISM MANAGE, V29, P609</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0</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4</w:t>
            </w:r>
          </w:p>
        </w:tc>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Boyd DM, 2007, J COMPUT-MEDIAT COMM, V13, P210</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4</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3</w:t>
            </w:r>
          </w:p>
        </w:tc>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Spink A, 2004, WEB SEARCH PUBLIC SE, V, P</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5</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3</w:t>
            </w:r>
          </w:p>
        </w:tc>
        <w:tc>
          <w:tcPr>
            <w:tcW w:w="0" w:type="auto"/>
            <w:hideMark/>
          </w:tcPr>
          <w:p w:rsidR="00CE2990" w:rsidRPr="00DE2E26" w:rsidRDefault="00CE2990" w:rsidP="001E4E97">
            <w:pPr>
              <w:rPr>
                <w:rFonts w:ascii="Times New Roman" w:hAnsi="Times New Roman" w:cs="Times New Roman"/>
              </w:rPr>
            </w:pPr>
            <w:proofErr w:type="spellStart"/>
            <w:r w:rsidRPr="00DE2E26">
              <w:rPr>
                <w:rFonts w:ascii="Times New Roman" w:hAnsi="Times New Roman" w:cs="Times New Roman"/>
              </w:rPr>
              <w:t>Bhattacherjee</w:t>
            </w:r>
            <w:proofErr w:type="spellEnd"/>
            <w:r w:rsidRPr="00DE2E26">
              <w:rPr>
                <w:rFonts w:ascii="Times New Roman" w:hAnsi="Times New Roman" w:cs="Times New Roman"/>
              </w:rPr>
              <w:t xml:space="preserve"> A, 2004, MIS QUART, V28, P229</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12</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2</w:t>
            </w:r>
          </w:p>
        </w:tc>
        <w:tc>
          <w:tcPr>
            <w:tcW w:w="0" w:type="auto"/>
            <w:hideMark/>
          </w:tcPr>
          <w:p w:rsidR="00CE2990" w:rsidRPr="00DE2E26" w:rsidRDefault="00CE2990" w:rsidP="001E4E97">
            <w:pPr>
              <w:rPr>
                <w:rFonts w:ascii="Times New Roman" w:hAnsi="Times New Roman" w:cs="Times New Roman"/>
              </w:rPr>
            </w:pPr>
            <w:proofErr w:type="spellStart"/>
            <w:r w:rsidRPr="00DE2E26">
              <w:rPr>
                <w:rFonts w:ascii="Times New Roman" w:hAnsi="Times New Roman" w:cs="Times New Roman"/>
              </w:rPr>
              <w:t>Borna</w:t>
            </w:r>
            <w:proofErr w:type="spellEnd"/>
            <w:r w:rsidRPr="00DE2E26">
              <w:rPr>
                <w:rFonts w:ascii="Times New Roman" w:hAnsi="Times New Roman" w:cs="Times New Roman"/>
              </w:rPr>
              <w:t xml:space="preserve"> C, 2000, TELECOMMUNICATIONS, V34, P83</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11</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2</w:t>
            </w:r>
          </w:p>
        </w:tc>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Albert R, 2002, REV MOD PHYS, V74, P47</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15</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2</w:t>
            </w:r>
          </w:p>
        </w:tc>
        <w:tc>
          <w:tcPr>
            <w:tcW w:w="0" w:type="auto"/>
            <w:hideMark/>
          </w:tcPr>
          <w:p w:rsidR="00CE2990" w:rsidRPr="00DE2E26" w:rsidRDefault="00CE2990" w:rsidP="001E4E97">
            <w:pPr>
              <w:rPr>
                <w:rFonts w:ascii="Times New Roman" w:hAnsi="Times New Roman" w:cs="Times New Roman"/>
              </w:rPr>
            </w:pPr>
            <w:proofErr w:type="spellStart"/>
            <w:r w:rsidRPr="00DE2E26">
              <w:rPr>
                <w:rFonts w:ascii="Times New Roman" w:hAnsi="Times New Roman" w:cs="Times New Roman"/>
              </w:rPr>
              <w:t>Ahn</w:t>
            </w:r>
            <w:proofErr w:type="spellEnd"/>
            <w:r w:rsidRPr="00DE2E26">
              <w:rPr>
                <w:rFonts w:ascii="Times New Roman" w:hAnsi="Times New Roman" w:cs="Times New Roman"/>
              </w:rPr>
              <w:t xml:space="preserve"> YY, 2007, P 16 INT C WORLD WID, V,, P</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46</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2</w:t>
            </w:r>
          </w:p>
        </w:tc>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Giles DE, 2005, EWP0511, V, P</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64</w:t>
            </w:r>
          </w:p>
        </w:tc>
      </w:tr>
      <w:tr w:rsidR="00CE2990" w:rsidRPr="00DE2E26" w:rsidTr="007B0EBC">
        <w:trPr>
          <w:jc w:val="center"/>
        </w:trPr>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2</w:t>
            </w:r>
          </w:p>
        </w:tc>
        <w:tc>
          <w:tcPr>
            <w:tcW w:w="0" w:type="auto"/>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Newman MEJ, 2003, SIAM REV, V45, P167</w:t>
            </w:r>
          </w:p>
        </w:tc>
        <w:tc>
          <w:tcPr>
            <w:tcW w:w="1335" w:type="dxa"/>
            <w:hideMark/>
          </w:tcPr>
          <w:p w:rsidR="00CE2990" w:rsidRPr="00DE2E26" w:rsidRDefault="00CE2990" w:rsidP="001E4E97">
            <w:pPr>
              <w:rPr>
                <w:rFonts w:ascii="Times New Roman" w:hAnsi="Times New Roman" w:cs="Times New Roman"/>
              </w:rPr>
            </w:pPr>
            <w:r w:rsidRPr="00DE2E26">
              <w:rPr>
                <w:rFonts w:ascii="Times New Roman" w:hAnsi="Times New Roman" w:cs="Times New Roman"/>
              </w:rPr>
              <w:t>65</w:t>
            </w:r>
          </w:p>
        </w:tc>
      </w:tr>
    </w:tbl>
    <w:p w:rsidR="00DE6FD9" w:rsidRDefault="00DE6FD9" w:rsidP="001E4E97"/>
    <w:p w:rsidR="00181022" w:rsidRPr="00E1697E" w:rsidRDefault="00FC1F7D" w:rsidP="008F6BBC">
      <w:pPr>
        <w:spacing w:line="360" w:lineRule="auto"/>
        <w:ind w:firstLineChars="200" w:firstLine="422"/>
        <w:rPr>
          <w:b/>
        </w:rPr>
      </w:pPr>
      <w:r>
        <w:rPr>
          <w:rFonts w:hint="eastAsia"/>
          <w:b/>
        </w:rPr>
        <w:t>3.2.3</w:t>
      </w:r>
      <w:proofErr w:type="gramStart"/>
      <w:r w:rsidR="00181022" w:rsidRPr="00E1697E">
        <w:rPr>
          <w:rFonts w:hint="eastAsia"/>
          <w:b/>
        </w:rPr>
        <w:t>期刊共引分析</w:t>
      </w:r>
      <w:proofErr w:type="gramEnd"/>
    </w:p>
    <w:p w:rsidR="009E44B3" w:rsidRDefault="00717271" w:rsidP="008F6BBC">
      <w:pPr>
        <w:spacing w:line="360" w:lineRule="auto"/>
        <w:ind w:firstLineChars="200" w:firstLine="420"/>
      </w:pPr>
      <w:r>
        <w:rPr>
          <w:rFonts w:hint="eastAsia"/>
        </w:rPr>
        <w:t>期刊</w:t>
      </w:r>
      <w:proofErr w:type="gramStart"/>
      <w:r>
        <w:rPr>
          <w:rFonts w:hint="eastAsia"/>
        </w:rPr>
        <w:t>共引分析</w:t>
      </w:r>
      <w:proofErr w:type="gramEnd"/>
      <w:r>
        <w:rPr>
          <w:rFonts w:hint="eastAsia"/>
        </w:rPr>
        <w:t>遵循同样的研究路径，</w:t>
      </w:r>
      <w:r w:rsidR="00C45611">
        <w:rPr>
          <w:rFonts w:hint="eastAsia"/>
        </w:rPr>
        <w:t>在</w:t>
      </w:r>
      <w:proofErr w:type="spellStart"/>
      <w:r w:rsidR="00C45611">
        <w:rPr>
          <w:rFonts w:hint="eastAsia"/>
        </w:rPr>
        <w:t>citespace</w:t>
      </w:r>
      <w:proofErr w:type="spellEnd"/>
      <w:r w:rsidR="00C45611">
        <w:rPr>
          <w:rFonts w:hint="eastAsia"/>
        </w:rPr>
        <w:t>中先对期刊刊载的文献数进行排序找到刊文数比较多的期刊，随后对期刊所属研究领域进行聚类分析，结果如下所示。刊文数最多的期刊为“</w:t>
      </w:r>
      <w:proofErr w:type="spellStart"/>
      <w:r w:rsidR="00C45611" w:rsidRPr="00DE2E26">
        <w:rPr>
          <w:rFonts w:ascii="Times New Roman" w:hAnsi="Times New Roman" w:cs="Times New Roman"/>
        </w:rPr>
        <w:t>Comput</w:t>
      </w:r>
      <w:proofErr w:type="spellEnd"/>
      <w:r w:rsidR="00C45611" w:rsidRPr="00DE2E26">
        <w:rPr>
          <w:rFonts w:ascii="Times New Roman" w:hAnsi="Times New Roman" w:cs="Times New Roman"/>
        </w:rPr>
        <w:t xml:space="preserve"> HUM BEHAV</w:t>
      </w:r>
      <w:r w:rsidR="00C45611">
        <w:rPr>
          <w:rFonts w:hint="eastAsia"/>
        </w:rPr>
        <w:t>”，刊文数为</w:t>
      </w:r>
      <w:r w:rsidR="00C45611">
        <w:rPr>
          <w:rFonts w:hint="eastAsia"/>
        </w:rPr>
        <w:t>27</w:t>
      </w:r>
      <w:r w:rsidR="003236DC">
        <w:rPr>
          <w:rFonts w:hint="eastAsia"/>
        </w:rPr>
        <w:t>，研究聚类</w:t>
      </w:r>
      <w:r w:rsidR="00C45611">
        <w:rPr>
          <w:rFonts w:hint="eastAsia"/>
        </w:rPr>
        <w:t>属于服务类；排名第二的期刊为“</w:t>
      </w:r>
      <w:r w:rsidR="00C45611" w:rsidRPr="00DE2E26">
        <w:rPr>
          <w:rFonts w:ascii="Times New Roman" w:hAnsi="Times New Roman" w:cs="Times New Roman"/>
        </w:rPr>
        <w:t>J MARKETING RES</w:t>
      </w:r>
      <w:r w:rsidR="003236DC">
        <w:rPr>
          <w:rFonts w:hint="eastAsia"/>
        </w:rPr>
        <w:t>”，同样研究聚类</w:t>
      </w:r>
      <w:r w:rsidR="00C45611">
        <w:rPr>
          <w:rFonts w:hint="eastAsia"/>
        </w:rPr>
        <w:t>属于服务类，事实上由表格可以看到多数期刊研究类别都属于服务类，其余的还有</w:t>
      </w:r>
      <w:r w:rsidR="00FC1F7D">
        <w:rPr>
          <w:rFonts w:hint="eastAsia"/>
        </w:rPr>
        <w:t>“基础网络建设”、“可信任行为”等。</w:t>
      </w:r>
    </w:p>
    <w:p w:rsidR="001E4E97" w:rsidRDefault="001E4E97" w:rsidP="008F6BBC">
      <w:pPr>
        <w:spacing w:line="360" w:lineRule="auto"/>
        <w:ind w:firstLineChars="200" w:firstLine="420"/>
        <w:rPr>
          <w:rFonts w:hint="eastAsia"/>
        </w:rPr>
      </w:pPr>
    </w:p>
    <w:p w:rsidR="00D21CA1" w:rsidRDefault="00D21CA1" w:rsidP="008F6BBC">
      <w:pPr>
        <w:spacing w:line="360" w:lineRule="auto"/>
        <w:ind w:firstLineChars="200" w:firstLine="420"/>
        <w:rPr>
          <w:rFonts w:hint="eastAsia"/>
        </w:rPr>
      </w:pPr>
    </w:p>
    <w:p w:rsidR="00D21CA1" w:rsidRDefault="00D21CA1" w:rsidP="008F6BBC">
      <w:pPr>
        <w:spacing w:line="360" w:lineRule="auto"/>
        <w:ind w:firstLineChars="200" w:firstLine="420"/>
      </w:pPr>
    </w:p>
    <w:p w:rsidR="00DE2E26" w:rsidRDefault="009E44B3" w:rsidP="001E4E97">
      <w:pPr>
        <w:jc w:val="center"/>
      </w:pPr>
      <w:r>
        <w:rPr>
          <w:rFonts w:hint="eastAsia"/>
        </w:rPr>
        <w:lastRenderedPageBreak/>
        <w:t>表八：期刊被引频次及所属类别</w:t>
      </w:r>
    </w:p>
    <w:tbl>
      <w:tblPr>
        <w:tblStyle w:val="a3"/>
        <w:tblW w:w="0" w:type="auto"/>
        <w:jc w:val="center"/>
        <w:tblLook w:val="04A0" w:firstRow="1" w:lastRow="0" w:firstColumn="1" w:lastColumn="0" w:noHBand="0" w:noVBand="1"/>
      </w:tblPr>
      <w:tblGrid>
        <w:gridCol w:w="846"/>
        <w:gridCol w:w="5569"/>
        <w:gridCol w:w="846"/>
      </w:tblGrid>
      <w:tr w:rsidR="00DE2E26" w:rsidRPr="00DE2E26" w:rsidTr="008F6BBC">
        <w:trPr>
          <w:jc w:val="center"/>
        </w:trPr>
        <w:tc>
          <w:tcPr>
            <w:tcW w:w="0" w:type="auto"/>
            <w:hideMark/>
          </w:tcPr>
          <w:p w:rsidR="00DE2E26" w:rsidRPr="00DE2E26" w:rsidRDefault="00C45611" w:rsidP="001E4E97">
            <w:pPr>
              <w:rPr>
                <w:rFonts w:ascii="Times New Roman" w:hAnsi="Times New Roman" w:cs="Times New Roman"/>
              </w:rPr>
            </w:pPr>
            <w:r>
              <w:rPr>
                <w:rFonts w:ascii="Times New Roman" w:hAnsi="Times New Roman" w:cs="Times New Roman" w:hint="eastAsia"/>
              </w:rPr>
              <w:t>刊文数</w:t>
            </w:r>
          </w:p>
        </w:tc>
        <w:tc>
          <w:tcPr>
            <w:tcW w:w="0" w:type="auto"/>
            <w:hideMark/>
          </w:tcPr>
          <w:p w:rsidR="00DE2E26" w:rsidRPr="00DE2E26" w:rsidRDefault="00DE2E26" w:rsidP="001E4E97">
            <w:pPr>
              <w:rPr>
                <w:rFonts w:ascii="Times New Roman" w:hAnsi="Times New Roman" w:cs="Times New Roman"/>
              </w:rPr>
            </w:pPr>
            <w:r>
              <w:rPr>
                <w:rFonts w:ascii="Times New Roman" w:hAnsi="Times New Roman" w:cs="Times New Roman" w:hint="eastAsia"/>
              </w:rPr>
              <w:t>期刊名</w:t>
            </w:r>
          </w:p>
        </w:tc>
        <w:tc>
          <w:tcPr>
            <w:tcW w:w="0" w:type="auto"/>
            <w:hideMark/>
          </w:tcPr>
          <w:p w:rsidR="00DE2E26" w:rsidRPr="00DE2E26" w:rsidRDefault="00DE2E26" w:rsidP="001E4E97">
            <w:pPr>
              <w:rPr>
                <w:rFonts w:ascii="Times New Roman" w:hAnsi="Times New Roman" w:cs="Times New Roman"/>
              </w:rPr>
            </w:pPr>
            <w:r>
              <w:rPr>
                <w:rFonts w:ascii="Times New Roman" w:hAnsi="Times New Roman" w:cs="Times New Roman" w:hint="eastAsia"/>
              </w:rPr>
              <w:t>聚类号</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27</w:t>
            </w:r>
          </w:p>
        </w:tc>
        <w:tc>
          <w:tcPr>
            <w:tcW w:w="0" w:type="auto"/>
            <w:hideMark/>
          </w:tcPr>
          <w:p w:rsidR="00DE2E26" w:rsidRPr="00DE2E26" w:rsidRDefault="00DE2E26" w:rsidP="001E4E97">
            <w:pPr>
              <w:rPr>
                <w:rFonts w:ascii="Times New Roman" w:hAnsi="Times New Roman" w:cs="Times New Roman"/>
              </w:rPr>
            </w:pPr>
            <w:proofErr w:type="spellStart"/>
            <w:r w:rsidRPr="00DE2E26">
              <w:rPr>
                <w:rFonts w:ascii="Times New Roman" w:hAnsi="Times New Roman" w:cs="Times New Roman"/>
              </w:rPr>
              <w:t>Comput</w:t>
            </w:r>
            <w:proofErr w:type="spellEnd"/>
            <w:r w:rsidRPr="00DE2E26">
              <w:rPr>
                <w:rFonts w:ascii="Times New Roman" w:hAnsi="Times New Roman" w:cs="Times New Roman"/>
              </w:rPr>
              <w:t xml:space="preserve"> HUM BEHAV, 2003, COMPUT HUM BEHAV,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0</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21</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J MARKETING RES, 2005, J MARKETING RES,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0</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21</w:t>
            </w:r>
          </w:p>
        </w:tc>
        <w:tc>
          <w:tcPr>
            <w:tcW w:w="0" w:type="auto"/>
            <w:hideMark/>
          </w:tcPr>
          <w:p w:rsidR="00DE2E26" w:rsidRPr="00DE2E26" w:rsidRDefault="00DE2E26" w:rsidP="001E4E97">
            <w:pPr>
              <w:rPr>
                <w:rFonts w:ascii="Times New Roman" w:hAnsi="Times New Roman" w:cs="Times New Roman"/>
              </w:rPr>
            </w:pPr>
            <w:proofErr w:type="spellStart"/>
            <w:r w:rsidRPr="00DE2E26">
              <w:rPr>
                <w:rFonts w:ascii="Times New Roman" w:hAnsi="Times New Roman" w:cs="Times New Roman"/>
              </w:rPr>
              <w:t>Commun</w:t>
            </w:r>
            <w:proofErr w:type="spellEnd"/>
            <w:r w:rsidRPr="00DE2E26">
              <w:rPr>
                <w:rFonts w:ascii="Times New Roman" w:hAnsi="Times New Roman" w:cs="Times New Roman"/>
              </w:rPr>
              <w:t xml:space="preserve"> ACM, 2001, COMMUN ACM,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4</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21</w:t>
            </w:r>
          </w:p>
        </w:tc>
        <w:tc>
          <w:tcPr>
            <w:tcW w:w="0" w:type="auto"/>
            <w:hideMark/>
          </w:tcPr>
          <w:p w:rsidR="00DE2E26" w:rsidRPr="00DE2E26" w:rsidRDefault="00DE2E26" w:rsidP="001E4E97">
            <w:pPr>
              <w:rPr>
                <w:rFonts w:ascii="Times New Roman" w:hAnsi="Times New Roman" w:cs="Times New Roman"/>
              </w:rPr>
            </w:pPr>
            <w:proofErr w:type="spellStart"/>
            <w:r w:rsidRPr="00DE2E26">
              <w:rPr>
                <w:rFonts w:ascii="Times New Roman" w:hAnsi="Times New Roman" w:cs="Times New Roman"/>
              </w:rPr>
              <w:t>Mis</w:t>
            </w:r>
            <w:proofErr w:type="spellEnd"/>
            <w:r w:rsidRPr="00DE2E26">
              <w:rPr>
                <w:rFonts w:ascii="Times New Roman" w:hAnsi="Times New Roman" w:cs="Times New Roman"/>
              </w:rPr>
              <w:t xml:space="preserve"> QUART, 2005, MIS QUART,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0</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21</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Inform SYST RES, 2005, INFORM SYST RES,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0</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18</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Manage SCI, 2007, MANAGE SCI,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0</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17</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J MARKETING, 2007, J MARKETING,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0</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16</w:t>
            </w:r>
          </w:p>
        </w:tc>
        <w:tc>
          <w:tcPr>
            <w:tcW w:w="0" w:type="auto"/>
            <w:hideMark/>
          </w:tcPr>
          <w:p w:rsidR="00DE2E26" w:rsidRPr="00DE2E26" w:rsidRDefault="00DE2E26" w:rsidP="001E4E97">
            <w:pPr>
              <w:rPr>
                <w:rFonts w:ascii="Times New Roman" w:hAnsi="Times New Roman" w:cs="Times New Roman"/>
              </w:rPr>
            </w:pPr>
            <w:proofErr w:type="spellStart"/>
            <w:r w:rsidRPr="00DE2E26">
              <w:rPr>
                <w:rFonts w:ascii="Times New Roman" w:hAnsi="Times New Roman" w:cs="Times New Roman"/>
              </w:rPr>
              <w:t>Cyberpsychol</w:t>
            </w:r>
            <w:proofErr w:type="spellEnd"/>
            <w:r w:rsidRPr="00DE2E26">
              <w:rPr>
                <w:rFonts w:ascii="Times New Roman" w:hAnsi="Times New Roman" w:cs="Times New Roman"/>
              </w:rPr>
              <w:t xml:space="preserve"> BEHAV, 2003, CYBERPSYCHOL BEHAV,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2</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15</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J CONSUM RES, 2007, J CONSUM RES,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0</w:t>
            </w:r>
          </w:p>
        </w:tc>
      </w:tr>
      <w:tr w:rsidR="00DE2E26" w:rsidRPr="00DE2E26" w:rsidTr="008F6BBC">
        <w:trPr>
          <w:jc w:val="center"/>
        </w:trPr>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15</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J AM SOC INF SCI TEC, 2004, J AM SOC INF SCI TEC, V, P</w:t>
            </w:r>
          </w:p>
        </w:tc>
        <w:tc>
          <w:tcPr>
            <w:tcW w:w="0" w:type="auto"/>
            <w:hideMark/>
          </w:tcPr>
          <w:p w:rsidR="00DE2E26" w:rsidRPr="00DE2E26" w:rsidRDefault="00DE2E26" w:rsidP="001E4E97">
            <w:pPr>
              <w:rPr>
                <w:rFonts w:ascii="Times New Roman" w:hAnsi="Times New Roman" w:cs="Times New Roman"/>
              </w:rPr>
            </w:pPr>
            <w:r w:rsidRPr="00DE2E26">
              <w:rPr>
                <w:rFonts w:ascii="Times New Roman" w:hAnsi="Times New Roman" w:cs="Times New Roman"/>
              </w:rPr>
              <w:t>1</w:t>
            </w:r>
          </w:p>
        </w:tc>
      </w:tr>
    </w:tbl>
    <w:p w:rsidR="00CE2990" w:rsidRPr="00CE2990" w:rsidRDefault="00DE6FD9" w:rsidP="008F6BBC">
      <w:pPr>
        <w:spacing w:line="360" w:lineRule="auto"/>
        <w:ind w:firstLineChars="200" w:firstLine="420"/>
      </w:pPr>
      <w:r>
        <w:rPr>
          <w:noProof/>
        </w:rPr>
        <w:drawing>
          <wp:inline distT="0" distB="0" distL="0" distR="0" wp14:anchorId="1E3309EC" wp14:editId="2710675F">
            <wp:extent cx="5267620" cy="3048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51871"/>
                    </a:xfrm>
                    <a:prstGeom prst="rect">
                      <a:avLst/>
                    </a:prstGeom>
                  </pic:spPr>
                </pic:pic>
              </a:graphicData>
            </a:graphic>
          </wp:inline>
        </w:drawing>
      </w:r>
    </w:p>
    <w:p w:rsidR="00CE2990" w:rsidRDefault="00341082" w:rsidP="008F6BBC">
      <w:pPr>
        <w:spacing w:line="360" w:lineRule="auto"/>
        <w:ind w:firstLineChars="200" w:firstLine="420"/>
        <w:jc w:val="center"/>
      </w:pPr>
      <w:r>
        <w:rPr>
          <w:rFonts w:hint="eastAsia"/>
        </w:rPr>
        <w:t>图五：文献共被引及聚类图</w:t>
      </w:r>
    </w:p>
    <w:p w:rsidR="00341082" w:rsidRPr="00D21CA1" w:rsidRDefault="00127850" w:rsidP="00D21CA1">
      <w:pPr>
        <w:spacing w:line="360" w:lineRule="auto"/>
        <w:ind w:firstLineChars="200" w:firstLine="422"/>
        <w:jc w:val="left"/>
        <w:rPr>
          <w:b/>
        </w:rPr>
      </w:pPr>
      <w:r w:rsidRPr="00D21CA1">
        <w:rPr>
          <w:b/>
        </w:rPr>
        <w:t>4</w:t>
      </w:r>
      <w:r w:rsidRPr="00D21CA1">
        <w:rPr>
          <w:rFonts w:hint="eastAsia"/>
          <w:b/>
        </w:rPr>
        <w:t>小结</w:t>
      </w:r>
    </w:p>
    <w:p w:rsidR="00127850" w:rsidRDefault="00127850" w:rsidP="008F6BBC">
      <w:pPr>
        <w:spacing w:line="360" w:lineRule="auto"/>
        <w:ind w:firstLineChars="200" w:firstLine="420"/>
        <w:jc w:val="left"/>
      </w:pPr>
      <w:r>
        <w:rPr>
          <w:rFonts w:hint="eastAsia"/>
        </w:rPr>
        <w:t>随着网络的日渐普及，网络用户行为研究逐渐获得越来越多的关注，研究网络用户行为也具有很多的实际意义，比如通过研究电子商务网站用户行为找到用户浏览或购买模式从而应用于</w:t>
      </w:r>
      <w:proofErr w:type="gramStart"/>
      <w:r>
        <w:rPr>
          <w:rFonts w:hint="eastAsia"/>
        </w:rPr>
        <w:t>实际提高</w:t>
      </w:r>
      <w:proofErr w:type="gramEnd"/>
      <w:r>
        <w:rPr>
          <w:rFonts w:hint="eastAsia"/>
        </w:rPr>
        <w:t>收益，在实际研究中该类研究占了很大部分比例。除了理论上的模型</w:t>
      </w:r>
      <w:r w:rsidR="00455485">
        <w:rPr>
          <w:rFonts w:hint="eastAsia"/>
        </w:rPr>
        <w:t>构建，很多论文讨论到网络用户行为研究的实用意义，包括网站安全建设、用户信任机制建设、网站合理规划、</w:t>
      </w:r>
      <w:r w:rsidR="003236DC">
        <w:rPr>
          <w:rFonts w:hint="eastAsia"/>
        </w:rPr>
        <w:t>社交网站用户行为分析等等，说明网络用户行为研究的实践指导意义是吸引学者研究的一个重要方面。以上皆为网络用户行为研究目前的主要内容，</w:t>
      </w:r>
      <w:r w:rsidR="00374EAD">
        <w:rPr>
          <w:rFonts w:hint="eastAsia"/>
        </w:rPr>
        <w:t>但是可以预见未来研究内容会随着网络的发展发生更为巨大的变化。</w:t>
      </w:r>
    </w:p>
    <w:p w:rsidR="00FC1F7D" w:rsidRDefault="00FC1F7D" w:rsidP="008F6BBC">
      <w:pPr>
        <w:spacing w:line="360" w:lineRule="auto"/>
        <w:ind w:firstLineChars="200" w:firstLine="420"/>
        <w:jc w:val="left"/>
        <w:rPr>
          <w:rFonts w:hint="eastAsia"/>
        </w:rPr>
      </w:pPr>
    </w:p>
    <w:p w:rsidR="007B0EBC" w:rsidRDefault="007B0EBC" w:rsidP="008F6BBC">
      <w:pPr>
        <w:spacing w:line="360" w:lineRule="auto"/>
        <w:ind w:firstLineChars="200" w:firstLine="420"/>
        <w:jc w:val="left"/>
      </w:pPr>
    </w:p>
    <w:p w:rsidR="00341082" w:rsidRPr="001E4E97" w:rsidRDefault="00341082" w:rsidP="001E4E97">
      <w:pPr>
        <w:spacing w:line="360" w:lineRule="auto"/>
        <w:jc w:val="left"/>
        <w:rPr>
          <w:b/>
        </w:rPr>
      </w:pPr>
      <w:r w:rsidRPr="001E4E97">
        <w:rPr>
          <w:rFonts w:hint="eastAsia"/>
          <w:b/>
        </w:rPr>
        <w:lastRenderedPageBreak/>
        <w:t>参考</w:t>
      </w:r>
      <w:r w:rsidR="001E4E97">
        <w:rPr>
          <w:rFonts w:hint="eastAsia"/>
          <w:b/>
        </w:rPr>
        <w:t>文献</w:t>
      </w:r>
    </w:p>
    <w:p w:rsidR="00C1571C" w:rsidRDefault="00C1571C" w:rsidP="001E4E97">
      <w:r>
        <w:rPr>
          <w:rFonts w:hint="eastAsia"/>
        </w:rPr>
        <w:t>[1]</w:t>
      </w:r>
      <w:r>
        <w:rPr>
          <w:rFonts w:hint="eastAsia"/>
        </w:rPr>
        <w:t>刘列</w:t>
      </w:r>
      <w:r>
        <w:rPr>
          <w:rFonts w:hint="eastAsia"/>
        </w:rPr>
        <w:t>,</w:t>
      </w:r>
      <w:r>
        <w:rPr>
          <w:rFonts w:hint="eastAsia"/>
        </w:rPr>
        <w:t>邢千里</w:t>
      </w:r>
      <w:r>
        <w:rPr>
          <w:rFonts w:hint="eastAsia"/>
        </w:rPr>
        <w:t>,</w:t>
      </w:r>
      <w:r>
        <w:rPr>
          <w:rFonts w:hint="eastAsia"/>
        </w:rPr>
        <w:t>刘奕群</w:t>
      </w:r>
      <w:r>
        <w:rPr>
          <w:rFonts w:hint="eastAsia"/>
        </w:rPr>
        <w:t>,</w:t>
      </w:r>
      <w:r>
        <w:rPr>
          <w:rFonts w:hint="eastAsia"/>
        </w:rPr>
        <w:t>张敏</w:t>
      </w:r>
      <w:r>
        <w:rPr>
          <w:rFonts w:hint="eastAsia"/>
        </w:rPr>
        <w:t>,</w:t>
      </w:r>
      <w:r>
        <w:rPr>
          <w:rFonts w:hint="eastAsia"/>
        </w:rPr>
        <w:t>马少平</w:t>
      </w:r>
      <w:r>
        <w:rPr>
          <w:rFonts w:hint="eastAsia"/>
        </w:rPr>
        <w:t xml:space="preserve">,. </w:t>
      </w:r>
      <w:r>
        <w:rPr>
          <w:rFonts w:hint="eastAsia"/>
        </w:rPr>
        <w:t>社交网络用户标签预测研究</w:t>
      </w:r>
      <w:r>
        <w:rPr>
          <w:rFonts w:hint="eastAsia"/>
        </w:rPr>
        <w:t xml:space="preserve">[J]. </w:t>
      </w:r>
      <w:r>
        <w:rPr>
          <w:rFonts w:hint="eastAsia"/>
        </w:rPr>
        <w:t>中文信息学报</w:t>
      </w:r>
      <w:r>
        <w:rPr>
          <w:rFonts w:hint="eastAsia"/>
        </w:rPr>
        <w:t>,2016,(2).</w:t>
      </w:r>
    </w:p>
    <w:p w:rsidR="00C1571C" w:rsidRDefault="00C1571C" w:rsidP="001E4E97">
      <w:r>
        <w:rPr>
          <w:rFonts w:hint="eastAsia"/>
        </w:rPr>
        <w:t>[2]</w:t>
      </w:r>
      <w:r>
        <w:rPr>
          <w:rFonts w:hint="eastAsia"/>
        </w:rPr>
        <w:t>张冰</w:t>
      </w:r>
      <w:r>
        <w:rPr>
          <w:rFonts w:hint="eastAsia"/>
        </w:rPr>
        <w:t>,</w:t>
      </w:r>
      <w:r>
        <w:rPr>
          <w:rFonts w:hint="eastAsia"/>
        </w:rPr>
        <w:t>钱燕云</w:t>
      </w:r>
      <w:r>
        <w:rPr>
          <w:rFonts w:hint="eastAsia"/>
        </w:rPr>
        <w:t>,</w:t>
      </w:r>
      <w:r>
        <w:rPr>
          <w:rFonts w:hint="eastAsia"/>
        </w:rPr>
        <w:t>罗小芳</w:t>
      </w:r>
      <w:r>
        <w:rPr>
          <w:rFonts w:hint="eastAsia"/>
        </w:rPr>
        <w:t xml:space="preserve">,. </w:t>
      </w:r>
      <w:r>
        <w:rPr>
          <w:rFonts w:hint="eastAsia"/>
        </w:rPr>
        <w:t>中</w:t>
      </w:r>
      <w:proofErr w:type="gramStart"/>
      <w:r>
        <w:rPr>
          <w:rFonts w:hint="eastAsia"/>
        </w:rPr>
        <w:t>德青年</w:t>
      </w:r>
      <w:proofErr w:type="gramEnd"/>
      <w:r>
        <w:rPr>
          <w:rFonts w:hint="eastAsia"/>
        </w:rPr>
        <w:t>网络社交行为比较及文化成因</w:t>
      </w:r>
      <w:r>
        <w:rPr>
          <w:rFonts w:hint="eastAsia"/>
        </w:rPr>
        <w:t xml:space="preserve">[J]. </w:t>
      </w:r>
      <w:r>
        <w:rPr>
          <w:rFonts w:hint="eastAsia"/>
        </w:rPr>
        <w:t>安徽文学</w:t>
      </w:r>
      <w:r>
        <w:rPr>
          <w:rFonts w:hint="eastAsia"/>
        </w:rPr>
        <w:t>(</w:t>
      </w:r>
      <w:r>
        <w:rPr>
          <w:rFonts w:hint="eastAsia"/>
        </w:rPr>
        <w:t>下半月</w:t>
      </w:r>
      <w:r>
        <w:rPr>
          <w:rFonts w:hint="eastAsia"/>
        </w:rPr>
        <w:t>),2016,(2).</w:t>
      </w:r>
    </w:p>
    <w:p w:rsidR="00C1571C" w:rsidRDefault="00C1571C" w:rsidP="001E4E97">
      <w:r>
        <w:rPr>
          <w:rFonts w:hint="eastAsia"/>
        </w:rPr>
        <w:t>[3]</w:t>
      </w:r>
      <w:proofErr w:type="gramStart"/>
      <w:r>
        <w:rPr>
          <w:rFonts w:hint="eastAsia"/>
        </w:rPr>
        <w:t>赵丙秀</w:t>
      </w:r>
      <w:proofErr w:type="gramEnd"/>
      <w:r>
        <w:rPr>
          <w:rFonts w:hint="eastAsia"/>
        </w:rPr>
        <w:t xml:space="preserve">,. </w:t>
      </w:r>
      <w:r>
        <w:rPr>
          <w:rFonts w:hint="eastAsia"/>
        </w:rPr>
        <w:t>用户行为分析分类模型的研究</w:t>
      </w:r>
      <w:r>
        <w:rPr>
          <w:rFonts w:hint="eastAsia"/>
        </w:rPr>
        <w:t xml:space="preserve">[J]. </w:t>
      </w:r>
      <w:r>
        <w:rPr>
          <w:rFonts w:hint="eastAsia"/>
        </w:rPr>
        <w:t>计算机时代</w:t>
      </w:r>
      <w:r>
        <w:rPr>
          <w:rFonts w:hint="eastAsia"/>
        </w:rPr>
        <w:t>,2016,(2).</w:t>
      </w:r>
    </w:p>
    <w:p w:rsidR="00C1571C" w:rsidRDefault="00C1571C" w:rsidP="001E4E97">
      <w:r>
        <w:rPr>
          <w:rFonts w:hint="eastAsia"/>
        </w:rPr>
        <w:t>[4]</w:t>
      </w:r>
      <w:r>
        <w:rPr>
          <w:rFonts w:hint="eastAsia"/>
        </w:rPr>
        <w:t>左军</w:t>
      </w:r>
      <w:r>
        <w:rPr>
          <w:rFonts w:hint="eastAsia"/>
        </w:rPr>
        <w:t xml:space="preserve">,. </w:t>
      </w:r>
      <w:r>
        <w:rPr>
          <w:rFonts w:hint="eastAsia"/>
        </w:rPr>
        <w:t>基于大数据的网络用户行为分析</w:t>
      </w:r>
      <w:r>
        <w:rPr>
          <w:rFonts w:hint="eastAsia"/>
        </w:rPr>
        <w:t xml:space="preserve">[J]. </w:t>
      </w:r>
      <w:r>
        <w:rPr>
          <w:rFonts w:hint="eastAsia"/>
        </w:rPr>
        <w:t>软件工程师</w:t>
      </w:r>
      <w:r>
        <w:rPr>
          <w:rFonts w:hint="eastAsia"/>
        </w:rPr>
        <w:t>,2014,(10).</w:t>
      </w:r>
    </w:p>
    <w:p w:rsidR="00C1571C" w:rsidRDefault="00C1571C" w:rsidP="001E4E97">
      <w:r>
        <w:rPr>
          <w:rFonts w:hint="eastAsia"/>
        </w:rPr>
        <w:t>[5]</w:t>
      </w:r>
      <w:r>
        <w:rPr>
          <w:rFonts w:hint="eastAsia"/>
        </w:rPr>
        <w:t>戴月卿</w:t>
      </w:r>
      <w:r>
        <w:rPr>
          <w:rFonts w:hint="eastAsia"/>
        </w:rPr>
        <w:t>,</w:t>
      </w:r>
      <w:r>
        <w:rPr>
          <w:rFonts w:hint="eastAsia"/>
        </w:rPr>
        <w:t>钟玲</w:t>
      </w:r>
      <w:r>
        <w:rPr>
          <w:rFonts w:hint="eastAsia"/>
        </w:rPr>
        <w:t>,</w:t>
      </w:r>
      <w:r>
        <w:rPr>
          <w:rFonts w:hint="eastAsia"/>
        </w:rPr>
        <w:t>林柏钢</w:t>
      </w:r>
      <w:r>
        <w:rPr>
          <w:rFonts w:hint="eastAsia"/>
        </w:rPr>
        <w:t>,</w:t>
      </w:r>
      <w:r>
        <w:rPr>
          <w:rFonts w:hint="eastAsia"/>
        </w:rPr>
        <w:t>陈明志</w:t>
      </w:r>
      <w:r>
        <w:rPr>
          <w:rFonts w:hint="eastAsia"/>
        </w:rPr>
        <w:t xml:space="preserve">,. </w:t>
      </w:r>
      <w:proofErr w:type="gramStart"/>
      <w:r>
        <w:rPr>
          <w:rFonts w:hint="eastAsia"/>
        </w:rPr>
        <w:t>基于微博的</w:t>
      </w:r>
      <w:proofErr w:type="gramEnd"/>
      <w:r>
        <w:rPr>
          <w:rFonts w:hint="eastAsia"/>
        </w:rPr>
        <w:t>人物关系网络挖掘系统</w:t>
      </w:r>
      <w:r>
        <w:rPr>
          <w:rFonts w:hint="eastAsia"/>
        </w:rPr>
        <w:t xml:space="preserve">[J]. </w:t>
      </w:r>
      <w:r>
        <w:rPr>
          <w:rFonts w:hint="eastAsia"/>
        </w:rPr>
        <w:t>信息网络安全</w:t>
      </w:r>
      <w:r>
        <w:rPr>
          <w:rFonts w:hint="eastAsia"/>
        </w:rPr>
        <w:t>,2013,(2).</w:t>
      </w:r>
    </w:p>
    <w:p w:rsidR="00C1571C" w:rsidRDefault="00C1571C" w:rsidP="001E4E97">
      <w:r>
        <w:rPr>
          <w:rFonts w:hint="eastAsia"/>
        </w:rPr>
        <w:t>[6]</w:t>
      </w:r>
      <w:r>
        <w:rPr>
          <w:rFonts w:hint="eastAsia"/>
        </w:rPr>
        <w:t>许星</w:t>
      </w:r>
      <w:r>
        <w:rPr>
          <w:rFonts w:hint="eastAsia"/>
        </w:rPr>
        <w:t>,</w:t>
      </w:r>
      <w:r>
        <w:rPr>
          <w:rFonts w:hint="eastAsia"/>
        </w:rPr>
        <w:t>席鹏富</w:t>
      </w:r>
      <w:r>
        <w:rPr>
          <w:rFonts w:hint="eastAsia"/>
        </w:rPr>
        <w:t>,</w:t>
      </w:r>
      <w:r>
        <w:rPr>
          <w:rFonts w:hint="eastAsia"/>
        </w:rPr>
        <w:t>秦天</w:t>
      </w:r>
      <w:r>
        <w:rPr>
          <w:rFonts w:hint="eastAsia"/>
        </w:rPr>
        <w:t xml:space="preserve">,. </w:t>
      </w:r>
      <w:r>
        <w:rPr>
          <w:rFonts w:hint="eastAsia"/>
        </w:rPr>
        <w:t>社会网络的舆情信息分析与可视化——以新</w:t>
      </w:r>
      <w:proofErr w:type="gramStart"/>
      <w:r>
        <w:rPr>
          <w:rFonts w:hint="eastAsia"/>
        </w:rPr>
        <w:t>浪微博</w:t>
      </w:r>
      <w:proofErr w:type="gramEnd"/>
      <w:r>
        <w:rPr>
          <w:rFonts w:hint="eastAsia"/>
        </w:rPr>
        <w:t>为例</w:t>
      </w:r>
      <w:r>
        <w:rPr>
          <w:rFonts w:hint="eastAsia"/>
        </w:rPr>
        <w:t xml:space="preserve">[J]. </w:t>
      </w:r>
      <w:r>
        <w:rPr>
          <w:rFonts w:hint="eastAsia"/>
        </w:rPr>
        <w:t>计算机光盘软件与应用</w:t>
      </w:r>
      <w:r>
        <w:rPr>
          <w:rFonts w:hint="eastAsia"/>
        </w:rPr>
        <w:t>,2013,(12).</w:t>
      </w:r>
    </w:p>
    <w:p w:rsidR="00C1571C" w:rsidRDefault="00C1571C" w:rsidP="001E4E97">
      <w:r>
        <w:rPr>
          <w:rFonts w:hint="eastAsia"/>
        </w:rPr>
        <w:t>[7]</w:t>
      </w:r>
      <w:r>
        <w:rPr>
          <w:rFonts w:hint="eastAsia"/>
        </w:rPr>
        <w:t>李常先</w:t>
      </w:r>
      <w:r>
        <w:rPr>
          <w:rFonts w:hint="eastAsia"/>
        </w:rPr>
        <w:t xml:space="preserve">,. </w:t>
      </w:r>
      <w:r>
        <w:rPr>
          <w:rFonts w:hint="eastAsia"/>
        </w:rPr>
        <w:t>大学校园用户网络行为分析系统研究</w:t>
      </w:r>
      <w:r>
        <w:rPr>
          <w:rFonts w:hint="eastAsia"/>
        </w:rPr>
        <w:t xml:space="preserve">[J]. </w:t>
      </w:r>
      <w:r>
        <w:rPr>
          <w:rFonts w:hint="eastAsia"/>
        </w:rPr>
        <w:t>统计与管理</w:t>
      </w:r>
      <w:r>
        <w:rPr>
          <w:rFonts w:hint="eastAsia"/>
        </w:rPr>
        <w:t>,2013,(4).</w:t>
      </w:r>
    </w:p>
    <w:p w:rsidR="00C1571C" w:rsidRDefault="00C1571C" w:rsidP="001E4E97">
      <w:r>
        <w:rPr>
          <w:rFonts w:hint="eastAsia"/>
        </w:rPr>
        <w:t>[8]</w:t>
      </w:r>
      <w:r>
        <w:rPr>
          <w:rFonts w:hint="eastAsia"/>
        </w:rPr>
        <w:t>袁书寒</w:t>
      </w:r>
      <w:r>
        <w:rPr>
          <w:rFonts w:hint="eastAsia"/>
        </w:rPr>
        <w:t>,</w:t>
      </w:r>
      <w:r>
        <w:rPr>
          <w:rFonts w:hint="eastAsia"/>
        </w:rPr>
        <w:t>陈维斌</w:t>
      </w:r>
      <w:r>
        <w:rPr>
          <w:rFonts w:hint="eastAsia"/>
        </w:rPr>
        <w:t>,</w:t>
      </w:r>
      <w:proofErr w:type="gramStart"/>
      <w:r>
        <w:rPr>
          <w:rFonts w:hint="eastAsia"/>
        </w:rPr>
        <w:t>傅顺开</w:t>
      </w:r>
      <w:proofErr w:type="gramEnd"/>
      <w:r>
        <w:rPr>
          <w:rFonts w:hint="eastAsia"/>
        </w:rPr>
        <w:t xml:space="preserve">,. </w:t>
      </w:r>
      <w:r>
        <w:rPr>
          <w:rFonts w:hint="eastAsia"/>
        </w:rPr>
        <w:t>位置服务社交网络用户行为相似性分析</w:t>
      </w:r>
      <w:r>
        <w:rPr>
          <w:rFonts w:hint="eastAsia"/>
        </w:rPr>
        <w:t xml:space="preserve">[J]. </w:t>
      </w:r>
      <w:r>
        <w:rPr>
          <w:rFonts w:hint="eastAsia"/>
        </w:rPr>
        <w:t>计算机应用</w:t>
      </w:r>
      <w:r>
        <w:rPr>
          <w:rFonts w:hint="eastAsia"/>
        </w:rPr>
        <w:t>,2012,(2).</w:t>
      </w:r>
    </w:p>
    <w:p w:rsidR="00C1571C" w:rsidRDefault="00C1571C" w:rsidP="001E4E97">
      <w:r>
        <w:rPr>
          <w:rFonts w:hint="eastAsia"/>
        </w:rPr>
        <w:t>[9]</w:t>
      </w:r>
      <w:r>
        <w:rPr>
          <w:rFonts w:hint="eastAsia"/>
        </w:rPr>
        <w:t>潘婵</w:t>
      </w:r>
      <w:r>
        <w:rPr>
          <w:rFonts w:hint="eastAsia"/>
        </w:rPr>
        <w:t>,</w:t>
      </w:r>
      <w:r>
        <w:rPr>
          <w:rFonts w:hint="eastAsia"/>
        </w:rPr>
        <w:t>冯利飞</w:t>
      </w:r>
      <w:r>
        <w:rPr>
          <w:rFonts w:hint="eastAsia"/>
        </w:rPr>
        <w:t>,</w:t>
      </w:r>
      <w:r>
        <w:rPr>
          <w:rFonts w:hint="eastAsia"/>
        </w:rPr>
        <w:t>丁婉莹</w:t>
      </w:r>
      <w:r>
        <w:rPr>
          <w:rFonts w:hint="eastAsia"/>
        </w:rPr>
        <w:t>,</w:t>
      </w:r>
      <w:proofErr w:type="gramStart"/>
      <w:r>
        <w:rPr>
          <w:rFonts w:hint="eastAsia"/>
        </w:rPr>
        <w:t>贺芳</w:t>
      </w:r>
      <w:proofErr w:type="gramEnd"/>
      <w:r>
        <w:rPr>
          <w:rFonts w:hint="eastAsia"/>
        </w:rPr>
        <w:t xml:space="preserve">,. </w:t>
      </w:r>
      <w:r>
        <w:rPr>
          <w:rFonts w:hint="eastAsia"/>
        </w:rPr>
        <w:t>基于标签</w:t>
      </w:r>
      <w:r>
        <w:rPr>
          <w:rFonts w:hint="eastAsia"/>
        </w:rPr>
        <w:t>-</w:t>
      </w:r>
      <w:r>
        <w:rPr>
          <w:rFonts w:hint="eastAsia"/>
        </w:rPr>
        <w:t>关键词的用户行为分析</w:t>
      </w:r>
      <w:r>
        <w:rPr>
          <w:rFonts w:hint="eastAsia"/>
        </w:rPr>
        <w:t xml:space="preserve">[J]. </w:t>
      </w:r>
      <w:r>
        <w:rPr>
          <w:rFonts w:hint="eastAsia"/>
        </w:rPr>
        <w:t>情报杂志</w:t>
      </w:r>
      <w:r>
        <w:rPr>
          <w:rFonts w:hint="eastAsia"/>
        </w:rPr>
        <w:t>,2010,(3).</w:t>
      </w:r>
    </w:p>
    <w:p w:rsidR="00C1571C" w:rsidRDefault="00C1571C" w:rsidP="001E4E97">
      <w:r>
        <w:rPr>
          <w:rFonts w:hint="eastAsia"/>
        </w:rPr>
        <w:t>[10]</w:t>
      </w:r>
      <w:r>
        <w:rPr>
          <w:rFonts w:hint="eastAsia"/>
        </w:rPr>
        <w:t>林闯</w:t>
      </w:r>
      <w:r>
        <w:rPr>
          <w:rFonts w:hint="eastAsia"/>
        </w:rPr>
        <w:t>,</w:t>
      </w:r>
      <w:r>
        <w:rPr>
          <w:rFonts w:hint="eastAsia"/>
        </w:rPr>
        <w:t>田立勤</w:t>
      </w:r>
      <w:r>
        <w:rPr>
          <w:rFonts w:hint="eastAsia"/>
        </w:rPr>
        <w:t>,</w:t>
      </w:r>
      <w:proofErr w:type="gramStart"/>
      <w:r>
        <w:rPr>
          <w:rFonts w:hint="eastAsia"/>
        </w:rPr>
        <w:t>王元卓</w:t>
      </w:r>
      <w:r>
        <w:rPr>
          <w:rFonts w:hint="eastAsia"/>
        </w:rPr>
        <w:t>,.</w:t>
      </w:r>
      <w:proofErr w:type="gramEnd"/>
      <w:r>
        <w:rPr>
          <w:rFonts w:hint="eastAsia"/>
        </w:rPr>
        <w:t xml:space="preserve"> </w:t>
      </w:r>
      <w:r>
        <w:rPr>
          <w:rFonts w:hint="eastAsia"/>
        </w:rPr>
        <w:t>可信网络中用户行为可信的研究</w:t>
      </w:r>
      <w:r>
        <w:rPr>
          <w:rFonts w:hint="eastAsia"/>
        </w:rPr>
        <w:t xml:space="preserve">[J]. </w:t>
      </w:r>
      <w:r>
        <w:rPr>
          <w:rFonts w:hint="eastAsia"/>
        </w:rPr>
        <w:t>计算机研究与发展</w:t>
      </w:r>
      <w:r>
        <w:rPr>
          <w:rFonts w:hint="eastAsia"/>
        </w:rPr>
        <w:t>,2008,(12).</w:t>
      </w:r>
    </w:p>
    <w:p w:rsidR="00C1571C" w:rsidRDefault="00C1571C" w:rsidP="001E4E97">
      <w:r>
        <w:rPr>
          <w:rFonts w:hint="eastAsia"/>
        </w:rPr>
        <w:t>[11]</w:t>
      </w:r>
      <w:r>
        <w:rPr>
          <w:rFonts w:hint="eastAsia"/>
        </w:rPr>
        <w:t>马力</w:t>
      </w:r>
      <w:r>
        <w:rPr>
          <w:rFonts w:hint="eastAsia"/>
        </w:rPr>
        <w:t>,</w:t>
      </w:r>
      <w:r>
        <w:rPr>
          <w:rFonts w:hint="eastAsia"/>
        </w:rPr>
        <w:t>焦李成</w:t>
      </w:r>
      <w:r>
        <w:rPr>
          <w:rFonts w:hint="eastAsia"/>
        </w:rPr>
        <w:t>,</w:t>
      </w:r>
      <w:r>
        <w:rPr>
          <w:rFonts w:hint="eastAsia"/>
        </w:rPr>
        <w:t>董富强</w:t>
      </w:r>
      <w:r>
        <w:rPr>
          <w:rFonts w:hint="eastAsia"/>
        </w:rPr>
        <w:t xml:space="preserve">. </w:t>
      </w:r>
      <w:r>
        <w:rPr>
          <w:rFonts w:hint="eastAsia"/>
        </w:rPr>
        <w:t>一种</w:t>
      </w:r>
      <w:r>
        <w:rPr>
          <w:rFonts w:hint="eastAsia"/>
        </w:rPr>
        <w:t>Internet</w:t>
      </w:r>
      <w:r>
        <w:rPr>
          <w:rFonts w:hint="eastAsia"/>
        </w:rPr>
        <w:t>的网络用户行为分析方法的研究</w:t>
      </w:r>
      <w:r>
        <w:rPr>
          <w:rFonts w:hint="eastAsia"/>
        </w:rPr>
        <w:t xml:space="preserve">[J]. </w:t>
      </w:r>
      <w:r>
        <w:rPr>
          <w:rFonts w:hint="eastAsia"/>
        </w:rPr>
        <w:t>微电子学与计算机</w:t>
      </w:r>
      <w:r>
        <w:rPr>
          <w:rFonts w:hint="eastAsia"/>
        </w:rPr>
        <w:t>,2005,(7).</w:t>
      </w:r>
    </w:p>
    <w:p w:rsidR="00C1571C" w:rsidRDefault="00C1571C" w:rsidP="001E4E97">
      <w:r>
        <w:rPr>
          <w:rFonts w:hint="eastAsia"/>
        </w:rPr>
        <w:t>[12]</w:t>
      </w:r>
      <w:r>
        <w:rPr>
          <w:rFonts w:hint="eastAsia"/>
        </w:rPr>
        <w:t>张亮</w:t>
      </w:r>
      <w:r>
        <w:rPr>
          <w:rFonts w:hint="eastAsia"/>
        </w:rPr>
        <w:t>,</w:t>
      </w:r>
      <w:r>
        <w:rPr>
          <w:rFonts w:hint="eastAsia"/>
        </w:rPr>
        <w:t>赵娜</w:t>
      </w:r>
      <w:r>
        <w:rPr>
          <w:rFonts w:hint="eastAsia"/>
        </w:rPr>
        <w:t xml:space="preserve">,. </w:t>
      </w:r>
      <w:r>
        <w:rPr>
          <w:rFonts w:hint="eastAsia"/>
        </w:rPr>
        <w:t>网络用户浏览行为的分析</w:t>
      </w:r>
      <w:r>
        <w:rPr>
          <w:rFonts w:hint="eastAsia"/>
        </w:rPr>
        <w:t xml:space="preserve">[J]. </w:t>
      </w:r>
      <w:r>
        <w:rPr>
          <w:rFonts w:hint="eastAsia"/>
        </w:rPr>
        <w:t>计算机系统应用</w:t>
      </w:r>
      <w:r>
        <w:rPr>
          <w:rFonts w:hint="eastAsia"/>
        </w:rPr>
        <w:t>,2016,(6).</w:t>
      </w:r>
    </w:p>
    <w:p w:rsidR="00CC5B41" w:rsidRDefault="00CC5B41" w:rsidP="001E4E97">
      <w:r>
        <w:rPr>
          <w:rFonts w:hint="eastAsia"/>
        </w:rPr>
        <w:t>[13]</w:t>
      </w:r>
      <w:r>
        <w:rPr>
          <w:rFonts w:hint="eastAsia"/>
        </w:rPr>
        <w:t>许星</w:t>
      </w:r>
      <w:r>
        <w:rPr>
          <w:rFonts w:hint="eastAsia"/>
        </w:rPr>
        <w:t>,</w:t>
      </w:r>
      <w:r>
        <w:rPr>
          <w:rFonts w:hint="eastAsia"/>
        </w:rPr>
        <w:t>席鹏富</w:t>
      </w:r>
      <w:r>
        <w:rPr>
          <w:rFonts w:hint="eastAsia"/>
        </w:rPr>
        <w:t>,</w:t>
      </w:r>
      <w:r>
        <w:rPr>
          <w:rFonts w:hint="eastAsia"/>
        </w:rPr>
        <w:t>秦天</w:t>
      </w:r>
      <w:r>
        <w:rPr>
          <w:rFonts w:hint="eastAsia"/>
        </w:rPr>
        <w:t xml:space="preserve">,. </w:t>
      </w:r>
      <w:r>
        <w:rPr>
          <w:rFonts w:hint="eastAsia"/>
        </w:rPr>
        <w:t>社会网络的舆情信息分析与可视化——以新</w:t>
      </w:r>
      <w:proofErr w:type="gramStart"/>
      <w:r>
        <w:rPr>
          <w:rFonts w:hint="eastAsia"/>
        </w:rPr>
        <w:t>浪微博</w:t>
      </w:r>
      <w:proofErr w:type="gramEnd"/>
      <w:r>
        <w:rPr>
          <w:rFonts w:hint="eastAsia"/>
        </w:rPr>
        <w:t>为例</w:t>
      </w:r>
      <w:r>
        <w:rPr>
          <w:rFonts w:hint="eastAsia"/>
        </w:rPr>
        <w:t xml:space="preserve">[J]. </w:t>
      </w:r>
      <w:r>
        <w:rPr>
          <w:rFonts w:hint="eastAsia"/>
        </w:rPr>
        <w:t>计算机光盘软件与应用</w:t>
      </w:r>
      <w:r>
        <w:rPr>
          <w:rFonts w:hint="eastAsia"/>
        </w:rPr>
        <w:t>,2013,(12).</w:t>
      </w:r>
    </w:p>
    <w:p w:rsidR="00CC5B41" w:rsidRDefault="00CC5B41" w:rsidP="001E4E97">
      <w:r>
        <w:rPr>
          <w:rFonts w:hint="eastAsia"/>
        </w:rPr>
        <w:t>[14]</w:t>
      </w:r>
      <w:r>
        <w:rPr>
          <w:rFonts w:hint="eastAsia"/>
        </w:rPr>
        <w:t>张仕斌</w:t>
      </w:r>
      <w:r>
        <w:rPr>
          <w:rFonts w:hint="eastAsia"/>
        </w:rPr>
        <w:t>,</w:t>
      </w:r>
      <w:r>
        <w:rPr>
          <w:rFonts w:hint="eastAsia"/>
        </w:rPr>
        <w:t>肖姗</w:t>
      </w:r>
      <w:r>
        <w:rPr>
          <w:rFonts w:hint="eastAsia"/>
        </w:rPr>
        <w:t>,</w:t>
      </w:r>
      <w:proofErr w:type="gramStart"/>
      <w:r>
        <w:rPr>
          <w:rFonts w:hint="eastAsia"/>
        </w:rPr>
        <w:t>昌燕</w:t>
      </w:r>
      <w:proofErr w:type="gramEnd"/>
      <w:r>
        <w:rPr>
          <w:rFonts w:hint="eastAsia"/>
        </w:rPr>
        <w:t>,</w:t>
      </w:r>
      <w:r>
        <w:rPr>
          <w:rFonts w:hint="eastAsia"/>
        </w:rPr>
        <w:t>闫丽丽</w:t>
      </w:r>
      <w:r>
        <w:rPr>
          <w:rFonts w:hint="eastAsia"/>
        </w:rPr>
        <w:t xml:space="preserve">,. </w:t>
      </w:r>
      <w:r>
        <w:rPr>
          <w:rFonts w:hint="eastAsia"/>
        </w:rPr>
        <w:t>基于云模型理论的网络用户行为评判模型研究</w:t>
      </w:r>
      <w:r>
        <w:rPr>
          <w:rFonts w:hint="eastAsia"/>
        </w:rPr>
        <w:t xml:space="preserve">[J]. </w:t>
      </w:r>
      <w:r>
        <w:rPr>
          <w:rFonts w:hint="eastAsia"/>
        </w:rPr>
        <w:t>小型微型计算机系统</w:t>
      </w:r>
      <w:r>
        <w:rPr>
          <w:rFonts w:hint="eastAsia"/>
        </w:rPr>
        <w:t>,2013,(10).</w:t>
      </w:r>
    </w:p>
    <w:p w:rsidR="00CC5B41" w:rsidRDefault="00CC5B41" w:rsidP="001E4E97">
      <w:r>
        <w:rPr>
          <w:rFonts w:hint="eastAsia"/>
        </w:rPr>
        <w:t>[15]</w:t>
      </w:r>
      <w:r>
        <w:rPr>
          <w:rFonts w:hint="eastAsia"/>
        </w:rPr>
        <w:t>许飒爽</w:t>
      </w:r>
      <w:r>
        <w:rPr>
          <w:rFonts w:hint="eastAsia"/>
        </w:rPr>
        <w:t>,</w:t>
      </w:r>
      <w:r>
        <w:rPr>
          <w:rFonts w:hint="eastAsia"/>
        </w:rPr>
        <w:t>曹健</w:t>
      </w:r>
      <w:r>
        <w:rPr>
          <w:rFonts w:hint="eastAsia"/>
        </w:rPr>
        <w:t xml:space="preserve">,. </w:t>
      </w:r>
      <w:r>
        <w:rPr>
          <w:rFonts w:hint="eastAsia"/>
        </w:rPr>
        <w:t>面向服务环境的服务个性化推荐算法</w:t>
      </w:r>
      <w:r>
        <w:rPr>
          <w:rFonts w:hint="eastAsia"/>
        </w:rPr>
        <w:t xml:space="preserve">[J]. </w:t>
      </w:r>
      <w:r>
        <w:rPr>
          <w:rFonts w:hint="eastAsia"/>
        </w:rPr>
        <w:t>计算机集成制造系统</w:t>
      </w:r>
      <w:r>
        <w:rPr>
          <w:rFonts w:hint="eastAsia"/>
        </w:rPr>
        <w:t>,2011,(11).</w:t>
      </w:r>
    </w:p>
    <w:p w:rsidR="00CC5B41" w:rsidRDefault="00CC5B41" w:rsidP="001E4E97">
      <w:r>
        <w:rPr>
          <w:rFonts w:hint="eastAsia"/>
        </w:rPr>
        <w:t>[16]</w:t>
      </w:r>
      <w:r>
        <w:rPr>
          <w:rFonts w:hint="eastAsia"/>
        </w:rPr>
        <w:t>阮光</w:t>
      </w:r>
      <w:proofErr w:type="gramStart"/>
      <w:r>
        <w:rPr>
          <w:rFonts w:hint="eastAsia"/>
        </w:rPr>
        <w:t>册</w:t>
      </w:r>
      <w:proofErr w:type="gramEnd"/>
      <w:r>
        <w:rPr>
          <w:rFonts w:hint="eastAsia"/>
        </w:rPr>
        <w:t xml:space="preserve">,. </w:t>
      </w:r>
      <w:r>
        <w:rPr>
          <w:rFonts w:hint="eastAsia"/>
        </w:rPr>
        <w:t>基于页面内容和会话相似的网络用户行为研究</w:t>
      </w:r>
      <w:r>
        <w:rPr>
          <w:rFonts w:hint="eastAsia"/>
        </w:rPr>
        <w:t xml:space="preserve">[J]. </w:t>
      </w:r>
      <w:r>
        <w:rPr>
          <w:rFonts w:hint="eastAsia"/>
        </w:rPr>
        <w:t>图书情报工作</w:t>
      </w:r>
      <w:r>
        <w:rPr>
          <w:rFonts w:hint="eastAsia"/>
        </w:rPr>
        <w:t>,2011,(11).</w:t>
      </w:r>
    </w:p>
    <w:p w:rsidR="00CC5B41" w:rsidRDefault="00CC5B41" w:rsidP="001E4E97">
      <w:r>
        <w:rPr>
          <w:rFonts w:hint="eastAsia"/>
        </w:rPr>
        <w:t>[17]</w:t>
      </w:r>
      <w:r>
        <w:rPr>
          <w:rFonts w:hint="eastAsia"/>
        </w:rPr>
        <w:t>岑荣伟</w:t>
      </w:r>
      <w:r>
        <w:rPr>
          <w:rFonts w:hint="eastAsia"/>
        </w:rPr>
        <w:t>,</w:t>
      </w:r>
      <w:r>
        <w:rPr>
          <w:rFonts w:hint="eastAsia"/>
        </w:rPr>
        <w:t>刘奕群</w:t>
      </w:r>
      <w:r>
        <w:rPr>
          <w:rFonts w:hint="eastAsia"/>
        </w:rPr>
        <w:t>,</w:t>
      </w:r>
      <w:r>
        <w:rPr>
          <w:rFonts w:hint="eastAsia"/>
        </w:rPr>
        <w:t>张敏</w:t>
      </w:r>
      <w:r>
        <w:rPr>
          <w:rFonts w:hint="eastAsia"/>
        </w:rPr>
        <w:t>,</w:t>
      </w:r>
      <w:proofErr w:type="gramStart"/>
      <w:r>
        <w:rPr>
          <w:rFonts w:hint="eastAsia"/>
        </w:rPr>
        <w:t>茹</w:t>
      </w:r>
      <w:proofErr w:type="gramEnd"/>
      <w:r>
        <w:rPr>
          <w:rFonts w:hint="eastAsia"/>
        </w:rPr>
        <w:t>立云</w:t>
      </w:r>
      <w:r>
        <w:rPr>
          <w:rFonts w:hint="eastAsia"/>
        </w:rPr>
        <w:t>,</w:t>
      </w:r>
      <w:r>
        <w:rPr>
          <w:rFonts w:hint="eastAsia"/>
        </w:rPr>
        <w:t>马少平</w:t>
      </w:r>
      <w:r>
        <w:rPr>
          <w:rFonts w:hint="eastAsia"/>
        </w:rPr>
        <w:t xml:space="preserve">,. </w:t>
      </w:r>
      <w:r>
        <w:rPr>
          <w:rFonts w:hint="eastAsia"/>
        </w:rPr>
        <w:t>网络检索用户行为可靠性分析</w:t>
      </w:r>
      <w:r>
        <w:rPr>
          <w:rFonts w:hint="eastAsia"/>
        </w:rPr>
        <w:t xml:space="preserve">[J]. </w:t>
      </w:r>
      <w:r>
        <w:rPr>
          <w:rFonts w:hint="eastAsia"/>
        </w:rPr>
        <w:t>软件学报</w:t>
      </w:r>
      <w:r>
        <w:rPr>
          <w:rFonts w:hint="eastAsia"/>
        </w:rPr>
        <w:t>,2010,(5).</w:t>
      </w:r>
    </w:p>
    <w:p w:rsidR="00AB7BFF" w:rsidRDefault="00AB7BFF" w:rsidP="001E4E97">
      <w:r>
        <w:rPr>
          <w:rFonts w:hint="eastAsia"/>
        </w:rPr>
        <w:t>[18]</w:t>
      </w:r>
      <w:r>
        <w:rPr>
          <w:rFonts w:hint="eastAsia"/>
        </w:rPr>
        <w:t>朱涵钰</w:t>
      </w:r>
      <w:r>
        <w:rPr>
          <w:rFonts w:hint="eastAsia"/>
        </w:rPr>
        <w:t>,</w:t>
      </w:r>
      <w:r>
        <w:rPr>
          <w:rFonts w:hint="eastAsia"/>
        </w:rPr>
        <w:t>吴联仁</w:t>
      </w:r>
      <w:r>
        <w:rPr>
          <w:rFonts w:hint="eastAsia"/>
        </w:rPr>
        <w:t>,</w:t>
      </w:r>
      <w:r>
        <w:rPr>
          <w:rFonts w:hint="eastAsia"/>
        </w:rPr>
        <w:t>吕廷杰</w:t>
      </w:r>
      <w:r>
        <w:rPr>
          <w:rFonts w:hint="eastAsia"/>
        </w:rPr>
        <w:t xml:space="preserve">,. </w:t>
      </w:r>
      <w:r>
        <w:rPr>
          <w:rFonts w:hint="eastAsia"/>
        </w:rPr>
        <w:t>社交网络用户隐私量化研究</w:t>
      </w:r>
      <w:r>
        <w:rPr>
          <w:rFonts w:hint="eastAsia"/>
        </w:rPr>
        <w:t>:</w:t>
      </w:r>
      <w:r>
        <w:rPr>
          <w:rFonts w:hint="eastAsia"/>
        </w:rPr>
        <w:t>建模与实证分析</w:t>
      </w:r>
      <w:r>
        <w:rPr>
          <w:rFonts w:hint="eastAsia"/>
        </w:rPr>
        <w:t xml:space="preserve">[J]. </w:t>
      </w:r>
      <w:r>
        <w:rPr>
          <w:rFonts w:hint="eastAsia"/>
        </w:rPr>
        <w:t>清华大学学报</w:t>
      </w:r>
      <w:r>
        <w:rPr>
          <w:rFonts w:hint="eastAsia"/>
        </w:rPr>
        <w:t>(</w:t>
      </w:r>
      <w:r>
        <w:rPr>
          <w:rFonts w:hint="eastAsia"/>
        </w:rPr>
        <w:t>自然科学版</w:t>
      </w:r>
      <w:r>
        <w:rPr>
          <w:rFonts w:hint="eastAsia"/>
        </w:rPr>
        <w:t>),2014,(3).</w:t>
      </w:r>
    </w:p>
    <w:p w:rsidR="00AB7BFF" w:rsidRDefault="00AB7BFF" w:rsidP="001E4E97">
      <w:r>
        <w:rPr>
          <w:rFonts w:hint="eastAsia"/>
        </w:rPr>
        <w:t>[19]</w:t>
      </w:r>
      <w:r>
        <w:rPr>
          <w:rFonts w:hint="eastAsia"/>
        </w:rPr>
        <w:t>余肖生</w:t>
      </w:r>
      <w:r>
        <w:rPr>
          <w:rFonts w:hint="eastAsia"/>
        </w:rPr>
        <w:t>,</w:t>
      </w:r>
      <w:r>
        <w:rPr>
          <w:rFonts w:hint="eastAsia"/>
        </w:rPr>
        <w:t>马费成</w:t>
      </w:r>
      <w:r>
        <w:rPr>
          <w:rFonts w:hint="eastAsia"/>
        </w:rPr>
        <w:t xml:space="preserve">,. </w:t>
      </w:r>
      <w:r>
        <w:rPr>
          <w:rFonts w:hint="eastAsia"/>
        </w:rPr>
        <w:t>网络用户行为模型的构建方法研究</w:t>
      </w:r>
      <w:r>
        <w:rPr>
          <w:rFonts w:hint="eastAsia"/>
        </w:rPr>
        <w:t xml:space="preserve">[J]. </w:t>
      </w:r>
      <w:r>
        <w:rPr>
          <w:rFonts w:hint="eastAsia"/>
        </w:rPr>
        <w:t>情报科学</w:t>
      </w:r>
      <w:r>
        <w:rPr>
          <w:rFonts w:hint="eastAsia"/>
        </w:rPr>
        <w:t>,2011,(4).</w:t>
      </w:r>
    </w:p>
    <w:p w:rsidR="00AB7BFF" w:rsidRPr="00C1571C" w:rsidRDefault="00AB7BFF" w:rsidP="001E4E97">
      <w:r>
        <w:rPr>
          <w:rFonts w:hint="eastAsia"/>
        </w:rPr>
        <w:t>[20]</w:t>
      </w:r>
      <w:r>
        <w:rPr>
          <w:rFonts w:hint="eastAsia"/>
        </w:rPr>
        <w:t>岑荣伟</w:t>
      </w:r>
      <w:r>
        <w:rPr>
          <w:rFonts w:hint="eastAsia"/>
        </w:rPr>
        <w:t>,</w:t>
      </w:r>
      <w:r>
        <w:rPr>
          <w:rFonts w:hint="eastAsia"/>
        </w:rPr>
        <w:t>刘奕群</w:t>
      </w:r>
      <w:r>
        <w:rPr>
          <w:rFonts w:hint="eastAsia"/>
        </w:rPr>
        <w:t>,</w:t>
      </w:r>
      <w:r>
        <w:rPr>
          <w:rFonts w:hint="eastAsia"/>
        </w:rPr>
        <w:t>张敏</w:t>
      </w:r>
      <w:r>
        <w:rPr>
          <w:rFonts w:hint="eastAsia"/>
        </w:rPr>
        <w:t>,</w:t>
      </w:r>
      <w:proofErr w:type="gramStart"/>
      <w:r>
        <w:rPr>
          <w:rFonts w:hint="eastAsia"/>
        </w:rPr>
        <w:t>茹</w:t>
      </w:r>
      <w:proofErr w:type="gramEnd"/>
      <w:r>
        <w:rPr>
          <w:rFonts w:hint="eastAsia"/>
        </w:rPr>
        <w:t>立云</w:t>
      </w:r>
      <w:r>
        <w:rPr>
          <w:rFonts w:hint="eastAsia"/>
        </w:rPr>
        <w:t>,</w:t>
      </w:r>
      <w:r>
        <w:rPr>
          <w:rFonts w:hint="eastAsia"/>
        </w:rPr>
        <w:t>马少平</w:t>
      </w:r>
      <w:r>
        <w:rPr>
          <w:rFonts w:hint="eastAsia"/>
        </w:rPr>
        <w:t xml:space="preserve">,. </w:t>
      </w:r>
      <w:r>
        <w:rPr>
          <w:rFonts w:hint="eastAsia"/>
        </w:rPr>
        <w:t>基于日志挖掘的搜索引擎用户行为分析</w:t>
      </w:r>
      <w:r>
        <w:rPr>
          <w:rFonts w:hint="eastAsia"/>
        </w:rPr>
        <w:t xml:space="preserve">[J]. </w:t>
      </w:r>
      <w:r>
        <w:rPr>
          <w:rFonts w:hint="eastAsia"/>
        </w:rPr>
        <w:t>中文信息学报</w:t>
      </w:r>
      <w:r>
        <w:rPr>
          <w:rFonts w:hint="eastAsia"/>
        </w:rPr>
        <w:t>,2010,(3).</w:t>
      </w:r>
    </w:p>
    <w:sectPr w:rsidR="00AB7BFF" w:rsidRPr="00C1571C" w:rsidSect="007B0EB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72A" w:rsidRDefault="0069272A" w:rsidP="00A365CF">
      <w:r>
        <w:separator/>
      </w:r>
    </w:p>
  </w:endnote>
  <w:endnote w:type="continuationSeparator" w:id="0">
    <w:p w:rsidR="0069272A" w:rsidRDefault="0069272A" w:rsidP="00A3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72A" w:rsidRDefault="0069272A" w:rsidP="00A365CF">
      <w:r>
        <w:separator/>
      </w:r>
    </w:p>
  </w:footnote>
  <w:footnote w:type="continuationSeparator" w:id="0">
    <w:p w:rsidR="0069272A" w:rsidRDefault="0069272A" w:rsidP="00A36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0F"/>
    <w:rsid w:val="00000E25"/>
    <w:rsid w:val="00035CBA"/>
    <w:rsid w:val="00043C93"/>
    <w:rsid w:val="000A1E32"/>
    <w:rsid w:val="000B0392"/>
    <w:rsid w:val="000C1E51"/>
    <w:rsid w:val="000C263F"/>
    <w:rsid w:val="000D2A0F"/>
    <w:rsid w:val="00127850"/>
    <w:rsid w:val="00162C19"/>
    <w:rsid w:val="00181022"/>
    <w:rsid w:val="00192B6C"/>
    <w:rsid w:val="001C332C"/>
    <w:rsid w:val="001E2E7B"/>
    <w:rsid w:val="001E4E97"/>
    <w:rsid w:val="00257F8C"/>
    <w:rsid w:val="00295857"/>
    <w:rsid w:val="002A4516"/>
    <w:rsid w:val="002B29A7"/>
    <w:rsid w:val="003236DC"/>
    <w:rsid w:val="00341082"/>
    <w:rsid w:val="00374EAD"/>
    <w:rsid w:val="00411EB3"/>
    <w:rsid w:val="004313EF"/>
    <w:rsid w:val="00455485"/>
    <w:rsid w:val="00455FA1"/>
    <w:rsid w:val="0047039D"/>
    <w:rsid w:val="00492824"/>
    <w:rsid w:val="004A7635"/>
    <w:rsid w:val="005067C9"/>
    <w:rsid w:val="0069272A"/>
    <w:rsid w:val="006A1CC5"/>
    <w:rsid w:val="006E7AE5"/>
    <w:rsid w:val="00717271"/>
    <w:rsid w:val="00717E46"/>
    <w:rsid w:val="007B0EBC"/>
    <w:rsid w:val="008055B1"/>
    <w:rsid w:val="00860546"/>
    <w:rsid w:val="008D6542"/>
    <w:rsid w:val="008F3384"/>
    <w:rsid w:val="008F6BBC"/>
    <w:rsid w:val="008F75F8"/>
    <w:rsid w:val="00907ED0"/>
    <w:rsid w:val="0091368D"/>
    <w:rsid w:val="00940E0A"/>
    <w:rsid w:val="009E44B3"/>
    <w:rsid w:val="009F7FC0"/>
    <w:rsid w:val="00A1743F"/>
    <w:rsid w:val="00A365CF"/>
    <w:rsid w:val="00A36FE0"/>
    <w:rsid w:val="00A74785"/>
    <w:rsid w:val="00A75AEF"/>
    <w:rsid w:val="00A83183"/>
    <w:rsid w:val="00A858C5"/>
    <w:rsid w:val="00A86FFA"/>
    <w:rsid w:val="00A945DA"/>
    <w:rsid w:val="00AB7BFF"/>
    <w:rsid w:val="00AE6A04"/>
    <w:rsid w:val="00AF753D"/>
    <w:rsid w:val="00B42C8D"/>
    <w:rsid w:val="00B82DBB"/>
    <w:rsid w:val="00B85623"/>
    <w:rsid w:val="00C1571C"/>
    <w:rsid w:val="00C224D3"/>
    <w:rsid w:val="00C371EE"/>
    <w:rsid w:val="00C45611"/>
    <w:rsid w:val="00CC2B97"/>
    <w:rsid w:val="00CC5B41"/>
    <w:rsid w:val="00CC6139"/>
    <w:rsid w:val="00CE0A49"/>
    <w:rsid w:val="00CE2990"/>
    <w:rsid w:val="00D21CA1"/>
    <w:rsid w:val="00D37F50"/>
    <w:rsid w:val="00DB27ED"/>
    <w:rsid w:val="00DE1946"/>
    <w:rsid w:val="00DE2E26"/>
    <w:rsid w:val="00DE6FD9"/>
    <w:rsid w:val="00E1697E"/>
    <w:rsid w:val="00E21A13"/>
    <w:rsid w:val="00EC0C84"/>
    <w:rsid w:val="00F03F06"/>
    <w:rsid w:val="00F07933"/>
    <w:rsid w:val="00F10B26"/>
    <w:rsid w:val="00F82540"/>
    <w:rsid w:val="00FC1F7D"/>
    <w:rsid w:val="00FF2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A945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4">
    <w:name w:val="Balloon Text"/>
    <w:basedOn w:val="a"/>
    <w:link w:val="Char"/>
    <w:uiPriority w:val="99"/>
    <w:semiHidden/>
    <w:unhideWhenUsed/>
    <w:rsid w:val="00455FA1"/>
    <w:rPr>
      <w:sz w:val="18"/>
      <w:szCs w:val="18"/>
    </w:rPr>
  </w:style>
  <w:style w:type="character" w:customStyle="1" w:styleId="Char">
    <w:name w:val="批注框文本 Char"/>
    <w:basedOn w:val="a0"/>
    <w:link w:val="a4"/>
    <w:uiPriority w:val="99"/>
    <w:semiHidden/>
    <w:rsid w:val="00455FA1"/>
    <w:rPr>
      <w:sz w:val="18"/>
      <w:szCs w:val="18"/>
    </w:rPr>
  </w:style>
  <w:style w:type="table" w:styleId="-1">
    <w:name w:val="Light Shading Accent 1"/>
    <w:basedOn w:val="a1"/>
    <w:uiPriority w:val="60"/>
    <w:rsid w:val="00E21A1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21A1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rmal (Web)"/>
    <w:basedOn w:val="a"/>
    <w:uiPriority w:val="99"/>
    <w:semiHidden/>
    <w:unhideWhenUsed/>
    <w:rsid w:val="00DE6F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2990"/>
  </w:style>
  <w:style w:type="paragraph" w:styleId="a6">
    <w:name w:val="header"/>
    <w:basedOn w:val="a"/>
    <w:link w:val="Char0"/>
    <w:uiPriority w:val="99"/>
    <w:unhideWhenUsed/>
    <w:rsid w:val="00A365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365CF"/>
    <w:rPr>
      <w:sz w:val="18"/>
      <w:szCs w:val="18"/>
    </w:rPr>
  </w:style>
  <w:style w:type="paragraph" w:styleId="a7">
    <w:name w:val="footer"/>
    <w:basedOn w:val="a"/>
    <w:link w:val="Char1"/>
    <w:uiPriority w:val="99"/>
    <w:unhideWhenUsed/>
    <w:rsid w:val="00A365CF"/>
    <w:pPr>
      <w:tabs>
        <w:tab w:val="center" w:pos="4153"/>
        <w:tab w:val="right" w:pos="8306"/>
      </w:tabs>
      <w:snapToGrid w:val="0"/>
      <w:jc w:val="left"/>
    </w:pPr>
    <w:rPr>
      <w:sz w:val="18"/>
      <w:szCs w:val="18"/>
    </w:rPr>
  </w:style>
  <w:style w:type="character" w:customStyle="1" w:styleId="Char1">
    <w:name w:val="页脚 Char"/>
    <w:basedOn w:val="a0"/>
    <w:link w:val="a7"/>
    <w:uiPriority w:val="99"/>
    <w:rsid w:val="00A365CF"/>
    <w:rPr>
      <w:sz w:val="18"/>
      <w:szCs w:val="18"/>
    </w:rPr>
  </w:style>
  <w:style w:type="paragraph" w:styleId="a8">
    <w:name w:val="No Spacing"/>
    <w:link w:val="Char2"/>
    <w:uiPriority w:val="1"/>
    <w:qFormat/>
    <w:rsid w:val="007B0EBC"/>
    <w:rPr>
      <w:kern w:val="0"/>
      <w:sz w:val="22"/>
    </w:rPr>
  </w:style>
  <w:style w:type="character" w:customStyle="1" w:styleId="Char2">
    <w:name w:val="无间隔 Char"/>
    <w:basedOn w:val="a0"/>
    <w:link w:val="a8"/>
    <w:uiPriority w:val="1"/>
    <w:rsid w:val="007B0EBC"/>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A945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4">
    <w:name w:val="Balloon Text"/>
    <w:basedOn w:val="a"/>
    <w:link w:val="Char"/>
    <w:uiPriority w:val="99"/>
    <w:semiHidden/>
    <w:unhideWhenUsed/>
    <w:rsid w:val="00455FA1"/>
    <w:rPr>
      <w:sz w:val="18"/>
      <w:szCs w:val="18"/>
    </w:rPr>
  </w:style>
  <w:style w:type="character" w:customStyle="1" w:styleId="Char">
    <w:name w:val="批注框文本 Char"/>
    <w:basedOn w:val="a0"/>
    <w:link w:val="a4"/>
    <w:uiPriority w:val="99"/>
    <w:semiHidden/>
    <w:rsid w:val="00455FA1"/>
    <w:rPr>
      <w:sz w:val="18"/>
      <w:szCs w:val="18"/>
    </w:rPr>
  </w:style>
  <w:style w:type="table" w:styleId="-1">
    <w:name w:val="Light Shading Accent 1"/>
    <w:basedOn w:val="a1"/>
    <w:uiPriority w:val="60"/>
    <w:rsid w:val="00E21A1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21A1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rmal (Web)"/>
    <w:basedOn w:val="a"/>
    <w:uiPriority w:val="99"/>
    <w:semiHidden/>
    <w:unhideWhenUsed/>
    <w:rsid w:val="00DE6F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2990"/>
  </w:style>
  <w:style w:type="paragraph" w:styleId="a6">
    <w:name w:val="header"/>
    <w:basedOn w:val="a"/>
    <w:link w:val="Char0"/>
    <w:uiPriority w:val="99"/>
    <w:unhideWhenUsed/>
    <w:rsid w:val="00A365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365CF"/>
    <w:rPr>
      <w:sz w:val="18"/>
      <w:szCs w:val="18"/>
    </w:rPr>
  </w:style>
  <w:style w:type="paragraph" w:styleId="a7">
    <w:name w:val="footer"/>
    <w:basedOn w:val="a"/>
    <w:link w:val="Char1"/>
    <w:uiPriority w:val="99"/>
    <w:unhideWhenUsed/>
    <w:rsid w:val="00A365CF"/>
    <w:pPr>
      <w:tabs>
        <w:tab w:val="center" w:pos="4153"/>
        <w:tab w:val="right" w:pos="8306"/>
      </w:tabs>
      <w:snapToGrid w:val="0"/>
      <w:jc w:val="left"/>
    </w:pPr>
    <w:rPr>
      <w:sz w:val="18"/>
      <w:szCs w:val="18"/>
    </w:rPr>
  </w:style>
  <w:style w:type="character" w:customStyle="1" w:styleId="Char1">
    <w:name w:val="页脚 Char"/>
    <w:basedOn w:val="a0"/>
    <w:link w:val="a7"/>
    <w:uiPriority w:val="99"/>
    <w:rsid w:val="00A365CF"/>
    <w:rPr>
      <w:sz w:val="18"/>
      <w:szCs w:val="18"/>
    </w:rPr>
  </w:style>
  <w:style w:type="paragraph" w:styleId="a8">
    <w:name w:val="No Spacing"/>
    <w:link w:val="Char2"/>
    <w:uiPriority w:val="1"/>
    <w:qFormat/>
    <w:rsid w:val="007B0EBC"/>
    <w:rPr>
      <w:kern w:val="0"/>
      <w:sz w:val="22"/>
    </w:rPr>
  </w:style>
  <w:style w:type="character" w:customStyle="1" w:styleId="Char2">
    <w:name w:val="无间隔 Char"/>
    <w:basedOn w:val="a0"/>
    <w:link w:val="a8"/>
    <w:uiPriority w:val="1"/>
    <w:rsid w:val="007B0EB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58956">
      <w:bodyDiv w:val="1"/>
      <w:marLeft w:val="0"/>
      <w:marRight w:val="0"/>
      <w:marTop w:val="0"/>
      <w:marBottom w:val="0"/>
      <w:divBdr>
        <w:top w:val="none" w:sz="0" w:space="0" w:color="auto"/>
        <w:left w:val="none" w:sz="0" w:space="0" w:color="auto"/>
        <w:bottom w:val="none" w:sz="0" w:space="0" w:color="auto"/>
        <w:right w:val="none" w:sz="0" w:space="0" w:color="auto"/>
      </w:divBdr>
    </w:div>
    <w:div w:id="442383516">
      <w:bodyDiv w:val="1"/>
      <w:marLeft w:val="0"/>
      <w:marRight w:val="0"/>
      <w:marTop w:val="0"/>
      <w:marBottom w:val="0"/>
      <w:divBdr>
        <w:top w:val="none" w:sz="0" w:space="0" w:color="auto"/>
        <w:left w:val="none" w:sz="0" w:space="0" w:color="auto"/>
        <w:bottom w:val="none" w:sz="0" w:space="0" w:color="auto"/>
        <w:right w:val="none" w:sz="0" w:space="0" w:color="auto"/>
      </w:divBdr>
    </w:div>
    <w:div w:id="479544761">
      <w:bodyDiv w:val="1"/>
      <w:marLeft w:val="0"/>
      <w:marRight w:val="0"/>
      <w:marTop w:val="0"/>
      <w:marBottom w:val="0"/>
      <w:divBdr>
        <w:top w:val="none" w:sz="0" w:space="0" w:color="auto"/>
        <w:left w:val="none" w:sz="0" w:space="0" w:color="auto"/>
        <w:bottom w:val="none" w:sz="0" w:space="0" w:color="auto"/>
        <w:right w:val="none" w:sz="0" w:space="0" w:color="auto"/>
      </w:divBdr>
    </w:div>
    <w:div w:id="493373474">
      <w:bodyDiv w:val="1"/>
      <w:marLeft w:val="0"/>
      <w:marRight w:val="0"/>
      <w:marTop w:val="0"/>
      <w:marBottom w:val="0"/>
      <w:divBdr>
        <w:top w:val="none" w:sz="0" w:space="0" w:color="auto"/>
        <w:left w:val="none" w:sz="0" w:space="0" w:color="auto"/>
        <w:bottom w:val="none" w:sz="0" w:space="0" w:color="auto"/>
        <w:right w:val="none" w:sz="0" w:space="0" w:color="auto"/>
      </w:divBdr>
    </w:div>
    <w:div w:id="1014457989">
      <w:bodyDiv w:val="1"/>
      <w:marLeft w:val="0"/>
      <w:marRight w:val="0"/>
      <w:marTop w:val="0"/>
      <w:marBottom w:val="0"/>
      <w:divBdr>
        <w:top w:val="none" w:sz="0" w:space="0" w:color="auto"/>
        <w:left w:val="none" w:sz="0" w:space="0" w:color="auto"/>
        <w:bottom w:val="none" w:sz="0" w:space="0" w:color="auto"/>
        <w:right w:val="none" w:sz="0" w:space="0" w:color="auto"/>
      </w:divBdr>
    </w:div>
    <w:div w:id="1099913930">
      <w:bodyDiv w:val="1"/>
      <w:marLeft w:val="0"/>
      <w:marRight w:val="0"/>
      <w:marTop w:val="0"/>
      <w:marBottom w:val="0"/>
      <w:divBdr>
        <w:top w:val="none" w:sz="0" w:space="0" w:color="auto"/>
        <w:left w:val="none" w:sz="0" w:space="0" w:color="auto"/>
        <w:bottom w:val="none" w:sz="0" w:space="0" w:color="auto"/>
        <w:right w:val="none" w:sz="0" w:space="0" w:color="auto"/>
      </w:divBdr>
    </w:div>
    <w:div w:id="1201168137">
      <w:bodyDiv w:val="1"/>
      <w:marLeft w:val="0"/>
      <w:marRight w:val="0"/>
      <w:marTop w:val="0"/>
      <w:marBottom w:val="0"/>
      <w:divBdr>
        <w:top w:val="none" w:sz="0" w:space="0" w:color="auto"/>
        <w:left w:val="none" w:sz="0" w:space="0" w:color="auto"/>
        <w:bottom w:val="none" w:sz="0" w:space="0" w:color="auto"/>
        <w:right w:val="none" w:sz="0" w:space="0" w:color="auto"/>
      </w:divBdr>
    </w:div>
    <w:div w:id="21144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7EDA0ED4F448D48A8E19B9F671FEEA"/>
        <w:category>
          <w:name w:val="常规"/>
          <w:gallery w:val="placeholder"/>
        </w:category>
        <w:types>
          <w:type w:val="bbPlcHdr"/>
        </w:types>
        <w:behaviors>
          <w:behavior w:val="content"/>
        </w:behaviors>
        <w:guid w:val="{9D5D0983-DBA0-4F83-9DDC-D29DAAB00B02}"/>
      </w:docPartPr>
      <w:docPartBody>
        <w:p w:rsidR="00000000" w:rsidRDefault="00A2582F" w:rsidP="00A2582F">
          <w:pPr>
            <w:pStyle w:val="D57EDA0ED4F448D48A8E19B9F671FEEA"/>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4F1856E1222D44638AE783F7FA06AFBE"/>
        <w:category>
          <w:name w:val="常规"/>
          <w:gallery w:val="placeholder"/>
        </w:category>
        <w:types>
          <w:type w:val="bbPlcHdr"/>
        </w:types>
        <w:behaviors>
          <w:behavior w:val="content"/>
        </w:behaviors>
        <w:guid w:val="{D463BA7E-D6AF-4721-A9FD-6CD2CA85B59A}"/>
      </w:docPartPr>
      <w:docPartBody>
        <w:p w:rsidR="00000000" w:rsidRDefault="00A2582F" w:rsidP="00A2582F">
          <w:pPr>
            <w:pStyle w:val="4F1856E1222D44638AE783F7FA06AFBE"/>
          </w:pPr>
          <w:r>
            <w:rPr>
              <w:sz w:val="40"/>
              <w:szCs w:val="40"/>
              <w:lang w:val="zh-CN"/>
            </w:rPr>
            <w:t>[</w:t>
          </w:r>
          <w:r>
            <w:rPr>
              <w:sz w:val="40"/>
              <w:szCs w:val="40"/>
              <w:lang w:val="zh-CN"/>
            </w:rPr>
            <w:t>键入文档副标题</w:t>
          </w:r>
          <w:r>
            <w:rPr>
              <w:sz w:val="40"/>
              <w:szCs w:val="4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2F"/>
    <w:rsid w:val="00A2582F"/>
    <w:rsid w:val="00C8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7EDA0ED4F448D48A8E19B9F671FEEA">
    <w:name w:val="D57EDA0ED4F448D48A8E19B9F671FEEA"/>
    <w:rsid w:val="00A2582F"/>
    <w:pPr>
      <w:widowControl w:val="0"/>
      <w:jc w:val="both"/>
    </w:pPr>
  </w:style>
  <w:style w:type="paragraph" w:customStyle="1" w:styleId="4F1856E1222D44638AE783F7FA06AFBE">
    <w:name w:val="4F1856E1222D44638AE783F7FA06AFBE"/>
    <w:rsid w:val="00A2582F"/>
    <w:pPr>
      <w:widowControl w:val="0"/>
      <w:jc w:val="both"/>
    </w:pPr>
  </w:style>
  <w:style w:type="paragraph" w:customStyle="1" w:styleId="1A3F802897AE4FD29AA401AAE873A966">
    <w:name w:val="1A3F802897AE4FD29AA401AAE873A966"/>
    <w:rsid w:val="00A2582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7EDA0ED4F448D48A8E19B9F671FEEA">
    <w:name w:val="D57EDA0ED4F448D48A8E19B9F671FEEA"/>
    <w:rsid w:val="00A2582F"/>
    <w:pPr>
      <w:widowControl w:val="0"/>
      <w:jc w:val="both"/>
    </w:pPr>
  </w:style>
  <w:style w:type="paragraph" w:customStyle="1" w:styleId="4F1856E1222D44638AE783F7FA06AFBE">
    <w:name w:val="4F1856E1222D44638AE783F7FA06AFBE"/>
    <w:rsid w:val="00A2582F"/>
    <w:pPr>
      <w:widowControl w:val="0"/>
      <w:jc w:val="both"/>
    </w:pPr>
  </w:style>
  <w:style w:type="paragraph" w:customStyle="1" w:styleId="1A3F802897AE4FD29AA401AAE873A966">
    <w:name w:val="1A3F802897AE4FD29AA401AAE873A966"/>
    <w:rsid w:val="00A258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12</Pages>
  <Words>1305</Words>
  <Characters>7444</Characters>
  <Application>Microsoft Office Word</Application>
  <DocSecurity>0</DocSecurity>
  <Lines>62</Lines>
  <Paragraphs>17</Paragraphs>
  <ScaleCrop>false</ScaleCrop>
  <Company>UQi.me</Company>
  <LinksUpToDate>false</LinksUpToDate>
  <CharactersWithSpaces>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基于计量的网络用户行为研究分析</dc:title>
  <dc:subject>施夏玲</dc:subject>
  <dc:creator>MF1514046</dc:creator>
  <cp:lastModifiedBy>UQi.me</cp:lastModifiedBy>
  <cp:revision>14</cp:revision>
  <dcterms:created xsi:type="dcterms:W3CDTF">2016-06-12T05:36:00Z</dcterms:created>
  <dcterms:modified xsi:type="dcterms:W3CDTF">2016-06-29T13:54:00Z</dcterms:modified>
</cp:coreProperties>
</file>