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4F4B" w14:textId="0EE559DE" w:rsidR="00D0652F" w:rsidRDefault="00157231">
      <w:pPr>
        <w:spacing w:after="0" w:line="240" w:lineRule="auto"/>
        <w:jc w:val="center"/>
        <w:rPr>
          <w:b/>
          <w:sz w:val="42"/>
          <w:szCs w:val="42"/>
        </w:rPr>
      </w:pPr>
      <w:r>
        <w:rPr>
          <w:b/>
          <w:sz w:val="42"/>
          <w:szCs w:val="42"/>
        </w:rPr>
        <w:t>모델배포</w:t>
      </w:r>
      <w:r>
        <w:rPr>
          <w:b/>
          <w:color w:val="0000FF"/>
          <w:sz w:val="42"/>
          <w:szCs w:val="42"/>
        </w:rPr>
        <w:t xml:space="preserve"> </w:t>
      </w:r>
      <w:r>
        <w:rPr>
          <w:b/>
          <w:sz w:val="42"/>
          <w:szCs w:val="42"/>
        </w:rPr>
        <w:t>화면설계서</w:t>
      </w:r>
    </w:p>
    <w:p w14:paraId="691AD8B2" w14:textId="77777777" w:rsidR="00D0652F" w:rsidRDefault="00D06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sz w:val="22"/>
          <w:szCs w:val="22"/>
        </w:rPr>
      </w:pPr>
    </w:p>
    <w:p w14:paraId="45F80672" w14:textId="77777777" w:rsidR="00D0652F" w:rsidRDefault="00D06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sz w:val="22"/>
          <w:szCs w:val="22"/>
        </w:rPr>
      </w:pPr>
    </w:p>
    <w:p w14:paraId="571C1ED3" w14:textId="77777777" w:rsidR="00D0652F" w:rsidRDefault="00D06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0"/>
        <w:rPr>
          <w:rFonts w:ascii="굴림" w:eastAsia="굴림" w:hAnsi="굴림" w:cs="굴림"/>
          <w:b/>
          <w:sz w:val="22"/>
          <w:szCs w:val="22"/>
        </w:rPr>
      </w:pPr>
    </w:p>
    <w:sdt>
      <w:sdtPr>
        <w:tag w:val="goog_rdk_0"/>
        <w:id w:val="1337812229"/>
        <w:lock w:val="contentLocked"/>
      </w:sdtPr>
      <w:sdtContent>
        <w:tbl>
          <w:tblPr>
            <w:tblStyle w:val="afb"/>
            <w:tblpPr w:leftFromText="180" w:rightFromText="180" w:topFromText="521" w:bottomFromText="351" w:vertAnchor="text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680"/>
            <w:gridCol w:w="7320"/>
          </w:tblGrid>
          <w:tr w:rsidR="00D0652F" w14:paraId="57FD1725" w14:textId="77777777">
            <w:trPr>
              <w:cantSplit/>
              <w:trHeight w:val="420"/>
            </w:trPr>
            <w:tc>
              <w:tcPr>
                <w:tcW w:w="1680" w:type="dxa"/>
                <w:vMerge w:val="restart"/>
                <w:shd w:val="clear" w:color="auto" w:fill="CCCCCC"/>
                <w:vAlign w:val="center"/>
              </w:tcPr>
              <w:p w14:paraId="6CD77591" w14:textId="77777777"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메인 화면</w:t>
                </w:r>
              </w:p>
            </w:tc>
            <w:tc>
              <w:tcPr>
                <w:tcW w:w="7320" w:type="dxa"/>
                <w:vMerge w:val="restart"/>
                <w:vAlign w:val="center"/>
              </w:tcPr>
              <w:p w14:paraId="20C6319D" w14:textId="77777777"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 wp14:anchorId="5F005DB5" wp14:editId="2C17BF73">
                      <wp:extent cx="3420000" cy="6395400"/>
                      <wp:effectExtent l="0" t="0" r="0" b="0"/>
                      <wp:docPr id="41" name="image9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 t="135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63954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E6A2A46" w14:textId="77777777"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</w:t>
                </w:r>
              </w:p>
              <w:p w14:paraId="79E4C240" w14:textId="77777777"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Documento 화면 홈페이지이다. 웹 사이트의 목적과 활용된 기술들을 간단히 소개하며, 각종 기능들에 접속할 수 있도록 설계하였다. </w:t>
                </w:r>
              </w:p>
            </w:tc>
          </w:tr>
          <w:tr w:rsidR="00D0652F" w14:paraId="7F4B6C2A" w14:textId="77777777">
            <w:trPr>
              <w:cantSplit/>
              <w:trHeight w:val="420"/>
            </w:trPr>
            <w:tc>
              <w:tcPr>
                <w:tcW w:w="1680" w:type="dxa"/>
                <w:vMerge/>
                <w:shd w:val="clear" w:color="auto" w:fill="CCCCCC"/>
                <w:vAlign w:val="center"/>
              </w:tcPr>
              <w:p w14:paraId="236DD710" w14:textId="77777777" w:rsidR="00D0652F" w:rsidRDefault="00D0652F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</w:p>
            </w:tc>
            <w:tc>
              <w:tcPr>
                <w:tcW w:w="7320" w:type="dxa"/>
                <w:vMerge/>
                <w:vAlign w:val="center"/>
              </w:tcPr>
              <w:p w14:paraId="47E03483" w14:textId="77777777" w:rsidR="00D0652F" w:rsidRDefault="00D0652F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</w:p>
            </w:tc>
          </w:tr>
          <w:tr w:rsidR="00D0652F" w14:paraId="515E2075" w14:textId="77777777">
            <w:trPr>
              <w:cantSplit/>
            </w:trPr>
            <w:tc>
              <w:tcPr>
                <w:tcW w:w="1680" w:type="dxa"/>
                <w:shd w:val="clear" w:color="auto" w:fill="CCCCCC"/>
                <w:vAlign w:val="center"/>
              </w:tcPr>
              <w:p w14:paraId="0B817AA7" w14:textId="77777777"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lastRenderedPageBreak/>
                  <w:t>기술 상담 화면</w:t>
                </w:r>
              </w:p>
            </w:tc>
            <w:tc>
              <w:tcPr>
                <w:tcW w:w="7320" w:type="dxa"/>
                <w:vAlign w:val="center"/>
              </w:tcPr>
              <w:p w14:paraId="014B01A8" w14:textId="77777777"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 wp14:anchorId="26185853" wp14:editId="0F012ED0">
                      <wp:extent cx="3420000" cy="2223000"/>
                      <wp:effectExtent l="0" t="0" r="0" b="0"/>
                      <wp:docPr id="44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 wp14:anchorId="3B6DA00E" wp14:editId="77A1FF4A">
                      <wp:extent cx="3420000" cy="2223000"/>
                      <wp:effectExtent l="0" t="0" r="0" b="0"/>
                      <wp:docPr id="46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 wp14:anchorId="1CCBC1A8" wp14:editId="4FD1029A">
                      <wp:extent cx="3420000" cy="2223000"/>
                      <wp:effectExtent l="0" t="0" r="0" b="0"/>
                      <wp:docPr id="45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58B4B38" w14:textId="77777777" w:rsidR="00D0652F" w:rsidRDefault="00D0652F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</w:p>
              <w:p w14:paraId="3BD17E3C" w14:textId="77777777"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사용자가 지칭하는 기술 용어와 논문에서 주로 사용되는 용어 간의 차이로 인해 검색이 지연되는 것을 방지하기 위해, 논문에서 주로 언급되는 용어로 키워드를 정리하여 추천하는 기능을 제공한다. </w:t>
                </w:r>
              </w:p>
              <w:p w14:paraId="6EE48F66" w14:textId="77777777"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이때, 사용자가 과정을 쉽게 따라할 수 있도록 간단한 가이드를 제공한다.</w:t>
                </w:r>
              </w:p>
            </w:tc>
          </w:tr>
          <w:tr w:rsidR="00D0652F" w14:paraId="30833FD1" w14:textId="77777777">
            <w:trPr>
              <w:cantSplit/>
            </w:trPr>
            <w:tc>
              <w:tcPr>
                <w:tcW w:w="1680" w:type="dxa"/>
                <w:shd w:val="clear" w:color="auto" w:fill="CCCCCC"/>
                <w:vAlign w:val="center"/>
              </w:tcPr>
              <w:p w14:paraId="231011A1" w14:textId="77777777"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lastRenderedPageBreak/>
                  <w:t>논문 탐색 화면</w:t>
                </w:r>
              </w:p>
            </w:tc>
            <w:tc>
              <w:tcPr>
                <w:tcW w:w="7320" w:type="dxa"/>
                <w:vAlign w:val="center"/>
              </w:tcPr>
              <w:p w14:paraId="3A812142" w14:textId="77777777"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 wp14:anchorId="205DAD1B" wp14:editId="44C6B282">
                      <wp:extent cx="3420000" cy="2223000"/>
                      <wp:effectExtent l="0" t="0" r="0" b="0"/>
                      <wp:docPr id="40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6E5BDAB" w14:textId="77777777" w:rsidR="00D0652F" w:rsidRDefault="00D0652F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</w:p>
              <w:p w14:paraId="36A9F0AF" w14:textId="77777777"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추천받은 키워드를 기반으로 논문 검색을 수행한다. 키워드와의 유사도, 논문의 신뢰도를 기준으로 추천을 수행하며, 북마크 기능을 추가하여 사용자가 여러 논문들을 저장하며 탐색해 나아갈 수 있다.</w:t>
                </w:r>
              </w:p>
            </w:tc>
          </w:tr>
          <w:tr w:rsidR="00D0652F" w14:paraId="5542AAA1" w14:textId="77777777">
            <w:trPr>
              <w:cantSplit/>
            </w:trPr>
            <w:tc>
              <w:tcPr>
                <w:tcW w:w="1680" w:type="dxa"/>
                <w:shd w:val="clear" w:color="auto" w:fill="CCCCCC"/>
                <w:vAlign w:val="center"/>
              </w:tcPr>
              <w:p w14:paraId="36341163" w14:textId="77777777"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논문 파악 화면</w:t>
                </w:r>
              </w:p>
            </w:tc>
            <w:tc>
              <w:tcPr>
                <w:tcW w:w="7320" w:type="dxa"/>
                <w:vAlign w:val="center"/>
              </w:tcPr>
              <w:p w14:paraId="068BE25A" w14:textId="77777777"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 wp14:anchorId="15BB0CEE" wp14:editId="43EBC8EC">
                      <wp:extent cx="3420000" cy="2223000"/>
                      <wp:effectExtent l="0" t="0" r="0" b="0"/>
                      <wp:docPr id="43" name="image7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 wp14:anchorId="4787E3FE" wp14:editId="43427472">
                      <wp:extent cx="3420000" cy="2223000"/>
                      <wp:effectExtent l="0" t="0" r="0" b="0"/>
                      <wp:docPr id="39" name="image8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F7752F0" w14:textId="77777777" w:rsidR="00D0652F" w:rsidRDefault="00D0652F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</w:p>
              <w:p w14:paraId="5FB59C86" w14:textId="77777777"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북마크를 수행한 논문에 대하여 논문 원문 및 상세 정보(요약된 핵심 방법론, 활용 기술 등)를 제공한다. </w:t>
                </w:r>
              </w:p>
            </w:tc>
          </w:tr>
          <w:tr w:rsidR="00D0652F" w14:paraId="4EC9BEE3" w14:textId="77777777">
            <w:trPr>
              <w:cantSplit/>
            </w:trPr>
            <w:tc>
              <w:tcPr>
                <w:tcW w:w="1680" w:type="dxa"/>
                <w:shd w:val="clear" w:color="auto" w:fill="CCCCCC"/>
                <w:vAlign w:val="center"/>
              </w:tcPr>
              <w:p w14:paraId="7998B62E" w14:textId="77777777"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lastRenderedPageBreak/>
                  <w:t>선행 논문 추천 화면</w:t>
                </w:r>
              </w:p>
            </w:tc>
            <w:tc>
              <w:tcPr>
                <w:tcW w:w="7320" w:type="dxa"/>
                <w:vAlign w:val="center"/>
              </w:tcPr>
              <w:p w14:paraId="7291FECA" w14:textId="77777777"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 wp14:anchorId="677A05D7" wp14:editId="4F3EED6F">
                      <wp:extent cx="3420000" cy="2223000"/>
                      <wp:effectExtent l="0" t="0" r="0" b="0"/>
                      <wp:docPr id="38" name="image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 wp14:anchorId="3C279D7B" wp14:editId="56D14F93">
                      <wp:extent cx="3420000" cy="2223000"/>
                      <wp:effectExtent l="0" t="0" r="0" b="0"/>
                      <wp:docPr id="42" name="image6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3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5E883CA" w14:textId="77777777" w:rsidR="00D0652F" w:rsidRDefault="00D0652F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</w:p>
              <w:p w14:paraId="2414D8B1" w14:textId="77777777"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사전 지식이 부족하다고 판단한 사용자를 위하여 선행 논문 리스트를 제공한다. 이때, 단순 reference한 논문이 아닌 논문 부분간의 유사도가 높은, 혹은 요약 내용이 유사한 논문을 기준으로 상위 n개를 제공한다.</w:t>
                </w:r>
              </w:p>
            </w:tc>
          </w:tr>
          <w:tr w:rsidR="00D0652F" w14:paraId="46CD81DD" w14:textId="77777777">
            <w:trPr>
              <w:cantSplit/>
              <w:trHeight w:val="1718"/>
            </w:trPr>
            <w:tc>
              <w:tcPr>
                <w:tcW w:w="1680" w:type="dxa"/>
                <w:shd w:val="clear" w:color="auto" w:fill="CCCCCC"/>
                <w:vAlign w:val="center"/>
              </w:tcPr>
              <w:p w14:paraId="2CACFA56" w14:textId="77777777" w:rsidR="00D0652F" w:rsidRDefault="00157231">
                <w:pPr>
                  <w:spacing w:after="0" w:line="240" w:lineRule="auto"/>
                  <w:jc w:val="center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네비게이션바 축소 화</w:t>
                </w:r>
              </w:p>
            </w:tc>
            <w:tc>
              <w:tcPr>
                <w:tcW w:w="7320" w:type="dxa"/>
                <w:vAlign w:val="center"/>
              </w:tcPr>
              <w:p w14:paraId="030C6FFD" w14:textId="77777777" w:rsidR="00D0652F" w:rsidRDefault="00157231">
                <w:pPr>
                  <w:spacing w:after="0" w:line="240" w:lineRule="auto"/>
                  <w:jc w:val="center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  <w:noProof/>
                  </w:rPr>
                  <w:drawing>
                    <wp:inline distT="114300" distB="114300" distL="114300" distR="114300" wp14:anchorId="36E696B7" wp14:editId="4730BBED">
                      <wp:extent cx="3420000" cy="2229811"/>
                      <wp:effectExtent l="0" t="0" r="0" b="0"/>
                      <wp:docPr id="37" name="image10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0000" cy="2229811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F30FFF9" w14:textId="77777777"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</w:t>
                </w:r>
              </w:p>
              <w:p w14:paraId="65D8BCBD" w14:textId="77777777" w:rsidR="00D0652F" w:rsidRDefault="00157231">
                <w:pPr>
                  <w:spacing w:after="0" w:line="240" w:lineRule="auto"/>
                  <w:jc w:val="left"/>
                  <w:rPr>
                    <w:rFonts w:ascii="굴림" w:eastAsia="굴림" w:hAnsi="굴림" w:cs="굴림"/>
                  </w:rPr>
                </w:pPr>
                <w:r>
                  <w:rPr>
                    <w:rFonts w:ascii="굴림" w:eastAsia="굴림" w:hAnsi="굴림" w:cs="굴림"/>
                  </w:rPr>
                  <w:t xml:space="preserve"> 논문 리뷰를 위하여 네비게이션 바의 경우 길이 조절이 가능하도록 한다.</w:t>
                </w:r>
              </w:p>
            </w:tc>
          </w:tr>
        </w:tbl>
      </w:sdtContent>
    </w:sdt>
    <w:p w14:paraId="54FBE801" w14:textId="77777777" w:rsidR="00D0652F" w:rsidRDefault="00D0652F">
      <w:pPr>
        <w:spacing w:after="160" w:line="240" w:lineRule="auto"/>
        <w:rPr>
          <w:rFonts w:ascii="굴림" w:eastAsia="굴림" w:hAnsi="굴림" w:cs="굴림"/>
          <w:b/>
          <w:sz w:val="22"/>
          <w:szCs w:val="22"/>
        </w:rPr>
      </w:pPr>
    </w:p>
    <w:sectPr w:rsidR="00D0652F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1FF9C" w14:textId="77777777" w:rsidR="00E71C1C" w:rsidRDefault="00E71C1C" w:rsidP="00C834FB">
      <w:pPr>
        <w:spacing w:after="0" w:line="240" w:lineRule="auto"/>
      </w:pPr>
      <w:r>
        <w:separator/>
      </w:r>
    </w:p>
  </w:endnote>
  <w:endnote w:type="continuationSeparator" w:id="0">
    <w:p w14:paraId="34032F46" w14:textId="77777777" w:rsidR="00E71C1C" w:rsidRDefault="00E71C1C" w:rsidP="00C83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6D4A0" w14:textId="77777777" w:rsidR="00E71C1C" w:rsidRDefault="00E71C1C" w:rsidP="00C834FB">
      <w:pPr>
        <w:spacing w:after="0" w:line="240" w:lineRule="auto"/>
      </w:pPr>
      <w:r>
        <w:separator/>
      </w:r>
    </w:p>
  </w:footnote>
  <w:footnote w:type="continuationSeparator" w:id="0">
    <w:p w14:paraId="5264F68D" w14:textId="77777777" w:rsidR="00E71C1C" w:rsidRDefault="00E71C1C" w:rsidP="00C834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52F"/>
    <w:rsid w:val="00157231"/>
    <w:rsid w:val="008506FB"/>
    <w:rsid w:val="00C834FB"/>
    <w:rsid w:val="00D0652F"/>
    <w:rsid w:val="00E2229E"/>
    <w:rsid w:val="00E71C1C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29D0E"/>
  <w15:docId w15:val="{E2765B18-D38E-42E9-BA73-06F9FB95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header"/>
    <w:basedOn w:val="a"/>
    <w:link w:val="Char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150DE"/>
  </w:style>
  <w:style w:type="paragraph" w:styleId="a7">
    <w:name w:val="footer"/>
    <w:basedOn w:val="a"/>
    <w:link w:val="Char0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150DE"/>
  </w:style>
  <w:style w:type="paragraph" w:styleId="a8">
    <w:name w:val="List Paragraph"/>
    <w:basedOn w:val="a"/>
    <w:uiPriority w:val="34"/>
    <w:qFormat/>
    <w:rsid w:val="00765AA1"/>
    <w:pPr>
      <w:spacing w:after="160" w:line="256" w:lineRule="auto"/>
      <w:ind w:leftChars="400" w:left="800"/>
    </w:pPr>
  </w:style>
  <w:style w:type="paragraph" w:styleId="a9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1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0VCYAPL3mSE0SVOr/ukoZAKWHQ==">CgMxLjAaHwoBMBIaChgICVIUChJ0YWJsZS41dnU1NmQzeXk5YW04AHIhMWpGQnNYbDdWMUNZa0dTOEc4REh1TFAyVHRRMlc1MVNk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김선희</dc:creator>
  <cp:lastModifiedBy>성식 박</cp:lastModifiedBy>
  <cp:revision>5</cp:revision>
  <dcterms:created xsi:type="dcterms:W3CDTF">2021-02-19T01:06:00Z</dcterms:created>
  <dcterms:modified xsi:type="dcterms:W3CDTF">2026-01-08T10:57:00Z</dcterms:modified>
</cp:coreProperties>
</file>