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lh00agvbb3p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แนะนำโปรเจกต์</w:t>
      </w:r>
    </w:p>
    <w:p w:rsidR="00000000" w:rsidDel="00000000" w:rsidP="00000000" w:rsidRDefault="00000000" w:rsidRPr="00000000" w14:paraId="0000000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ในยุคที่ข้อมูลมีบทบาทสำคัญในทุกมิติของชีวิต การพยากรณ์หรือการทำนายสามารถช่วยให้เราเข้าใจและตัดสินใจได้อย่างแม่นยำมากขึ้น ในโปรเจกต์นี้ เราได้พัฒนาแอปพลิเคชันเพื่อ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“พยากรณ์คะแนนคณิตศาสตร์ของนักเรียน”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โดยใช้เทคโนโลยี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Deep Learning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ร่วมกับ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Streamlit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เพื่อสร้างอินเทอร์เฟซที่ใช้งานง่าย</w:t>
      </w:r>
    </w:p>
    <w:p w:rsidR="00000000" w:rsidDel="00000000" w:rsidP="00000000" w:rsidRDefault="00000000" w:rsidRPr="00000000" w14:paraId="0000000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โปรเจกต์นี้ออกแบบมาสำหรับครู ผู้ปกครอง หรือผู้ที่สนใจอยากวิเคราะห์ข้อมูลนักเรียนเพื่อประเมินผลลัพธ์ทางการศึกษาล่วงหน้า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34fe048hagp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วัตถุประสงค์ของโปรเจกต์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8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พัฒนาระบบพยากรณ์คะแนนคณิตศาสตร์โดยใช้โมเดลปัญญาประดิษฐ์ (AI)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สร้างอินเทอร์เฟซที่ใช้งานง่ายด้วย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Streamlit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เพิ่มความเข้าใจเกี่ยวกับความสัมพันธ์ระหว่างปัจจัยต่าง ๆ เช่น เพศ การศึกษา ฯลฯ กับคะแนนคณิตศาสตร์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78b96orucifc" w:id="2"/>
      <w:bookmarkEnd w:id="2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Import Libraries</w:t>
      </w:r>
    </w:p>
    <w:p w:rsidR="00000000" w:rsidDel="00000000" w:rsidP="00000000" w:rsidRDefault="00000000" w:rsidRPr="00000000" w14:paraId="0000000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นำเข้าไลบรารีที่จำเป็นต่อการพัฒนาโครงการ เช่น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สำหรับการจัดการข้อมูล,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TensorFlow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สำหรับสร้างโมเดล และ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Streamlit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สำหรับสร้างแอปพลิเคชัน</w:t>
      </w:r>
    </w:p>
    <w:p w:rsidR="00000000" w:rsidDel="00000000" w:rsidP="00000000" w:rsidRDefault="00000000" w:rsidRPr="00000000" w14:paraId="0000000A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4673600" cy="151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oot2dnf36vpm" w:id="3"/>
      <w:bookmarkEnd w:id="3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Load Dataset</w:t>
      </w:r>
    </w:p>
    <w:p w:rsidR="00000000" w:rsidDel="00000000" w:rsidP="00000000" w:rsidRDefault="00000000" w:rsidRPr="00000000" w14:paraId="0000000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โหลดชุดข้อมูล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StudentsPerformance.csv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เพื่อใช้ในกระบวนการสร้างโมเดล</w:t>
      </w:r>
    </w:p>
    <w:p w:rsidR="00000000" w:rsidDel="00000000" w:rsidP="00000000" w:rsidRDefault="00000000" w:rsidRPr="00000000" w14:paraId="0000000D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4051300" cy="71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uopcss5y3x5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gnfx8owndns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c6hw0mz1vo3p" w:id="6"/>
      <w:bookmarkEnd w:id="6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1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แปลงข้อมูลที่เป็นหมวดหมู่ (เช่น เพศ หรือ เชื้อชาติ) เป็นตัวเลขด้วย </w:t>
      </w:r>
    </w:p>
    <w:p w:rsidR="00000000" w:rsidDel="00000000" w:rsidP="00000000" w:rsidRDefault="00000000" w:rsidRPr="00000000" w14:paraId="0000001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LabelEncoder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แยกข้อมูลเป็น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Features (X)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และ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Target (y)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แบ่งชุดข้อมูลเป็นชุดฝึก (Train) และชุดทดสอบ (Test)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ปรับข้อมูลให้อยู่ในรูปแบบมาตรฐานด้วย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StandardScaler</w:t>
      </w:r>
    </w:p>
    <w:p w:rsidR="00000000" w:rsidDel="00000000" w:rsidP="00000000" w:rsidRDefault="00000000" w:rsidRPr="00000000" w14:paraId="00000016">
      <w:pPr>
        <w:spacing w:before="840" w:lineRule="auto"/>
        <w:rPr>
          <w:rFonts w:ascii="Georgia" w:cs="Georgia" w:eastAsia="Georgia" w:hAnsi="Georgia"/>
          <w:b w:val="1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hzt1uhbyg8i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o9i1lkocsr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g92wp1mwfgw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du46ghnpc4yi" w:id="10"/>
      <w:bookmarkEnd w:id="10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Build Neural Network Model</w:t>
      </w:r>
    </w:p>
    <w:p w:rsidR="00000000" w:rsidDel="00000000" w:rsidP="00000000" w:rsidRDefault="00000000" w:rsidRPr="00000000" w14:paraId="0000001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สร้างโมเดล Neural Network ด้วย Keras สำหรับปัญหา Regression</w:t>
      </w:r>
    </w:p>
    <w:p w:rsidR="00000000" w:rsidDel="00000000" w:rsidP="00000000" w:rsidRDefault="00000000" w:rsidRPr="00000000" w14:paraId="0000001C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iidrxq2rt3k6" w:id="11"/>
      <w:bookmarkEnd w:id="11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Train the Model</w:t>
      </w:r>
    </w:p>
    <w:p w:rsidR="00000000" w:rsidDel="00000000" w:rsidP="00000000" w:rsidRDefault="00000000" w:rsidRPr="00000000" w14:paraId="0000001E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ฝึกโมเดลด้วยข้อมูลชุดฝึก (Training Set) และประเมินผลด้วยข้อมูลชุดทดสอบ (Validation Set)</w:t>
      </w:r>
    </w:p>
    <w:p w:rsidR="00000000" w:rsidDel="00000000" w:rsidP="00000000" w:rsidRDefault="00000000" w:rsidRPr="00000000" w14:paraId="0000001F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5943600" cy="43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fic3zs5oqk8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ejkua560xw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201did4d5k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m7gxubezilsl" w:id="15"/>
      <w:bookmarkEnd w:id="15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Evaluate the Model</w:t>
      </w:r>
    </w:p>
    <w:p w:rsidR="00000000" w:rsidDel="00000000" w:rsidP="00000000" w:rsidRDefault="00000000" w:rsidRPr="00000000" w14:paraId="00000024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ประเมินผลการทำงานของโมเดลด้วยค่า Loss และ Mean Absolute Error (MAE)</w:t>
      </w:r>
    </w:p>
    <w:p w:rsidR="00000000" w:rsidDel="00000000" w:rsidP="00000000" w:rsidRDefault="00000000" w:rsidRPr="00000000" w14:paraId="00000025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3238500" cy="444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40" w:lineRule="auto"/>
        <w:rPr>
          <w:b w:val="1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การตั้งค่าและการฝึกโมเดล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before="28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Adam Optimizer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ซึ่งมีประสิทธิภาพในการปรับค่าการเรียนรู้อัตโนมัติ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Loss Function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2f2f2" w:val="clear"/>
          <w:rtl w:val="0"/>
        </w:rPr>
        <w:t xml:space="preserve">Mean Squared Error (MSE)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ซึ่งเป็นค่าความผิดพลาดเฉลี่ยกำลังสอง เหมาะสำหรับปัญหา Regression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Metrics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2f2f2" w:val="clear"/>
          <w:rtl w:val="0"/>
        </w:rPr>
        <w:t xml:space="preserve">Mean Absolute Error (MAE)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ในการประเมินค่าความผิดพลาด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Training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ฝึกโมเดลเป็นเวลา 50 Epochs โดยใช้ Batch Size = 16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ใช้ชุด Validation เพื่อติดตามค่าความผิดพลาดในแต่ละรอบการฝึก</w:t>
      </w:r>
    </w:p>
    <w:p w:rsidR="00000000" w:rsidDel="00000000" w:rsidP="00000000" w:rsidRDefault="00000000" w:rsidRPr="00000000" w14:paraId="00000030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90ttjur1ay6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ได้ผลการประเมินโมเดลบนชุด Test Set: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0" w:afterAutospacing="0" w:before="28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2f2f2" w:val="clear"/>
          <w:rtl w:val="0"/>
        </w:rPr>
        <w:t xml:space="preserve">Loss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 (MSE) = 36.55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2f2f2" w:val="clear"/>
          <w:rtl w:val="0"/>
        </w:rPr>
        <w:t xml:space="preserve">MAE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 = 4.64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แสดงว่าโมเดลสามารถทำนายคะแนนคณิตศาสตร์ได้ โดยเฉลี่ยค่าผิดพลาดอยู่ที่ประมาณ ±4.64 คะแนน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v4mmi9clu5u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s6nnw8xmj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kmec10moz1b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a52coz3nx4nz" w:id="20"/>
      <w:bookmarkEnd w:id="20"/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Create Streamlit Application</w:t>
      </w:r>
    </w:p>
    <w:p w:rsidR="00000000" w:rsidDel="00000000" w:rsidP="00000000" w:rsidRDefault="00000000" w:rsidRPr="00000000" w14:paraId="0000003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พัฒนาแอปพลิเคชันสำหรับให้ผู้ใช้กรอกข้อมูล และแสดงผลลัพธ์ที่โมเดลทำนาย</w:t>
      </w:r>
    </w:p>
    <w:p w:rsidR="00000000" w:rsidDel="00000000" w:rsidP="00000000" w:rsidRDefault="00000000" w:rsidRPr="00000000" w14:paraId="0000003A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5943600" cy="4673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4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feluxyam4itk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แสดงหน้าเว็บอินเทอร์เฟซของแอปพลิเคชัน</w:t>
      </w:r>
    </w:p>
    <w:p w:rsidR="00000000" w:rsidDel="00000000" w:rsidP="00000000" w:rsidRDefault="00000000" w:rsidRPr="00000000" w14:paraId="0000003D">
      <w:pPr>
        <w:spacing w:before="840" w:lineRule="auto"/>
        <w:rPr>
          <w:b w:val="1"/>
          <w:color w:val="242424"/>
          <w:sz w:val="28"/>
          <w:szCs w:val="28"/>
        </w:rPr>
      </w:pPr>
      <w:r w:rsidDel="00000000" w:rsidR="00000000" w:rsidRPr="00000000">
        <w:rPr>
          <w:b w:val="1"/>
          <w:color w:val="242424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jfem4as67os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mw2xbfl955t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zah3bfqy2ma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5f4x5elnqkb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oq7e0w61yrh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qzmvf6xc8wv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8"/>
          <w:szCs w:val="28"/>
        </w:rPr>
      </w:pPr>
      <w:bookmarkStart w:colFirst="0" w:colLast="0" w:name="_4xy2digiolf2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สรุปและข้อเสนอแนะ</w:t>
      </w:r>
    </w:p>
    <w:p w:rsidR="00000000" w:rsidDel="00000000" w:rsidP="00000000" w:rsidRDefault="00000000" w:rsidRPr="00000000" w14:paraId="00000045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โมเดลนี้เป็นตัวอย่างที่ดีของการใช้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Neural Networks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สำหรับการพยากรณ์คะแนนทางคณิตศาสตร์จากข้อมูลเกี่ยวกับนักเรียน โดยการพัฒนาระบบมีการออกแบบที่เหมาะสมกับปัญหา Regression และสามารถนำไปปรับปรุงเพิ่มเติมได้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yu5xwdda6rl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rkye23sppvn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hkeqotg4oft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ica27gfuffj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so0rpvyqt6d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จุดเด่นของโมเดล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28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ความแม่นยำที่เหมาะสม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: โมเดลแสดงค่าความผิดพลาด Mean Absolute Error (MAE) ที่ต่ำ (ประมาณ 4.63) ซึ่งบ่งบอกว่าการพยากรณ์มีความแม่นยำในระดับดี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การออกแบบโมเดลที่ยืดหยุ่น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: โครงสร้างโมเดลที่ใช้ Dense Layers ทำให้สามารถนำไปปรับปรุงต่อยอดได้ง่าย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กระบวนการเรียนรู้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: การเลือก Optimizer (Adam) และ Loss Function (MSE) เหมาะสมกับปัญหา และช่วยให้การเรียนรู้รวดเร็วและเสถียร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aoon8jsxizb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f5l649g4suz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tdmmtf1uqd3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ptxu3x53574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vhx4twpz0k7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t5t7ibx80t1p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sbgce2ogwl6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gyijn9rzbi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28"/>
          <w:szCs w:val="28"/>
        </w:rPr>
      </w:pPr>
      <w:bookmarkStart w:colFirst="0" w:colLast="0" w:name="_yicjidy9hakx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ข้อเสนอแนะสำหรับการปรับปรุง</w:t>
      </w:r>
    </w:p>
    <w:p w:rsidR="00000000" w:rsidDel="00000000" w:rsidP="00000000" w:rsidRDefault="00000000" w:rsidRPr="00000000" w14:paraId="00000057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การเพิ่มประสิทธิภาพโมเดล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ใช้เทคนิค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Feature Engineering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เพิ่มเติม เพื่อเน้นความสำคัญของข้อมูลบางส่วน เช่น ความสัมพันธ์ระหว่างคะแนนวิชาอื่น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เพิ่มหรือปรับจำนวน Neurons และ Layers ให้เหมาะสมกับความซับซ้อนของข้อมูล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8"/>
          <w:szCs w:val="28"/>
          <w:rtl w:val="0"/>
        </w:rPr>
        <w:t xml:space="preserve">การป้องกัน Overfitting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ใช้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Dropout Layers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หรือ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Regularization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เพื่อลดปัญหา Overfitting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เพิ่มจำนวนข้อมูลด้วย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Data Augmentation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8"/>
          <w:szCs w:val="28"/>
          <w:rtl w:val="0"/>
        </w:rPr>
        <w:t xml:space="preserve"> เพื่อให้โมเดลมีความยืดหยุ่นมากขึ้น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