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88F5D" w14:textId="77777777" w:rsidR="007D3C20" w:rsidRPr="004A00CC" w:rsidRDefault="007D3C20" w:rsidP="007D3C20">
      <w:pPr>
        <w:pStyle w:val="a4"/>
        <w:numPr>
          <w:ilvl w:val="0"/>
          <w:numId w:val="14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b/>
          <w:color w:val="0000FF"/>
          <w:sz w:val="22"/>
          <w:szCs w:val="22"/>
        </w:rPr>
      </w:pPr>
      <w:commentRangeStart w:id="0"/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>파운데이션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>‧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>플랫폼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AI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데이터센터와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전력수요</w:t>
      </w:r>
      <w:commentRangeEnd w:id="0"/>
      <w:r w:rsidR="0046782C">
        <w:rPr>
          <w:rStyle w:val="af1"/>
        </w:rPr>
        <w:commentReference w:id="0"/>
      </w:r>
    </w:p>
    <w:p w14:paraId="62E0A565" w14:textId="77777777" w:rsidR="007D3C20" w:rsidRPr="004A00CC" w:rsidRDefault="007D3C20" w:rsidP="007D3C20">
      <w:pPr>
        <w:pStyle w:val="a4"/>
        <w:numPr>
          <w:ilvl w:val="0"/>
          <w:numId w:val="12"/>
        </w:numPr>
        <w:wordWrap w:val="0"/>
        <w:autoSpaceDE w:val="0"/>
        <w:autoSpaceDN w:val="0"/>
        <w:spacing w:before="100" w:after="100"/>
        <w:ind w:leftChars="0" w:left="76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 xml:space="preserve">AI </w:t>
      </w:r>
      <w:r w:rsidRPr="004A00CC">
        <w:rPr>
          <w:rFonts w:ascii="Times New Roman" w:eastAsia="바탕체" w:hAnsi="Times New Roman"/>
          <w:b/>
          <w:sz w:val="22"/>
          <w:szCs w:val="22"/>
        </w:rPr>
        <w:t>데이터센터와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전력수요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</w:p>
    <w:p w14:paraId="5F35FFE3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전력연구소</w:t>
      </w:r>
      <w:r w:rsidRPr="004A00CC">
        <w:rPr>
          <w:rFonts w:ascii="Times New Roman" w:eastAsia="바탕체" w:hAnsi="Times New Roman"/>
          <w:sz w:val="22"/>
          <w:szCs w:val="22"/>
        </w:rPr>
        <w:t>(Electric Power Research Institute, EPRI)</w:t>
      </w:r>
      <w:r w:rsidRPr="004A00CC">
        <w:rPr>
          <w:rFonts w:ascii="Times New Roman" w:eastAsia="바탕체" w:hAnsi="Times New Roman"/>
          <w:sz w:val="22"/>
          <w:szCs w:val="22"/>
        </w:rPr>
        <w:t>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2030</w:t>
      </w:r>
      <w:r w:rsidRPr="004A00CC">
        <w:rPr>
          <w:rFonts w:ascii="Times New Roman" w:eastAsia="바탕체" w:hAnsi="Times New Roman"/>
          <w:sz w:val="22"/>
          <w:szCs w:val="22"/>
        </w:rPr>
        <w:t>년까지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사용량이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2</w:t>
      </w:r>
      <w:r w:rsidRPr="004A00CC">
        <w:rPr>
          <w:rFonts w:ascii="Times New Roman" w:eastAsia="바탕체" w:hAnsi="Times New Roman"/>
          <w:sz w:val="22"/>
          <w:szCs w:val="22"/>
        </w:rPr>
        <w:t>배로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늘어나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미국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생산량의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9% </w:t>
      </w:r>
      <w:r w:rsidRPr="004A00CC">
        <w:rPr>
          <w:rFonts w:ascii="Times New Roman" w:eastAsia="바탕체" w:hAnsi="Times New Roman"/>
          <w:sz w:val="22"/>
          <w:szCs w:val="22"/>
        </w:rPr>
        <w:t>이상을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차지하며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 </w:t>
      </w:r>
      <w:r w:rsidRPr="004A00CC">
        <w:rPr>
          <w:rFonts w:ascii="Times New Roman" w:eastAsia="바탕체" w:hAnsi="Times New Roman"/>
          <w:sz w:val="22"/>
          <w:szCs w:val="22"/>
        </w:rPr>
        <w:t>수요가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비중을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차지할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것이라는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보고서를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발표</w:t>
      </w:r>
    </w:p>
    <w:p w14:paraId="35A68C65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구글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검색에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소요되는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0.3Wh</w:t>
      </w:r>
      <w:r w:rsidRPr="004A00CC">
        <w:rPr>
          <w:rFonts w:ascii="Times New Roman" w:eastAsia="바탕체" w:hAnsi="Times New Roman"/>
          <w:sz w:val="22"/>
          <w:szCs w:val="22"/>
        </w:rPr>
        <w:t>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proofErr w:type="gramStart"/>
      <w:r w:rsidRPr="004A00CC">
        <w:rPr>
          <w:rFonts w:ascii="Times New Roman" w:eastAsia="바탕체" w:hAnsi="Times New Roman"/>
          <w:sz w:val="22"/>
          <w:szCs w:val="22"/>
        </w:rPr>
        <w:t>챗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GPT </w:t>
      </w:r>
      <w:r w:rsidRPr="004A00CC">
        <w:rPr>
          <w:rFonts w:ascii="Times New Roman" w:eastAsia="바탕체" w:hAnsi="Times New Roman"/>
          <w:sz w:val="22"/>
          <w:szCs w:val="22"/>
        </w:rPr>
        <w:t>에</w:t>
      </w:r>
      <w:proofErr w:type="gram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소요되는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2.9Wh</w:t>
      </w:r>
      <w:r w:rsidRPr="004A00CC">
        <w:rPr>
          <w:rFonts w:ascii="Times New Roman" w:eastAsia="바탕체" w:hAnsi="Times New Roman"/>
          <w:sz w:val="22"/>
          <w:szCs w:val="22"/>
        </w:rPr>
        <w:t>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약</w:t>
      </w:r>
      <w:r w:rsidRPr="004A00CC">
        <w:rPr>
          <w:rFonts w:ascii="Times New Roman" w:eastAsia="바탕체" w:hAnsi="Times New Roman"/>
          <w:sz w:val="22"/>
          <w:szCs w:val="22"/>
        </w:rPr>
        <w:t xml:space="preserve"> 10</w:t>
      </w:r>
      <w:r w:rsidRPr="004A00CC">
        <w:rPr>
          <w:rFonts w:ascii="Times New Roman" w:eastAsia="바탕체" w:hAnsi="Times New Roman"/>
          <w:sz w:val="22"/>
          <w:szCs w:val="22"/>
        </w:rPr>
        <w:t>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추정</w:t>
      </w:r>
    </w:p>
    <w:p w14:paraId="5164CBDE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AI</w:t>
      </w:r>
      <w:r w:rsidRPr="004A00CC">
        <w:rPr>
          <w:rFonts w:ascii="Times New Roman" w:eastAsia="바탕체" w:hAnsi="Times New Roman"/>
          <w:sz w:val="22"/>
          <w:szCs w:val="22"/>
        </w:rPr>
        <w:t>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등장하기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반도체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칩은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랙당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10 ~20kW</w:t>
      </w:r>
      <w:r w:rsidRPr="004A00CC">
        <w:rPr>
          <w:rFonts w:ascii="Times New Roman" w:eastAsia="바탕체" w:hAnsi="Times New Roman"/>
          <w:sz w:val="22"/>
          <w:szCs w:val="22"/>
        </w:rPr>
        <w:t>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사용하였으나</w:t>
      </w:r>
      <w:r w:rsidRPr="004A00CC">
        <w:rPr>
          <w:rFonts w:ascii="Times New Roman" w:eastAsia="바탕체" w:hAnsi="Times New Roman"/>
          <w:sz w:val="22"/>
          <w:szCs w:val="22"/>
        </w:rPr>
        <w:t>, AI</w:t>
      </w:r>
      <w:r w:rsidRPr="004A00CC">
        <w:rPr>
          <w:rFonts w:ascii="Times New Roman" w:eastAsia="바탕체" w:hAnsi="Times New Roman"/>
          <w:sz w:val="22"/>
          <w:szCs w:val="22"/>
        </w:rPr>
        <w:t>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랙당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40 ~ 100kW</w:t>
      </w:r>
      <w:r w:rsidRPr="004A00CC">
        <w:rPr>
          <w:rFonts w:ascii="Times New Roman" w:eastAsia="바탕체" w:hAnsi="Times New Roman"/>
          <w:sz w:val="22"/>
          <w:szCs w:val="22"/>
        </w:rPr>
        <w:t>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</w:t>
      </w:r>
      <w:r w:rsidRPr="004A00CC">
        <w:rPr>
          <w:rFonts w:ascii="Times New Roman" w:eastAsia="바탕체" w:hAnsi="Times New Roman"/>
          <w:sz w:val="22"/>
          <w:szCs w:val="22"/>
        </w:rPr>
        <w:t xml:space="preserve">  </w:t>
      </w:r>
    </w:p>
    <w:p w14:paraId="22EDE0F0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빅테크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기업들은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충분한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확보하면서도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탄소중립을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달성하기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위하여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다양한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방안을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강구하고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  <w:r w:rsidRPr="004A00CC">
        <w:rPr>
          <w:rFonts w:ascii="Times New Roman" w:eastAsia="바탕체" w:hAnsi="Times New Roman"/>
          <w:sz w:val="22"/>
          <w:szCs w:val="22"/>
        </w:rPr>
        <w:t xml:space="preserve">  </w:t>
      </w:r>
    </w:p>
    <w:p w14:paraId="1ADB1023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아마존웹서비스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인근의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서스퀘하나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(Susquehanna) </w:t>
      </w:r>
      <w:r w:rsidRPr="004A00CC">
        <w:rPr>
          <w:rFonts w:ascii="Times New Roman" w:eastAsia="바탕체" w:hAnsi="Times New Roman"/>
          <w:sz w:val="22"/>
          <w:szCs w:val="22"/>
        </w:rPr>
        <w:t>원자력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발전소를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통해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수급하는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큐뮬러스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6106C3FD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마이크로소프트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가동을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SMR(</w:t>
      </w:r>
      <w:r w:rsidRPr="004A00CC">
        <w:rPr>
          <w:rFonts w:ascii="Times New Roman" w:eastAsia="바탕체" w:hAnsi="Times New Roman"/>
          <w:sz w:val="22"/>
          <w:szCs w:val="22"/>
        </w:rPr>
        <w:t>소형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모듈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원자로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) </w:t>
      </w:r>
      <w:r w:rsidRPr="004A00CC">
        <w:rPr>
          <w:rFonts w:ascii="Times New Roman" w:eastAsia="바탕체" w:hAnsi="Times New Roman"/>
          <w:sz w:val="22"/>
          <w:szCs w:val="22"/>
        </w:rPr>
        <w:t>개발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프로그램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팀을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출범</w:t>
      </w:r>
    </w:p>
    <w:p w14:paraId="5B99A05E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메타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약</w:t>
      </w:r>
      <w:r w:rsidRPr="004A00CC">
        <w:rPr>
          <w:rFonts w:ascii="Times New Roman" w:eastAsia="바탕체" w:hAnsi="Times New Roman"/>
          <w:sz w:val="22"/>
          <w:szCs w:val="22"/>
        </w:rPr>
        <w:t xml:space="preserve"> 720MW</w:t>
      </w:r>
      <w:r w:rsidRPr="004A00CC">
        <w:rPr>
          <w:rFonts w:ascii="Times New Roman" w:eastAsia="바탕체" w:hAnsi="Times New Roman"/>
          <w:sz w:val="22"/>
          <w:szCs w:val="22"/>
        </w:rPr>
        <w:t>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달하는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7</w:t>
      </w:r>
      <w:r w:rsidRPr="004A00CC">
        <w:rPr>
          <w:rFonts w:ascii="Times New Roman" w:eastAsia="바탕체" w:hAnsi="Times New Roman"/>
          <w:sz w:val="22"/>
          <w:szCs w:val="22"/>
        </w:rPr>
        <w:t>개의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태양광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프로젝트를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통해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태양광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복합단지를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완공해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공급</w:t>
      </w:r>
    </w:p>
    <w:p w14:paraId="2FAA1FB9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 xml:space="preserve">AI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증설에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소비가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폭증함에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세계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각국은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관련된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규제를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강화하고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</w:p>
    <w:p w14:paraId="2C8FD36D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아일랜드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겨울철에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전력공급을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일시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중단하는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정책을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도입하고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에퀴닉스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일부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프로젝트를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허가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거부</w:t>
      </w:r>
    </w:p>
    <w:p w14:paraId="24AEC08F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미국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버지니아주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주거지역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허가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규제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도입</w:t>
      </w:r>
    </w:p>
    <w:p w14:paraId="5F1DFE1F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독일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재생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에너지를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전력망에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공급하고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폐열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재사용하도록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규제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도입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1CAAD2BD" w14:textId="77777777" w:rsidR="007D3C20" w:rsidRPr="004A00CC" w:rsidRDefault="007D3C20" w:rsidP="007D3C20">
      <w:pPr>
        <w:pStyle w:val="a4"/>
        <w:numPr>
          <w:ilvl w:val="0"/>
          <w:numId w:val="12"/>
        </w:numPr>
        <w:wordWrap w:val="0"/>
        <w:autoSpaceDE w:val="0"/>
        <w:autoSpaceDN w:val="0"/>
        <w:spacing w:before="100" w:after="100"/>
        <w:ind w:leftChars="0" w:left="76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 xml:space="preserve">AI </w:t>
      </w:r>
      <w:r w:rsidRPr="004A00CC">
        <w:rPr>
          <w:rFonts w:ascii="Times New Roman" w:eastAsia="바탕체" w:hAnsi="Times New Roman"/>
          <w:b/>
          <w:sz w:val="22"/>
          <w:szCs w:val="22"/>
        </w:rPr>
        <w:t>데이터센터와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특별법</w:t>
      </w:r>
    </w:p>
    <w:p w14:paraId="60637094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특별법이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2024. 6. 14.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시행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예정</w:t>
      </w:r>
      <w:r w:rsidRPr="004A00CC">
        <w:rPr>
          <w:rFonts w:ascii="Times New Roman" w:eastAsia="바탕체" w:hAnsi="Times New Roman"/>
          <w:sz w:val="22"/>
          <w:szCs w:val="22"/>
        </w:rPr>
        <w:t>임에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산업에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영향을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미칠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예상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61E2C863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소관부처는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‘</w:t>
      </w: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추진전략</w:t>
      </w:r>
      <w:r w:rsidRPr="004A00CC">
        <w:rPr>
          <w:rFonts w:ascii="Times New Roman" w:eastAsia="바탕체" w:hAnsi="Times New Roman"/>
          <w:sz w:val="22"/>
          <w:szCs w:val="22"/>
        </w:rPr>
        <w:t>’</w:t>
      </w:r>
      <w:r w:rsidRPr="004A00CC">
        <w:rPr>
          <w:rFonts w:ascii="Times New Roman" w:eastAsia="바탕체" w:hAnsi="Times New Roman"/>
          <w:sz w:val="22"/>
          <w:szCs w:val="22"/>
        </w:rPr>
        <w:t>에서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특별법의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중요한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규제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대상이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산업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’</w:t>
      </w:r>
      <w:r w:rsidRPr="004A00CC">
        <w:rPr>
          <w:rFonts w:ascii="Times New Roman" w:eastAsia="바탕체" w:hAnsi="Times New Roman"/>
          <w:sz w:val="22"/>
          <w:szCs w:val="22"/>
        </w:rPr>
        <w:t>이며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신축을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막고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비수도권으로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분산시키고자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한다고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설명</w:t>
      </w:r>
    </w:p>
    <w:p w14:paraId="542E6A03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신규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설립하고자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특별법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상</w:t>
      </w:r>
      <w:r w:rsidRPr="004A00CC">
        <w:rPr>
          <w:rFonts w:ascii="Times New Roman" w:eastAsia="바탕체" w:hAnsi="Times New Roman"/>
          <w:sz w:val="22"/>
          <w:szCs w:val="22"/>
        </w:rPr>
        <w:t xml:space="preserve"> ‘</w:t>
      </w:r>
      <w:r w:rsidRPr="004A00CC">
        <w:rPr>
          <w:rFonts w:ascii="Times New Roman" w:eastAsia="바탕체" w:hAnsi="Times New Roman"/>
          <w:sz w:val="22"/>
          <w:szCs w:val="22"/>
        </w:rPr>
        <w:t>전력계통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영향평가</w:t>
      </w:r>
      <w:r w:rsidRPr="004A00CC">
        <w:rPr>
          <w:rFonts w:ascii="Times New Roman" w:eastAsia="바탕체" w:hAnsi="Times New Roman"/>
          <w:sz w:val="22"/>
          <w:szCs w:val="22"/>
        </w:rPr>
        <w:t>’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에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영향을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받을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보임</w:t>
      </w:r>
    </w:p>
    <w:p w14:paraId="13A5CC16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>계통영향평가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대상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사업자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전력계통영향평가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대상지역에서</w:t>
      </w:r>
      <w:r w:rsidRPr="004A00CC">
        <w:rPr>
          <w:rFonts w:ascii="Times New Roman" w:eastAsia="바탕체" w:hAnsi="Times New Roman"/>
          <w:sz w:val="22"/>
          <w:szCs w:val="22"/>
        </w:rPr>
        <w:t xml:space="preserve"> 10MW </w:t>
      </w:r>
      <w:r w:rsidRPr="004A00CC">
        <w:rPr>
          <w:rFonts w:ascii="Times New Roman" w:eastAsia="바탕체" w:hAnsi="Times New Roman"/>
          <w:sz w:val="22"/>
          <w:szCs w:val="22"/>
        </w:rPr>
        <w:t>이상의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전기사용계약을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체결하고자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자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시행령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29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</w:p>
    <w:p w14:paraId="5A93170C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lastRenderedPageBreak/>
        <w:t>전력계통영향평가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세부기준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전기품질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전력계통의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신뢰도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유지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계통영향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최소화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방안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마련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지자체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의견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지역경제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고려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시행령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31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</w:p>
    <w:p w14:paraId="57E803E5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>전력계통영향평가서의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제출시기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승인을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신청하기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3</w:t>
      </w:r>
      <w:r w:rsidRPr="004A00CC">
        <w:rPr>
          <w:rFonts w:ascii="Times New Roman" w:eastAsia="바탕체" w:hAnsi="Times New Roman"/>
          <w:sz w:val="22"/>
          <w:szCs w:val="22"/>
        </w:rPr>
        <w:t>개월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산업통상자원부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장관에게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제출하여야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함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시행령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32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</w:p>
    <w:p w14:paraId="7AEA4E8A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>전력계통영향평가의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이행</w:t>
      </w:r>
      <w:r w:rsidRPr="004A00CC">
        <w:rPr>
          <w:rFonts w:ascii="Times New Roman" w:eastAsia="바탕체" w:hAnsi="Times New Roman"/>
          <w:sz w:val="22"/>
          <w:szCs w:val="22"/>
        </w:rPr>
        <w:t xml:space="preserve">: </w:t>
      </w:r>
      <w:r w:rsidRPr="004A00CC">
        <w:rPr>
          <w:rFonts w:ascii="Times New Roman" w:eastAsia="바탕체" w:hAnsi="Times New Roman"/>
          <w:sz w:val="22"/>
          <w:szCs w:val="22"/>
        </w:rPr>
        <w:t>산업통상자원부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장관은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한국전력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의견을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들어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평가서의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개선이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필요하거나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사업계획의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조정</w:t>
      </w:r>
      <w:r w:rsidRPr="004A00CC">
        <w:rPr>
          <w:rFonts w:ascii="Times New Roman" w:eastAsia="바탕체" w:hAnsi="Times New Roman"/>
          <w:sz w:val="22"/>
          <w:szCs w:val="22"/>
        </w:rPr>
        <w:t>·</w:t>
      </w:r>
      <w:r w:rsidRPr="004A00CC">
        <w:rPr>
          <w:rFonts w:ascii="Times New Roman" w:eastAsia="바탕체" w:hAnsi="Times New Roman"/>
          <w:sz w:val="22"/>
          <w:szCs w:val="22"/>
        </w:rPr>
        <w:t>보완을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요청할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사업자는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이행하여야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함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24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5</w:t>
      </w:r>
      <w:r w:rsidRPr="004A00CC">
        <w:rPr>
          <w:rFonts w:ascii="Times New Roman" w:eastAsia="바탕체" w:hAnsi="Times New Roman"/>
          <w:sz w:val="22"/>
          <w:szCs w:val="22"/>
        </w:rPr>
        <w:t>항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제</w:t>
      </w:r>
      <w:r w:rsidRPr="004A00CC">
        <w:rPr>
          <w:rFonts w:ascii="Times New Roman" w:eastAsia="바탕체" w:hAnsi="Times New Roman"/>
          <w:sz w:val="22"/>
          <w:szCs w:val="22"/>
        </w:rPr>
        <w:t>28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</w:p>
    <w:p w14:paraId="09D408FC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산업통상자원부는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전력계통영향평가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운영에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관한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고시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안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>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제정하여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행정예고</w:t>
      </w:r>
      <w:r w:rsidRPr="004A00CC">
        <w:rPr>
          <w:rFonts w:ascii="Times New Roman" w:eastAsia="바탕체" w:hAnsi="Times New Roman"/>
          <w:sz w:val="22"/>
          <w:szCs w:val="22"/>
        </w:rPr>
        <w:t>(2024. 5. 30. ~ 6. 19.)</w:t>
      </w:r>
    </w:p>
    <w:p w14:paraId="266960F9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전력계통영향평가의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대상지역을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전국</w:t>
      </w:r>
      <w:r w:rsidRPr="004A00CC">
        <w:rPr>
          <w:rFonts w:ascii="Times New Roman" w:eastAsia="바탕체" w:hAnsi="Times New Roman"/>
          <w:sz w:val="22"/>
          <w:szCs w:val="22"/>
        </w:rPr>
        <w:t>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33B9F77D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>기술적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평가항목</w:t>
      </w:r>
      <w:r w:rsidRPr="004A00CC">
        <w:rPr>
          <w:rFonts w:ascii="Times New Roman" w:eastAsia="바탕체" w:hAnsi="Times New Roman"/>
          <w:b/>
          <w:sz w:val="22"/>
          <w:szCs w:val="22"/>
        </w:rPr>
        <w:t>(60</w:t>
      </w:r>
      <w:r w:rsidRPr="004A00CC">
        <w:rPr>
          <w:rFonts w:ascii="Times New Roman" w:eastAsia="바탕체" w:hAnsi="Times New Roman"/>
          <w:b/>
          <w:sz w:val="22"/>
          <w:szCs w:val="22"/>
        </w:rPr>
        <w:t>점</w:t>
      </w:r>
      <w:r w:rsidRPr="004A00CC">
        <w:rPr>
          <w:rFonts w:ascii="Times New Roman" w:eastAsia="바탕체" w:hAnsi="Times New Roman"/>
          <w:b/>
          <w:sz w:val="22"/>
          <w:szCs w:val="22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>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주된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내용은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자가발전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운전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계획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(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계약전력의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대비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자가발전의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비율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전력공급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여유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전기공급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상정고장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설비별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부하율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) </w:t>
      </w:r>
      <w:r w:rsidRPr="004A00CC">
        <w:rPr>
          <w:rFonts w:ascii="Times New Roman" w:eastAsia="바탕체" w:hAnsi="Times New Roman"/>
          <w:sz w:val="22"/>
          <w:szCs w:val="22"/>
        </w:rPr>
        <w:t>및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확보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난이도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전선교체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공사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통해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확보가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가능한지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여부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),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효율화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계획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005857BF" w14:textId="77777777" w:rsidR="007D3C20" w:rsidRPr="004A00CC" w:rsidRDefault="007D3C20" w:rsidP="007D3C20">
      <w:pPr>
        <w:pStyle w:val="a4"/>
        <w:numPr>
          <w:ilvl w:val="3"/>
          <w:numId w:val="13"/>
        </w:numPr>
        <w:wordWrap w:val="0"/>
        <w:autoSpaceDE w:val="0"/>
        <w:autoSpaceDN w:val="0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>비기술적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평가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항목</w:t>
      </w:r>
      <w:r w:rsidRPr="004A00CC">
        <w:rPr>
          <w:rFonts w:ascii="Times New Roman" w:eastAsia="바탕체" w:hAnsi="Times New Roman"/>
          <w:b/>
          <w:sz w:val="22"/>
          <w:szCs w:val="22"/>
        </w:rPr>
        <w:t>(40</w:t>
      </w:r>
      <w:r w:rsidRPr="004A00CC">
        <w:rPr>
          <w:rFonts w:ascii="Times New Roman" w:eastAsia="바탕체" w:hAnsi="Times New Roman"/>
          <w:b/>
          <w:sz w:val="22"/>
          <w:szCs w:val="22"/>
        </w:rPr>
        <w:t>점</w:t>
      </w:r>
      <w:r w:rsidRPr="004A00CC">
        <w:rPr>
          <w:rFonts w:ascii="Times New Roman" w:eastAsia="바탕체" w:hAnsi="Times New Roman"/>
          <w:b/>
          <w:sz w:val="22"/>
          <w:szCs w:val="22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>으로서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지자체장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동의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공문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확보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여부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자기자본비율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및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사업주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신용평가등급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직접고용효과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부가가치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유발효과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>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포함</w:t>
      </w:r>
    </w:p>
    <w:p w14:paraId="582AEBFD" w14:textId="77777777" w:rsidR="007D3C20" w:rsidRPr="004A00CC" w:rsidRDefault="007D3C20" w:rsidP="007D3C20">
      <w:pPr>
        <w:pStyle w:val="a4"/>
        <w:numPr>
          <w:ilvl w:val="0"/>
          <w:numId w:val="12"/>
        </w:numPr>
        <w:wordWrap w:val="0"/>
        <w:autoSpaceDE w:val="0"/>
        <w:autoSpaceDN w:val="0"/>
        <w:spacing w:before="100" w:after="100"/>
        <w:ind w:leftChars="0" w:left="76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 xml:space="preserve">Implication </w:t>
      </w:r>
    </w:p>
    <w:p w14:paraId="01AC2C32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수급은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 </w:t>
      </w: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설립과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운영에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요소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하나로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특별법은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당시부터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사업자들의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다양한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반발에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부딪혀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왔음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45282F83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산업통상자원부의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전력계통영향평가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고시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입법예고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사업자들은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전력계통영향평가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고시가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현실을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반영하지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못하고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구축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실질적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인허가로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작용한다는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비판을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제기하고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</w:p>
    <w:p w14:paraId="31B39B05" w14:textId="77777777" w:rsidR="007D3C20" w:rsidRPr="004A00CC" w:rsidRDefault="007D3C20" w:rsidP="007D3C20">
      <w:pPr>
        <w:pStyle w:val="a4"/>
        <w:numPr>
          <w:ilvl w:val="0"/>
          <w:numId w:val="11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전력계통영향평가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제도는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기술적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평가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이외에도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비기술적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평가가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중요한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평가기준에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해당하며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,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지자체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의견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수렴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여부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및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지역경제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기여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정도가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포함되어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있으므로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사업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추진단계에서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주민수용성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측면도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충분히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  <w:u w:val="single"/>
        </w:rPr>
        <w:t>고려</w:t>
      </w:r>
      <w:r w:rsidRPr="004A00CC">
        <w:rPr>
          <w:rFonts w:ascii="Times New Roman" w:eastAsia="바탕체" w:hAnsi="Times New Roman"/>
          <w:sz w:val="22"/>
          <w:szCs w:val="22"/>
        </w:rPr>
        <w:t>되어야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보임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4D613B9B" w14:textId="77777777" w:rsidR="007D3C20" w:rsidRDefault="007D3C20" w:rsidP="00451F5E">
      <w:pPr>
        <w:wordWrap w:val="0"/>
        <w:autoSpaceDE w:val="0"/>
        <w:autoSpaceDN w:val="0"/>
      </w:pPr>
    </w:p>
    <w:p w14:paraId="0E69E7B1" w14:textId="77777777" w:rsidR="007D3C20" w:rsidRPr="004A00CC" w:rsidRDefault="007D3C20" w:rsidP="007D3C20">
      <w:pPr>
        <w:pStyle w:val="a4"/>
        <w:numPr>
          <w:ilvl w:val="0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b/>
          <w:color w:val="0000FF"/>
          <w:sz w:val="22"/>
          <w:szCs w:val="22"/>
        </w:rPr>
      </w:pPr>
      <w:commentRangeStart w:id="1"/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>파운데이션</w:t>
      </w:r>
      <w:r w:rsidRPr="004A00CC">
        <w:rPr>
          <w:rFonts w:ascii="Times New Roman" w:eastAsia="MS Gothic" w:hAnsi="Times New Roman"/>
          <w:b/>
          <w:color w:val="0000FF"/>
          <w:sz w:val="22"/>
          <w:szCs w:val="22"/>
        </w:rPr>
        <w:t>‧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>플랫폼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AI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관련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데이터센터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산업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 xml:space="preserve"> </w:t>
      </w:r>
      <w:r w:rsidRPr="004A00CC">
        <w:rPr>
          <w:rFonts w:ascii="Times New Roman" w:eastAsia="바탕체" w:hAnsi="Times New Roman"/>
          <w:b/>
          <w:color w:val="0000FF"/>
          <w:sz w:val="22"/>
          <w:szCs w:val="22"/>
          <w:bdr w:val="single" w:sz="4" w:space="0" w:color="auto"/>
        </w:rPr>
        <w:t>동향</w:t>
      </w:r>
      <w:commentRangeEnd w:id="1"/>
      <w:r w:rsidR="0046782C">
        <w:rPr>
          <w:rStyle w:val="af1"/>
        </w:rPr>
        <w:commentReference w:id="1"/>
      </w:r>
    </w:p>
    <w:p w14:paraId="0FEA1DBD" w14:textId="77777777" w:rsidR="007D3C20" w:rsidRPr="004A00CC" w:rsidRDefault="007D3C20" w:rsidP="007D3C20">
      <w:pPr>
        <w:wordWrap w:val="0"/>
        <w:autoSpaceDE w:val="0"/>
        <w:autoSpaceDN w:val="0"/>
        <w:rPr>
          <w:rFonts w:ascii="Times New Roman" w:eastAsia="바탕체" w:hAnsi="Times New Roman"/>
          <w:sz w:val="22"/>
          <w:szCs w:val="22"/>
        </w:rPr>
      </w:pPr>
    </w:p>
    <w:p w14:paraId="23838420" w14:textId="77777777" w:rsidR="007D3C20" w:rsidRPr="004A00CC" w:rsidRDefault="007D3C20" w:rsidP="007D3C20">
      <w:pPr>
        <w:pStyle w:val="a4"/>
        <w:numPr>
          <w:ilvl w:val="0"/>
          <w:numId w:val="16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 xml:space="preserve">AI </w:t>
      </w:r>
      <w:r w:rsidRPr="004A00CC">
        <w:rPr>
          <w:rFonts w:ascii="Times New Roman" w:eastAsia="바탕체" w:hAnsi="Times New Roman"/>
          <w:b/>
          <w:sz w:val="22"/>
          <w:szCs w:val="22"/>
        </w:rPr>
        <w:t>산업과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데이터센터</w:t>
      </w:r>
    </w:p>
    <w:p w14:paraId="07707667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AI</w:t>
      </w:r>
      <w:r w:rsidRPr="004A00CC">
        <w:rPr>
          <w:rFonts w:ascii="Times New Roman" w:eastAsia="바탕체" w:hAnsi="Times New Roman"/>
          <w:sz w:val="22"/>
          <w:szCs w:val="22"/>
        </w:rPr>
        <w:t>산업은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대규모의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향후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</w:t>
      </w:r>
      <w:r w:rsidRPr="004A00CC">
        <w:rPr>
          <w:rFonts w:ascii="Times New Roman" w:eastAsia="바탕체" w:hAnsi="Times New Roman"/>
          <w:sz w:val="22"/>
          <w:szCs w:val="22"/>
        </w:rPr>
        <w:t>사업자들은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수요자가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예상됨</w:t>
      </w:r>
    </w:p>
    <w:p w14:paraId="007AF86E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마이크로소프트</w:t>
      </w:r>
      <w:r w:rsidRPr="004A00CC">
        <w:rPr>
          <w:rFonts w:ascii="Times New Roman" w:eastAsia="바탕체" w:hAnsi="Times New Roman"/>
          <w:sz w:val="22"/>
          <w:szCs w:val="22"/>
        </w:rPr>
        <w:t xml:space="preserve"> - OpenAI</w:t>
      </w:r>
      <w:r w:rsidRPr="004A00CC">
        <w:rPr>
          <w:rFonts w:ascii="Times New Roman" w:eastAsia="바탕체" w:hAnsi="Times New Roman"/>
          <w:sz w:val="22"/>
          <w:szCs w:val="22"/>
        </w:rPr>
        <w:t>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2024. 3.</w:t>
      </w:r>
      <w:r w:rsidRPr="004A00CC">
        <w:rPr>
          <w:rFonts w:ascii="Times New Roman" w:eastAsia="바탕체" w:hAnsi="Times New Roman"/>
          <w:sz w:val="22"/>
          <w:szCs w:val="22"/>
        </w:rPr>
        <w:t>말</w:t>
      </w:r>
      <w:r w:rsidRPr="004A00CC">
        <w:rPr>
          <w:rFonts w:ascii="Times New Roman" w:eastAsia="바탕체" w:hAnsi="Times New Roman"/>
          <w:sz w:val="22"/>
          <w:szCs w:val="22"/>
        </w:rPr>
        <w:t>, 2028</w:t>
      </w:r>
      <w:r w:rsidRPr="004A00CC">
        <w:rPr>
          <w:rFonts w:ascii="Times New Roman" w:eastAsia="바탕체" w:hAnsi="Times New Roman"/>
          <w:sz w:val="22"/>
          <w:szCs w:val="22"/>
        </w:rPr>
        <w:t>년까지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135</w:t>
      </w:r>
      <w:r w:rsidRPr="004A00CC">
        <w:rPr>
          <w:rFonts w:ascii="Times New Roman" w:eastAsia="바탕체" w:hAnsi="Times New Roman"/>
          <w:sz w:val="22"/>
          <w:szCs w:val="22"/>
        </w:rPr>
        <w:t>조원을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투입하여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</w:t>
      </w:r>
      <w:r w:rsidRPr="004A00CC">
        <w:rPr>
          <w:rFonts w:ascii="Times New Roman" w:eastAsia="바탕체" w:hAnsi="Times New Roman"/>
          <w:sz w:val="22"/>
          <w:szCs w:val="22"/>
        </w:rPr>
        <w:t>개발을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대규모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설립하는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‘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스타게이트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프로젝트</w:t>
      </w:r>
      <w:r w:rsidRPr="004A00CC">
        <w:rPr>
          <w:rFonts w:ascii="Times New Roman" w:eastAsia="바탕체" w:hAnsi="Times New Roman"/>
          <w:sz w:val="22"/>
          <w:szCs w:val="22"/>
        </w:rPr>
        <w:t>’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를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발표</w:t>
      </w:r>
    </w:p>
    <w:p w14:paraId="0899517B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lastRenderedPageBreak/>
        <w:t>네이버는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국내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최대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규모의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‘</w:t>
      </w:r>
      <w:r w:rsidRPr="004A00CC">
        <w:rPr>
          <w:rFonts w:ascii="Times New Roman" w:eastAsia="바탕체" w:hAnsi="Times New Roman"/>
          <w:sz w:val="22"/>
          <w:szCs w:val="22"/>
        </w:rPr>
        <w:t>각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閣</w:t>
      </w:r>
      <w:r w:rsidRPr="004A00CC">
        <w:rPr>
          <w:rFonts w:ascii="Times New Roman" w:eastAsia="바탕체" w:hAnsi="Times New Roman"/>
          <w:sz w:val="22"/>
          <w:szCs w:val="22"/>
        </w:rPr>
        <w:t xml:space="preserve">) </w:t>
      </w:r>
      <w:r w:rsidRPr="004A00CC">
        <w:rPr>
          <w:rFonts w:ascii="Times New Roman" w:eastAsia="바탕체" w:hAnsi="Times New Roman"/>
          <w:sz w:val="22"/>
          <w:szCs w:val="22"/>
        </w:rPr>
        <w:t>세종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프로젝트</w:t>
      </w:r>
      <w:r w:rsidRPr="004A00CC">
        <w:rPr>
          <w:rFonts w:ascii="Times New Roman" w:eastAsia="바탕체" w:hAnsi="Times New Roman"/>
          <w:sz w:val="22"/>
          <w:szCs w:val="22"/>
        </w:rPr>
        <w:t>’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를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진행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중이며</w:t>
      </w:r>
      <w:r w:rsidRPr="004A00CC">
        <w:rPr>
          <w:rFonts w:ascii="Times New Roman" w:eastAsia="바탕체" w:hAnsi="Times New Roman"/>
          <w:sz w:val="22"/>
          <w:szCs w:val="22"/>
        </w:rPr>
        <w:t>, 2023. 11.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에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1</w:t>
      </w:r>
      <w:r w:rsidRPr="004A00CC">
        <w:rPr>
          <w:rFonts w:ascii="Times New Roman" w:eastAsia="바탕체" w:hAnsi="Times New Roman"/>
          <w:sz w:val="22"/>
          <w:szCs w:val="22"/>
        </w:rPr>
        <w:t>단계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완공하여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운영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</w:p>
    <w:p w14:paraId="7CD79407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AI</w:t>
      </w:r>
      <w:r w:rsidRPr="004A00CC">
        <w:rPr>
          <w:rFonts w:ascii="Times New Roman" w:eastAsia="바탕체" w:hAnsi="Times New Roman"/>
          <w:sz w:val="22"/>
          <w:szCs w:val="22"/>
        </w:rPr>
        <w:t>산업에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 </w:t>
      </w:r>
      <w:r w:rsidRPr="004A00CC">
        <w:rPr>
          <w:rFonts w:ascii="Times New Roman" w:eastAsia="바탕체" w:hAnsi="Times New Roman"/>
          <w:sz w:val="22"/>
          <w:szCs w:val="22"/>
        </w:rPr>
        <w:t>훈련과</w:t>
      </w:r>
      <w:r w:rsidRPr="004A00CC">
        <w:rPr>
          <w:rFonts w:ascii="Times New Roman" w:eastAsia="바탕체" w:hAnsi="Times New Roman"/>
          <w:sz w:val="22"/>
          <w:szCs w:val="22"/>
        </w:rPr>
        <w:t xml:space="preserve"> AI</w:t>
      </w:r>
      <w:r w:rsidRPr="004A00CC">
        <w:rPr>
          <w:rFonts w:ascii="Times New Roman" w:eastAsia="바탕체" w:hAnsi="Times New Roman"/>
          <w:sz w:val="22"/>
          <w:szCs w:val="22"/>
        </w:rPr>
        <w:t>추론을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구분되며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, AI </w:t>
      </w:r>
      <w:r w:rsidRPr="004A00CC">
        <w:rPr>
          <w:rFonts w:ascii="Times New Roman" w:eastAsia="바탕체" w:hAnsi="Times New Roman"/>
          <w:sz w:val="22"/>
          <w:szCs w:val="22"/>
        </w:rPr>
        <w:t>훈련을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반드시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사용자와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인접할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없음</w:t>
      </w:r>
    </w:p>
    <w:p w14:paraId="7556CCA9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AI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훈련</w:t>
      </w:r>
      <w:r w:rsidRPr="004A00CC">
        <w:rPr>
          <w:rFonts w:ascii="Times New Roman" w:eastAsia="바탕체" w:hAnsi="Times New Roman"/>
          <w:sz w:val="22"/>
          <w:szCs w:val="22"/>
        </w:rPr>
        <w:t xml:space="preserve">: AI </w:t>
      </w:r>
      <w:r w:rsidRPr="004A00CC">
        <w:rPr>
          <w:rFonts w:ascii="Times New Roman" w:eastAsia="바탕체" w:hAnsi="Times New Roman"/>
          <w:sz w:val="22"/>
          <w:szCs w:val="22"/>
        </w:rPr>
        <w:t>개발을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위해서는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대규모의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처리하고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학습시킬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있으며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이를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위해서는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대규모의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저장하고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관리할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  <w:r w:rsidRPr="004A00CC">
        <w:rPr>
          <w:rFonts w:ascii="Times New Roman" w:eastAsia="바탕체" w:hAnsi="Times New Roman"/>
          <w:sz w:val="22"/>
          <w:szCs w:val="22"/>
        </w:rPr>
        <w:t xml:space="preserve"> → AI </w:t>
      </w:r>
      <w:r w:rsidRPr="004A00CC">
        <w:rPr>
          <w:rFonts w:ascii="Times New Roman" w:eastAsia="바탕체" w:hAnsi="Times New Roman"/>
          <w:sz w:val="22"/>
          <w:szCs w:val="22"/>
        </w:rPr>
        <w:t>훈련을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위해서는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높은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컴퓨팅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성능을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하나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데이터센터가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반드시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사용자와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인접할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없음</w:t>
      </w:r>
    </w:p>
    <w:p w14:paraId="1DF65839" w14:textId="77777777" w:rsidR="007D3C20" w:rsidRPr="004A00CC" w:rsidRDefault="007D3C20" w:rsidP="007D3C20">
      <w:pPr>
        <w:pStyle w:val="a4"/>
        <w:numPr>
          <w:ilvl w:val="4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해외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파운데이션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모델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사업자들의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경우</w:t>
      </w:r>
      <w:r w:rsidRPr="004A00CC">
        <w:rPr>
          <w:rFonts w:ascii="Times New Roman" w:eastAsia="바탕체" w:hAnsi="Times New Roman"/>
          <w:sz w:val="22"/>
          <w:szCs w:val="22"/>
        </w:rPr>
        <w:t>, (</w:t>
      </w:r>
      <w:r w:rsidRPr="004A00CC">
        <w:rPr>
          <w:rFonts w:ascii="Times New Roman" w:eastAsia="바탕체" w:hAnsi="Times New Roman"/>
          <w:sz w:val="22"/>
          <w:szCs w:val="22"/>
        </w:rPr>
        <w:t>훈련용</w:t>
      </w:r>
      <w:r w:rsidRPr="004A00CC">
        <w:rPr>
          <w:rFonts w:ascii="Times New Roman" w:eastAsia="바탕체" w:hAnsi="Times New Roman"/>
          <w:sz w:val="22"/>
          <w:szCs w:val="22"/>
        </w:rPr>
        <w:t>) AI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사용자와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인접할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필요성이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적다는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점에서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지가가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낮고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공급이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원활한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중남미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동남아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지역을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중심으로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해외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활발하게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추진되고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  <w:r w:rsidRPr="004A00CC">
        <w:rPr>
          <w:rFonts w:ascii="Times New Roman" w:eastAsia="바탕체" w:hAnsi="Times New Roman"/>
          <w:sz w:val="22"/>
          <w:szCs w:val="22"/>
        </w:rPr>
        <w:t>.</w:t>
      </w:r>
    </w:p>
    <w:p w14:paraId="0EA33AAF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AI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추론</w:t>
      </w:r>
      <w:r w:rsidRPr="004A00CC">
        <w:rPr>
          <w:rFonts w:ascii="Times New Roman" w:eastAsia="바탕체" w:hAnsi="Times New Roman"/>
          <w:sz w:val="22"/>
          <w:szCs w:val="22"/>
        </w:rPr>
        <w:t>: AI</w:t>
      </w:r>
      <w:r w:rsidRPr="004A00CC">
        <w:rPr>
          <w:rFonts w:ascii="Times New Roman" w:eastAsia="바탕체" w:hAnsi="Times New Roman"/>
          <w:sz w:val="22"/>
          <w:szCs w:val="22"/>
        </w:rPr>
        <w:t>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이용자에게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뛰어난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답을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제공하기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위해서는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빠르게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처리할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강력한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컴퓨팅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자원이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필요함</w:t>
      </w:r>
      <w:r w:rsidRPr="004A00CC">
        <w:rPr>
          <w:rFonts w:ascii="Times New Roman" w:eastAsia="바탕체" w:hAnsi="Times New Roman"/>
          <w:sz w:val="22"/>
          <w:szCs w:val="22"/>
        </w:rPr>
        <w:t xml:space="preserve">. → AI </w:t>
      </w:r>
      <w:r w:rsidRPr="004A00CC">
        <w:rPr>
          <w:rFonts w:ascii="Times New Roman" w:eastAsia="바탕체" w:hAnsi="Times New Roman"/>
          <w:sz w:val="22"/>
          <w:szCs w:val="22"/>
        </w:rPr>
        <w:t>추론을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사용자와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실시간으로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상호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작용할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입지가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중요함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엣지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</w:p>
    <w:p w14:paraId="270EF2FD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AI</w:t>
      </w:r>
      <w:r w:rsidRPr="004A00CC">
        <w:rPr>
          <w:rFonts w:ascii="Times New Roman" w:eastAsia="바탕체" w:hAnsi="Times New Roman"/>
          <w:sz w:val="22"/>
          <w:szCs w:val="22"/>
        </w:rPr>
        <w:t>산업에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기존에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설립된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데이터센터와는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다른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다음과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같은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특징을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가짐</w:t>
      </w:r>
      <w:r w:rsidRPr="004A00CC">
        <w:rPr>
          <w:rFonts w:ascii="Times New Roman" w:eastAsia="바탕체" w:hAnsi="Times New Roman"/>
          <w:sz w:val="22"/>
          <w:szCs w:val="22"/>
        </w:rPr>
        <w:t xml:space="preserve">  </w:t>
      </w:r>
    </w:p>
    <w:p w14:paraId="038C9C38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>고성능의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컴퓨팅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파워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요구</w:t>
      </w:r>
      <w:r w:rsidRPr="004A00CC">
        <w:rPr>
          <w:rFonts w:ascii="Times New Roman" w:eastAsia="바탕체" w:hAnsi="Times New Roman"/>
          <w:sz w:val="22"/>
          <w:szCs w:val="22"/>
        </w:rPr>
        <w:t xml:space="preserve">: AI </w:t>
      </w:r>
      <w:r w:rsidRPr="004A00CC">
        <w:rPr>
          <w:rFonts w:ascii="Times New Roman" w:eastAsia="바탕체" w:hAnsi="Times New Roman"/>
          <w:sz w:val="22"/>
          <w:szCs w:val="22"/>
        </w:rPr>
        <w:t>개발을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기존의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데이터센터보다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고성능의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반도체칩이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필수적</w:t>
      </w:r>
      <w:r w:rsidRPr="004A00CC">
        <w:rPr>
          <w:rFonts w:ascii="Times New Roman" w:eastAsia="바탕체" w:hAnsi="Times New Roman"/>
          <w:sz w:val="22"/>
          <w:szCs w:val="22"/>
        </w:rPr>
        <w:t xml:space="preserve"> → Open AI</w:t>
      </w:r>
      <w:r w:rsidRPr="004A00CC">
        <w:rPr>
          <w:rFonts w:ascii="Times New Roman" w:eastAsia="바탕체" w:hAnsi="Times New Roman"/>
          <w:sz w:val="22"/>
          <w:szCs w:val="22"/>
        </w:rPr>
        <w:t>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인공지능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개발에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반도체를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직접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조달하기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5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 xml:space="preserve"> ~ 7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달러</w:t>
      </w:r>
      <w:r w:rsidRPr="004A00CC">
        <w:rPr>
          <w:rFonts w:ascii="Times New Roman" w:eastAsia="바탕체" w:hAnsi="Times New Roman"/>
          <w:sz w:val="22"/>
          <w:szCs w:val="22"/>
        </w:rPr>
        <w:t>(6,600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 xml:space="preserve"> ~ 9,300</w:t>
      </w:r>
      <w:r w:rsidRPr="004A00CC">
        <w:rPr>
          <w:rFonts w:ascii="Times New Roman" w:eastAsia="바탕체" w:hAnsi="Times New Roman"/>
          <w:sz w:val="22"/>
          <w:szCs w:val="22"/>
        </w:rPr>
        <w:t>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원</w:t>
      </w:r>
      <w:r w:rsidRPr="004A00CC">
        <w:rPr>
          <w:rFonts w:ascii="Times New Roman" w:eastAsia="바탕체" w:hAnsi="Times New Roman"/>
          <w:sz w:val="22"/>
          <w:szCs w:val="22"/>
        </w:rPr>
        <w:t xml:space="preserve">) </w:t>
      </w:r>
      <w:r w:rsidRPr="004A00CC">
        <w:rPr>
          <w:rFonts w:ascii="Times New Roman" w:eastAsia="바탕체" w:hAnsi="Times New Roman"/>
          <w:sz w:val="22"/>
          <w:szCs w:val="22"/>
        </w:rPr>
        <w:t>규모의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투자금을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유치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중임</w:t>
      </w:r>
    </w:p>
    <w:p w14:paraId="4451CEAF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  <w:u w:val="single"/>
        </w:rPr>
        <w:t>대규모의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전력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소요</w:t>
      </w:r>
      <w:r w:rsidRPr="004A00CC">
        <w:rPr>
          <w:rFonts w:ascii="Times New Roman" w:eastAsia="바탕체" w:hAnsi="Times New Roman"/>
          <w:sz w:val="22"/>
          <w:szCs w:val="22"/>
        </w:rPr>
        <w:t xml:space="preserve">: AI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대비</w:t>
      </w:r>
      <w:r w:rsidRPr="004A00CC">
        <w:rPr>
          <w:rFonts w:ascii="Times New Roman" w:eastAsia="바탕체" w:hAnsi="Times New Roman"/>
          <w:sz w:val="22"/>
          <w:szCs w:val="22"/>
        </w:rPr>
        <w:t xml:space="preserve"> 2 ~ 10</w:t>
      </w:r>
      <w:r w:rsidRPr="004A00CC">
        <w:rPr>
          <w:rFonts w:ascii="Times New Roman" w:eastAsia="바탕체" w:hAnsi="Times New Roman"/>
          <w:sz w:val="22"/>
          <w:szCs w:val="22"/>
        </w:rPr>
        <w:t>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이상의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미국의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경우</w:t>
      </w:r>
      <w:r w:rsidRPr="004A00CC">
        <w:rPr>
          <w:rFonts w:ascii="Times New Roman" w:eastAsia="바탕체" w:hAnsi="Times New Roman"/>
          <w:sz w:val="22"/>
          <w:szCs w:val="22"/>
        </w:rPr>
        <w:t xml:space="preserve"> 2030</w:t>
      </w:r>
      <w:r w:rsidRPr="004A00CC">
        <w:rPr>
          <w:rFonts w:ascii="Times New Roman" w:eastAsia="바탕체" w:hAnsi="Times New Roman"/>
          <w:sz w:val="22"/>
          <w:szCs w:val="22"/>
        </w:rPr>
        <w:t>년까지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전력소모량이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소모량의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10% </w:t>
      </w:r>
      <w:r w:rsidRPr="004A00CC">
        <w:rPr>
          <w:rFonts w:ascii="Times New Roman" w:eastAsia="바탕체" w:hAnsi="Times New Roman"/>
          <w:sz w:val="22"/>
          <w:szCs w:val="22"/>
        </w:rPr>
        <w:t>이상이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예상</w:t>
      </w:r>
    </w:p>
    <w:p w14:paraId="1172EE36" w14:textId="77777777" w:rsidR="007D3C20" w:rsidRPr="004A00CC" w:rsidRDefault="007D3C20" w:rsidP="007D3C20">
      <w:pPr>
        <w:pStyle w:val="a4"/>
        <w:spacing w:before="100" w:after="100"/>
        <w:ind w:leftChars="0" w:left="1600"/>
        <w:rPr>
          <w:rFonts w:ascii="Times New Roman" w:eastAsia="바탕체" w:hAnsi="Times New Roman"/>
          <w:sz w:val="22"/>
          <w:szCs w:val="22"/>
        </w:rPr>
      </w:pPr>
    </w:p>
    <w:p w14:paraId="012950E8" w14:textId="77777777" w:rsidR="007D3C20" w:rsidRPr="004A00CC" w:rsidRDefault="007D3C20" w:rsidP="007D3C20">
      <w:pPr>
        <w:pStyle w:val="a4"/>
        <w:numPr>
          <w:ilvl w:val="0"/>
          <w:numId w:val="16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 xml:space="preserve">AI </w:t>
      </w:r>
      <w:r w:rsidRPr="004A00CC">
        <w:rPr>
          <w:rFonts w:ascii="Times New Roman" w:eastAsia="바탕체" w:hAnsi="Times New Roman"/>
          <w:b/>
          <w:sz w:val="22"/>
          <w:szCs w:val="22"/>
        </w:rPr>
        <w:t>데이터센터와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b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b/>
          <w:sz w:val="22"/>
          <w:szCs w:val="22"/>
        </w:rPr>
        <w:t>특별법</w:t>
      </w:r>
    </w:p>
    <w:p w14:paraId="29118C1B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데이터센터의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운영을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위해서는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통신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회선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>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필요하며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종전에는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통신비용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절감을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대부분의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내에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구축됨</w:t>
      </w:r>
    </w:p>
    <w:p w14:paraId="2138A7A7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>(40MW) 1</w:t>
      </w:r>
      <w:r w:rsidRPr="004A00CC">
        <w:rPr>
          <w:rFonts w:ascii="Times New Roman" w:eastAsia="바탕체" w:hAnsi="Times New Roman"/>
          <w:sz w:val="22"/>
          <w:szCs w:val="22"/>
        </w:rPr>
        <w:t>개소가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외지역으로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약</w:t>
      </w:r>
      <w:r w:rsidRPr="004A00CC">
        <w:rPr>
          <w:rFonts w:ascii="Times New Roman" w:eastAsia="바탕체" w:hAnsi="Times New Roman"/>
          <w:sz w:val="22"/>
          <w:szCs w:val="22"/>
        </w:rPr>
        <w:t xml:space="preserve"> 100km </w:t>
      </w:r>
      <w:r w:rsidRPr="004A00CC">
        <w:rPr>
          <w:rFonts w:ascii="Times New Roman" w:eastAsia="바탕체" w:hAnsi="Times New Roman"/>
          <w:sz w:val="22"/>
          <w:szCs w:val="22"/>
        </w:rPr>
        <w:t>이전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구축될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때보다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연</w:t>
      </w:r>
      <w:r w:rsidRPr="004A00CC">
        <w:rPr>
          <w:rFonts w:ascii="Times New Roman" w:eastAsia="바탕체" w:hAnsi="Times New Roman"/>
          <w:sz w:val="22"/>
          <w:szCs w:val="22"/>
        </w:rPr>
        <w:t xml:space="preserve"> 50</w:t>
      </w:r>
      <w:r w:rsidRPr="004A00CC">
        <w:rPr>
          <w:rFonts w:ascii="Times New Roman" w:eastAsia="바탕체" w:hAnsi="Times New Roman"/>
          <w:sz w:val="22"/>
          <w:szCs w:val="22"/>
        </w:rPr>
        <w:t>억원의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회선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요금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증가</w:t>
      </w:r>
    </w:p>
    <w:p w14:paraId="1584675B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그러나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2024. 6. 14.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시행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  <w:u w:val="single"/>
        </w:rPr>
        <w:t>예정</w:t>
      </w:r>
      <w:r w:rsidRPr="004A00CC">
        <w:rPr>
          <w:rFonts w:ascii="Times New Roman" w:eastAsia="바탕체" w:hAnsi="Times New Roman"/>
          <w:sz w:val="22"/>
          <w:szCs w:val="22"/>
        </w:rPr>
        <w:t>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특별법에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설립이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제한될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예상됨</w:t>
      </w:r>
    </w:p>
    <w:p w14:paraId="137DDA4D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정부의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지방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투자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장려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정책이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명확해짐에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따라</w:t>
      </w:r>
      <w:r w:rsidRPr="004A00CC">
        <w:rPr>
          <w:rFonts w:ascii="Times New Roman" w:eastAsia="바탕체" w:hAnsi="Times New Roman"/>
          <w:sz w:val="22"/>
          <w:szCs w:val="22"/>
        </w:rPr>
        <w:t xml:space="preserve"> 2023</w:t>
      </w:r>
      <w:r w:rsidRPr="004A00CC">
        <w:rPr>
          <w:rFonts w:ascii="Times New Roman" w:eastAsia="바탕체" w:hAnsi="Times New Roman"/>
          <w:sz w:val="22"/>
          <w:szCs w:val="22"/>
        </w:rPr>
        <w:t>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상반기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85%</w:t>
      </w:r>
      <w:r w:rsidRPr="004A00CC">
        <w:rPr>
          <w:rFonts w:ascii="Times New Roman" w:eastAsia="바탕체" w:hAnsi="Times New Roman"/>
          <w:sz w:val="22"/>
          <w:szCs w:val="22"/>
        </w:rPr>
        <w:t>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달했던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점유율</w:t>
      </w:r>
      <w:r w:rsidRPr="004A00CC">
        <w:rPr>
          <w:rFonts w:ascii="Times New Roman" w:eastAsia="바탕체" w:hAnsi="Times New Roman"/>
          <w:sz w:val="22"/>
          <w:szCs w:val="22"/>
        </w:rPr>
        <w:t>(</w:t>
      </w:r>
      <w:r w:rsidRPr="004A00CC">
        <w:rPr>
          <w:rFonts w:ascii="Times New Roman" w:eastAsia="바탕체" w:hAnsi="Times New Roman"/>
          <w:sz w:val="22"/>
          <w:szCs w:val="22"/>
        </w:rPr>
        <w:t>용량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기준</w:t>
      </w:r>
      <w:r w:rsidRPr="004A00CC">
        <w:rPr>
          <w:rFonts w:ascii="Times New Roman" w:eastAsia="바탕체" w:hAnsi="Times New Roman"/>
          <w:sz w:val="22"/>
          <w:szCs w:val="22"/>
        </w:rPr>
        <w:t>)</w:t>
      </w:r>
      <w:r w:rsidRPr="004A00CC">
        <w:rPr>
          <w:rFonts w:ascii="Times New Roman" w:eastAsia="바탕체" w:hAnsi="Times New Roman"/>
          <w:sz w:val="22"/>
          <w:szCs w:val="22"/>
        </w:rPr>
        <w:t>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따라</w:t>
      </w:r>
      <w:r w:rsidRPr="004A00CC">
        <w:rPr>
          <w:rFonts w:ascii="Times New Roman" w:eastAsia="바탕체" w:hAnsi="Times New Roman"/>
          <w:sz w:val="22"/>
          <w:szCs w:val="22"/>
        </w:rPr>
        <w:t xml:space="preserve"> 2023</w:t>
      </w:r>
      <w:r w:rsidRPr="004A00CC">
        <w:rPr>
          <w:rFonts w:ascii="Times New Roman" w:eastAsia="바탕체" w:hAnsi="Times New Roman"/>
          <w:sz w:val="22"/>
          <w:szCs w:val="22"/>
        </w:rPr>
        <w:t>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하반기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기준</w:t>
      </w:r>
      <w:r w:rsidRPr="004A00CC">
        <w:rPr>
          <w:rFonts w:ascii="Times New Roman" w:eastAsia="바탕체" w:hAnsi="Times New Roman"/>
          <w:sz w:val="22"/>
          <w:szCs w:val="22"/>
        </w:rPr>
        <w:t xml:space="preserve"> 77%</w:t>
      </w:r>
      <w:r w:rsidRPr="004A00CC">
        <w:rPr>
          <w:rFonts w:ascii="Times New Roman" w:eastAsia="바탕체" w:hAnsi="Times New Roman"/>
          <w:sz w:val="22"/>
          <w:szCs w:val="22"/>
        </w:rPr>
        <w:t>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하락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p w14:paraId="5E2C7BB3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lastRenderedPageBreak/>
        <w:t>현재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한국전력은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분산에너지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활성화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특별법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시행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전까지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수도권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소재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신규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전력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공급을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불허하고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</w:p>
    <w:p w14:paraId="6B925B4D" w14:textId="77777777" w:rsidR="007D3C20" w:rsidRPr="004A00CC" w:rsidRDefault="007D3C20" w:rsidP="007D3C20">
      <w:pPr>
        <w:pStyle w:val="a4"/>
        <w:numPr>
          <w:ilvl w:val="3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지방자치단체들은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같은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정책에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발맞춰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유치를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위한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다양한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보조금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및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혜택을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제공하고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</w:p>
    <w:tbl>
      <w:tblPr>
        <w:tblStyle w:val="a7"/>
        <w:tblW w:w="8080" w:type="dxa"/>
        <w:tblInd w:w="846" w:type="dxa"/>
        <w:tblLook w:val="04A0" w:firstRow="1" w:lastRow="0" w:firstColumn="1" w:lastColumn="0" w:noHBand="0" w:noVBand="1"/>
      </w:tblPr>
      <w:tblGrid>
        <w:gridCol w:w="1601"/>
        <w:gridCol w:w="3941"/>
        <w:gridCol w:w="2538"/>
      </w:tblGrid>
      <w:tr w:rsidR="007D3C20" w:rsidRPr="004A00CC" w14:paraId="1D2B29B9" w14:textId="77777777" w:rsidTr="007E0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68C59640" w14:textId="77777777" w:rsidR="007D3C20" w:rsidRPr="004A00CC" w:rsidRDefault="007D3C20" w:rsidP="007E0202">
            <w:pPr>
              <w:rPr>
                <w:rFonts w:eastAsia="바탕체"/>
                <w:b/>
              </w:rPr>
            </w:pPr>
            <w:r w:rsidRPr="004A00CC">
              <w:rPr>
                <w:rFonts w:eastAsia="바탕체"/>
                <w:b/>
              </w:rPr>
              <w:t>조항</w:t>
            </w:r>
          </w:p>
        </w:tc>
        <w:tc>
          <w:tcPr>
            <w:tcW w:w="3969" w:type="dxa"/>
          </w:tcPr>
          <w:p w14:paraId="7F220A0F" w14:textId="77777777" w:rsidR="007D3C20" w:rsidRPr="004A00CC" w:rsidRDefault="007D3C20" w:rsidP="007E02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4A00CC">
              <w:rPr>
                <w:rFonts w:eastAsia="바탕체"/>
                <w:b/>
              </w:rPr>
              <w:t>주요</w:t>
            </w:r>
            <w:r w:rsidRPr="004A00CC">
              <w:rPr>
                <w:rFonts w:eastAsia="바탕체"/>
                <w:b/>
              </w:rPr>
              <w:t xml:space="preserve"> </w:t>
            </w:r>
            <w:r w:rsidRPr="004A00CC">
              <w:rPr>
                <w:rFonts w:eastAsia="바탕체"/>
                <w:b/>
              </w:rPr>
              <w:t>내용</w:t>
            </w:r>
          </w:p>
        </w:tc>
        <w:tc>
          <w:tcPr>
            <w:tcW w:w="2552" w:type="dxa"/>
          </w:tcPr>
          <w:p w14:paraId="57E8E878" w14:textId="77777777" w:rsidR="007D3C20" w:rsidRPr="004A00CC" w:rsidRDefault="007D3C20" w:rsidP="007E02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  <w:b/>
              </w:rPr>
            </w:pPr>
            <w:r w:rsidRPr="004A00CC">
              <w:rPr>
                <w:rFonts w:eastAsia="바탕체"/>
                <w:b/>
              </w:rPr>
              <w:t>입법취지</w:t>
            </w:r>
          </w:p>
        </w:tc>
      </w:tr>
      <w:tr w:rsidR="007D3C20" w:rsidRPr="004A00CC" w14:paraId="55C8F7D5" w14:textId="77777777" w:rsidTr="007E0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BEC67CA" w14:textId="77777777" w:rsidR="007D3C20" w:rsidRPr="004A00CC" w:rsidRDefault="007D3C20" w:rsidP="007E0202">
            <w:pPr>
              <w:rPr>
                <w:rFonts w:eastAsia="바탕체"/>
              </w:rPr>
            </w:pPr>
            <w:r w:rsidRPr="004A00CC">
              <w:rPr>
                <w:rFonts w:eastAsia="바탕체"/>
              </w:rPr>
              <w:t>제</w:t>
            </w:r>
            <w:r w:rsidRPr="004A00CC">
              <w:rPr>
                <w:rFonts w:eastAsia="바탕체"/>
              </w:rPr>
              <w:t>13</w:t>
            </w:r>
            <w:r w:rsidRPr="004A00CC">
              <w:rPr>
                <w:rFonts w:eastAsia="바탕체"/>
              </w:rPr>
              <w:t>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br/>
              <w:t>(</w:t>
            </w:r>
            <w:r w:rsidRPr="004A00CC">
              <w:rPr>
                <w:rFonts w:eastAsia="바탕체"/>
              </w:rPr>
              <w:t>사용량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할당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등</w:t>
            </w:r>
            <w:r w:rsidRPr="004A00CC">
              <w:rPr>
                <w:rFonts w:eastAsia="바탕체"/>
              </w:rPr>
              <w:t>)</w:t>
            </w:r>
          </w:p>
        </w:tc>
        <w:tc>
          <w:tcPr>
            <w:tcW w:w="3969" w:type="dxa"/>
          </w:tcPr>
          <w:p w14:paraId="57567218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산업부장관은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필요시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의무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설치자에게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에너지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사용량의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일정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비율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이상을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분산에너지로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사용하도록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계획서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제출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요구</w:t>
            </w:r>
            <w:r w:rsidRPr="004A00CC">
              <w:rPr>
                <w:rFonts w:eastAsia="바탕체"/>
              </w:rPr>
              <w:t>.</w:t>
            </w:r>
          </w:p>
        </w:tc>
        <w:tc>
          <w:tcPr>
            <w:tcW w:w="2552" w:type="dxa"/>
          </w:tcPr>
          <w:p w14:paraId="2A63E806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의무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설치자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및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설비</w:t>
            </w:r>
            <w:r w:rsidRPr="004A00CC">
              <w:rPr>
                <w:rFonts w:eastAsia="바탕체"/>
              </w:rPr>
              <w:t xml:space="preserve"> </w:t>
            </w:r>
            <w:proofErr w:type="spellStart"/>
            <w:r w:rsidRPr="004A00CC">
              <w:rPr>
                <w:rFonts w:eastAsia="바탕체"/>
              </w:rPr>
              <w:t>의무량</w:t>
            </w:r>
            <w:proofErr w:type="spellEnd"/>
            <w:r w:rsidRPr="004A00CC">
              <w:rPr>
                <w:rFonts w:eastAsia="바탕체"/>
              </w:rPr>
              <w:t xml:space="preserve">, </w:t>
            </w:r>
            <w:r w:rsidRPr="004A00CC">
              <w:rPr>
                <w:rFonts w:eastAsia="바탕체"/>
              </w:rPr>
              <w:t>의무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지역은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시행령에서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구체적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명시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예정</w:t>
            </w:r>
            <w:r w:rsidRPr="004A00CC">
              <w:rPr>
                <w:rFonts w:eastAsia="바탕체"/>
              </w:rPr>
              <w:t>.</w:t>
            </w:r>
          </w:p>
        </w:tc>
      </w:tr>
      <w:tr w:rsidR="007D3C20" w:rsidRPr="004A00CC" w14:paraId="6F182613" w14:textId="77777777" w:rsidTr="007E0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19D8956D" w14:textId="77777777" w:rsidR="007D3C20" w:rsidRPr="004A00CC" w:rsidRDefault="007D3C20" w:rsidP="007E0202">
            <w:pPr>
              <w:rPr>
                <w:rFonts w:eastAsia="바탕체"/>
              </w:rPr>
            </w:pPr>
            <w:r w:rsidRPr="004A00CC">
              <w:rPr>
                <w:rFonts w:eastAsia="바탕체"/>
              </w:rPr>
              <w:t>제</w:t>
            </w:r>
            <w:r w:rsidRPr="004A00CC">
              <w:rPr>
                <w:rFonts w:eastAsia="바탕체"/>
              </w:rPr>
              <w:t>23</w:t>
            </w:r>
            <w:r w:rsidRPr="004A00CC">
              <w:rPr>
                <w:rFonts w:eastAsia="바탕체"/>
              </w:rPr>
              <w:t>조</w:t>
            </w:r>
            <w:r w:rsidRPr="004A00CC">
              <w:rPr>
                <w:rFonts w:eastAsia="바탕체"/>
              </w:rPr>
              <w:t>~32</w:t>
            </w:r>
            <w:r w:rsidRPr="004A00CC">
              <w:rPr>
                <w:rFonts w:eastAsia="바탕체"/>
              </w:rPr>
              <w:t>조</w:t>
            </w:r>
            <w:r w:rsidRPr="004A00CC">
              <w:rPr>
                <w:rFonts w:eastAsia="바탕체"/>
              </w:rPr>
              <w:br/>
              <w:t>(</w:t>
            </w:r>
            <w:r w:rsidRPr="004A00CC">
              <w:rPr>
                <w:rFonts w:eastAsia="바탕체"/>
              </w:rPr>
              <w:t>전력계통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br/>
            </w:r>
            <w:r w:rsidRPr="004A00CC">
              <w:rPr>
                <w:rFonts w:eastAsia="바탕체"/>
              </w:rPr>
              <w:t>영향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평가</w:t>
            </w:r>
            <w:r w:rsidRPr="004A00CC">
              <w:rPr>
                <w:rFonts w:eastAsia="바탕체"/>
              </w:rPr>
              <w:t>)</w:t>
            </w:r>
          </w:p>
        </w:tc>
        <w:tc>
          <w:tcPr>
            <w:tcW w:w="3969" w:type="dxa"/>
          </w:tcPr>
          <w:p w14:paraId="24E9316B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일정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규모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이상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사용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사업자는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전력계통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영향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평가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실시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및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평가서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제출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필요</w:t>
            </w:r>
            <w:r w:rsidRPr="004A00CC">
              <w:rPr>
                <w:rFonts w:eastAsia="바탕체"/>
              </w:rPr>
              <w:t>.</w:t>
            </w:r>
          </w:p>
        </w:tc>
        <w:tc>
          <w:tcPr>
            <w:tcW w:w="2552" w:type="dxa"/>
          </w:tcPr>
          <w:p w14:paraId="21199FE7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전력계통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영향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평가를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통해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지역별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전력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수급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안정도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진단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및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수요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자원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분산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유도</w:t>
            </w:r>
          </w:p>
        </w:tc>
      </w:tr>
      <w:tr w:rsidR="007D3C20" w:rsidRPr="004A00CC" w14:paraId="3324F705" w14:textId="77777777" w:rsidTr="007E02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9" w:type="dxa"/>
          </w:tcPr>
          <w:p w14:paraId="0C7999D9" w14:textId="77777777" w:rsidR="007D3C20" w:rsidRPr="004A00CC" w:rsidRDefault="007D3C20" w:rsidP="007E0202">
            <w:pPr>
              <w:rPr>
                <w:rFonts w:eastAsia="바탕체"/>
              </w:rPr>
            </w:pPr>
            <w:r w:rsidRPr="004A00CC">
              <w:rPr>
                <w:rFonts w:eastAsia="바탕체"/>
              </w:rPr>
              <w:t>제</w:t>
            </w:r>
            <w:r w:rsidRPr="004A00CC">
              <w:rPr>
                <w:rFonts w:eastAsia="바탕체"/>
              </w:rPr>
              <w:t>45</w:t>
            </w:r>
            <w:r w:rsidRPr="004A00CC">
              <w:rPr>
                <w:rFonts w:eastAsia="바탕체"/>
              </w:rPr>
              <w:t>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br/>
              <w:t>(</w:t>
            </w:r>
            <w:r w:rsidRPr="004A00CC">
              <w:rPr>
                <w:rFonts w:eastAsia="바탕체"/>
              </w:rPr>
              <w:t>지역별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전기요금</w:t>
            </w:r>
            <w:r w:rsidRPr="004A00CC">
              <w:rPr>
                <w:rFonts w:eastAsia="바탕체"/>
              </w:rPr>
              <w:t>)</w:t>
            </w:r>
          </w:p>
        </w:tc>
        <w:tc>
          <w:tcPr>
            <w:tcW w:w="3969" w:type="dxa"/>
          </w:tcPr>
          <w:p w14:paraId="300FBF86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전기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판매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사업자는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국가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균형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발전을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위해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송</w:t>
            </w:r>
            <w:r w:rsidRPr="004A00CC">
              <w:rPr>
                <w:rFonts w:eastAsia="바탕체"/>
              </w:rPr>
              <w:t>·</w:t>
            </w:r>
            <w:r w:rsidRPr="004A00CC">
              <w:rPr>
                <w:rFonts w:eastAsia="바탕체"/>
              </w:rPr>
              <w:t>배전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비용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고려하여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요금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차등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설정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가능</w:t>
            </w:r>
            <w:r w:rsidRPr="004A00CC">
              <w:rPr>
                <w:rFonts w:eastAsia="바탕체"/>
              </w:rPr>
              <w:t>.</w:t>
            </w:r>
          </w:p>
        </w:tc>
        <w:tc>
          <w:tcPr>
            <w:tcW w:w="2552" w:type="dxa"/>
          </w:tcPr>
          <w:p w14:paraId="6733392A" w14:textId="77777777" w:rsidR="007D3C20" w:rsidRPr="004A00CC" w:rsidRDefault="007D3C20" w:rsidP="007E0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바탕체"/>
              </w:rPr>
            </w:pPr>
            <w:r w:rsidRPr="004A00CC">
              <w:rPr>
                <w:rFonts w:eastAsia="바탕체"/>
              </w:rPr>
              <w:t>대체로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수요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밀집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지역의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전기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요금이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공급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밀집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지역보다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높아질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수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있으며</w:t>
            </w:r>
            <w:r w:rsidRPr="004A00CC">
              <w:rPr>
                <w:rFonts w:eastAsia="바탕체"/>
              </w:rPr>
              <w:t xml:space="preserve">, </w:t>
            </w:r>
            <w:r w:rsidRPr="004A00CC">
              <w:rPr>
                <w:rFonts w:eastAsia="바탕체"/>
              </w:rPr>
              <w:t>차등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수준은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계통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토폴로지에</w:t>
            </w:r>
            <w:r w:rsidRPr="004A00CC">
              <w:rPr>
                <w:rFonts w:eastAsia="바탕체"/>
              </w:rPr>
              <w:t xml:space="preserve"> </w:t>
            </w:r>
            <w:r w:rsidRPr="004A00CC">
              <w:rPr>
                <w:rFonts w:eastAsia="바탕체"/>
              </w:rPr>
              <w:t>좌우됨</w:t>
            </w:r>
            <w:r w:rsidRPr="004A00CC">
              <w:rPr>
                <w:rFonts w:eastAsia="바탕체"/>
              </w:rPr>
              <w:t>.</w:t>
            </w:r>
          </w:p>
        </w:tc>
      </w:tr>
    </w:tbl>
    <w:p w14:paraId="2C2550D6" w14:textId="77777777" w:rsidR="007D3C20" w:rsidRPr="004A00CC" w:rsidRDefault="007D3C20" w:rsidP="007D3C20">
      <w:pPr>
        <w:pStyle w:val="a4"/>
        <w:spacing w:before="100" w:after="100"/>
        <w:ind w:leftChars="0" w:left="1200"/>
        <w:rPr>
          <w:rFonts w:ascii="Times New Roman" w:eastAsia="바탕체" w:hAnsi="Times New Roman"/>
          <w:sz w:val="22"/>
          <w:szCs w:val="22"/>
        </w:rPr>
      </w:pPr>
    </w:p>
    <w:p w14:paraId="2E9AE94D" w14:textId="77777777" w:rsidR="007D3C20" w:rsidRPr="004A00CC" w:rsidRDefault="007D3C20" w:rsidP="007D3C20">
      <w:pPr>
        <w:pStyle w:val="a4"/>
        <w:numPr>
          <w:ilvl w:val="0"/>
          <w:numId w:val="16"/>
        </w:numPr>
        <w:wordWrap w:val="0"/>
        <w:autoSpaceDE w:val="0"/>
        <w:autoSpaceDN w:val="0"/>
        <w:ind w:leftChars="0"/>
        <w:rPr>
          <w:rFonts w:ascii="Times New Roman" w:eastAsia="바탕체" w:hAnsi="Times New Roman"/>
          <w:b/>
          <w:sz w:val="22"/>
          <w:szCs w:val="22"/>
        </w:rPr>
      </w:pPr>
      <w:r w:rsidRPr="004A00CC">
        <w:rPr>
          <w:rFonts w:ascii="Times New Roman" w:eastAsia="바탕체" w:hAnsi="Times New Roman"/>
          <w:b/>
          <w:sz w:val="22"/>
          <w:szCs w:val="22"/>
        </w:rPr>
        <w:t>Implication / Pitching points</w:t>
      </w:r>
    </w:p>
    <w:p w14:paraId="07F4F45C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기존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산업은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proofErr w:type="spellStart"/>
      <w:r w:rsidRPr="004A00CC">
        <w:rPr>
          <w:rFonts w:ascii="Times New Roman" w:eastAsia="바탕체" w:hAnsi="Times New Roman"/>
          <w:sz w:val="22"/>
          <w:szCs w:val="22"/>
        </w:rPr>
        <w:t>에퀴닉스</w:t>
      </w:r>
      <w:proofErr w:type="spellEnd"/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부동산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개발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사업자가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IT</w:t>
      </w:r>
      <w:r w:rsidRPr="004A00CC">
        <w:rPr>
          <w:rFonts w:ascii="Times New Roman" w:eastAsia="바탕체" w:hAnsi="Times New Roman"/>
          <w:sz w:val="22"/>
          <w:szCs w:val="22"/>
        </w:rPr>
        <w:t>기업들이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임차하는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형태였으나</w:t>
      </w:r>
      <w:r w:rsidRPr="004A00CC">
        <w:rPr>
          <w:rFonts w:ascii="Times New Roman" w:eastAsia="바탕체" w:hAnsi="Times New Roman"/>
          <w:sz w:val="22"/>
          <w:szCs w:val="22"/>
        </w:rPr>
        <w:t>, AI</w:t>
      </w:r>
      <w:r w:rsidRPr="004A00CC">
        <w:rPr>
          <w:rFonts w:ascii="Times New Roman" w:eastAsia="바탕체" w:hAnsi="Times New Roman"/>
          <w:sz w:val="22"/>
          <w:szCs w:val="22"/>
        </w:rPr>
        <w:t>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높은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컴퓨팅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파워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필요성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자체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반도체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칩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설치의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필요성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이유로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빅테크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기업들의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직접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수요가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높아지고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상황임</w:t>
      </w:r>
    </w:p>
    <w:p w14:paraId="5B4F288A" w14:textId="77777777" w:rsidR="007D3C20" w:rsidRPr="004A00CC" w:rsidRDefault="007D3C20" w:rsidP="007D3C20">
      <w:pPr>
        <w:pStyle w:val="a4"/>
        <w:numPr>
          <w:ilvl w:val="2"/>
          <w:numId w:val="15"/>
        </w:numPr>
        <w:wordWrap w:val="0"/>
        <w:autoSpaceDE w:val="0"/>
        <w:autoSpaceDN w:val="0"/>
        <w:spacing w:before="100" w:after="100"/>
        <w:ind w:leftChars="0"/>
        <w:rPr>
          <w:rFonts w:ascii="Times New Roman" w:eastAsia="바탕체" w:hAnsi="Times New Roman"/>
          <w:sz w:val="22"/>
          <w:szCs w:val="22"/>
        </w:rPr>
      </w:pPr>
      <w:r w:rsidRPr="004A00CC">
        <w:rPr>
          <w:rFonts w:ascii="Times New Roman" w:eastAsia="바탕체" w:hAnsi="Times New Roman"/>
          <w:sz w:val="22"/>
          <w:szCs w:val="22"/>
        </w:rPr>
        <w:t>국내에서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사업을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영위하는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파운데이션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모델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사업자들에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대해서도</w:t>
      </w:r>
      <w:r w:rsidRPr="004A00CC">
        <w:rPr>
          <w:rFonts w:ascii="Times New Roman" w:eastAsia="바탕체" w:hAnsi="Times New Roman"/>
          <w:sz w:val="22"/>
          <w:szCs w:val="22"/>
        </w:rPr>
        <w:t xml:space="preserve">, </w:t>
      </w:r>
      <w:r w:rsidRPr="004A00CC">
        <w:rPr>
          <w:rFonts w:ascii="Times New Roman" w:eastAsia="바탕체" w:hAnsi="Times New Roman"/>
          <w:sz w:val="22"/>
          <w:szCs w:val="22"/>
        </w:rPr>
        <w:t>정부의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분산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정책과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관련하여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국내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규제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및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인허가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이슈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등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데이터센터를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지방에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건설함에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있어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필요한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사항들에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대한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피칭이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가능할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것으로</w:t>
      </w:r>
      <w:r w:rsidRPr="004A00CC">
        <w:rPr>
          <w:rFonts w:ascii="Times New Roman" w:eastAsia="바탕체" w:hAnsi="Times New Roman"/>
          <w:sz w:val="22"/>
          <w:szCs w:val="22"/>
        </w:rPr>
        <w:t xml:space="preserve"> </w:t>
      </w:r>
      <w:r w:rsidRPr="004A00CC">
        <w:rPr>
          <w:rFonts w:ascii="Times New Roman" w:eastAsia="바탕체" w:hAnsi="Times New Roman"/>
          <w:sz w:val="22"/>
          <w:szCs w:val="22"/>
        </w:rPr>
        <w:t>생각됨</w:t>
      </w:r>
    </w:p>
    <w:p w14:paraId="06BA6CF9" w14:textId="127649AD" w:rsidR="007D3C20" w:rsidRPr="0046782C" w:rsidRDefault="007D3C20" w:rsidP="0046782C">
      <w:pPr>
        <w:wordWrap w:val="0"/>
        <w:autoSpaceDE w:val="0"/>
        <w:autoSpaceDN w:val="0"/>
        <w:spacing w:before="80" w:after="80"/>
        <w:rPr>
          <w:rFonts w:ascii="Times New Roman" w:eastAsia="바탕체" w:hAnsi="Times New Roman"/>
          <w:sz w:val="22"/>
          <w:szCs w:val="22"/>
        </w:rPr>
      </w:pPr>
    </w:p>
    <w:sectPr w:rsidR="007D3C20" w:rsidRPr="0046782C" w:rsidSect="00C2376B">
      <w:pgSz w:w="11906" w:h="16838" w:code="9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ungwon.chae" w:date="2025-11-30T20:08:00Z" w:initials="s">
    <w:p w14:paraId="4BAE5439" w14:textId="6E620E06" w:rsidR="0046782C" w:rsidRDefault="0046782C">
      <w:pPr>
        <w:pStyle w:val="af2"/>
      </w:pPr>
      <w:r>
        <w:rPr>
          <w:rStyle w:val="af1"/>
        </w:rPr>
        <w:annotationRef/>
      </w:r>
      <w:r>
        <w:t>kick</w:t>
      </w:r>
    </w:p>
  </w:comment>
  <w:comment w:id="1" w:author="sungwon.chae" w:date="2025-11-30T20:08:00Z" w:initials="s">
    <w:p w14:paraId="42C0F87C" w14:textId="23E0B461" w:rsidR="0046782C" w:rsidRDefault="0046782C">
      <w:pPr>
        <w:pStyle w:val="af2"/>
      </w:pPr>
      <w:r>
        <w:rPr>
          <w:rStyle w:val="af1"/>
        </w:rPr>
        <w:annotationRef/>
      </w:r>
      <w:r>
        <w:t>kick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AE5439" w15:done="0"/>
  <w15:commentEx w15:paraId="42C0F8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26DB74B" w16cex:dateUtc="2025-11-30T11:08:00Z"/>
  <w16cex:commentExtensible w16cex:durableId="172D5B7A" w16cex:dateUtc="2025-11-30T11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AE5439" w16cid:durableId="126DB74B"/>
  <w16cid:commentId w16cid:paraId="42C0F87C" w16cid:durableId="172D5B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EE99D" w14:textId="77777777" w:rsidR="00451F5E" w:rsidRDefault="00451F5E" w:rsidP="00C66FC4">
      <w:pPr>
        <w:spacing w:line="240" w:lineRule="auto"/>
      </w:pPr>
      <w:r>
        <w:separator/>
      </w:r>
    </w:p>
  </w:endnote>
  <w:endnote w:type="continuationSeparator" w:id="0">
    <w:p w14:paraId="624294B2" w14:textId="77777777" w:rsidR="00451F5E" w:rsidRDefault="00451F5E" w:rsidP="00C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E63A4" w14:textId="77777777" w:rsidR="00451F5E" w:rsidRDefault="00451F5E" w:rsidP="00C66FC4">
      <w:pPr>
        <w:spacing w:line="240" w:lineRule="auto"/>
      </w:pPr>
      <w:r>
        <w:separator/>
      </w:r>
    </w:p>
  </w:footnote>
  <w:footnote w:type="continuationSeparator" w:id="0">
    <w:p w14:paraId="6DB318C2" w14:textId="77777777" w:rsidR="00451F5E" w:rsidRDefault="00451F5E" w:rsidP="00C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93AD0"/>
    <w:multiLevelType w:val="hybridMultilevel"/>
    <w:tmpl w:val="CC2A1A56"/>
    <w:lvl w:ilvl="0" w:tplc="8E889A40">
      <w:start w:val="1"/>
      <w:numFmt w:val="decimal"/>
      <w:lvlText w:val="(%1)"/>
      <w:lvlJc w:val="left"/>
      <w:pPr>
        <w:ind w:left="800" w:hanging="400"/>
      </w:pPr>
      <w:rPr>
        <w:rFonts w:hint="eastAsia"/>
        <w:b/>
      </w:rPr>
    </w:lvl>
    <w:lvl w:ilvl="1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2" w:tplc="318E8174">
      <w:start w:val="1"/>
      <w:numFmt w:val="bullet"/>
      <w:lvlText w:val="-"/>
      <w:lvlJc w:val="left"/>
      <w:pPr>
        <w:ind w:left="1600" w:hanging="400"/>
      </w:pPr>
      <w:rPr>
        <w:rFonts w:ascii="Sitka Small" w:hAnsi="Sitka Small" w:hint="default"/>
      </w:rPr>
    </w:lvl>
    <w:lvl w:ilvl="3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EC377E"/>
    <w:multiLevelType w:val="hybridMultilevel"/>
    <w:tmpl w:val="B3927B6C"/>
    <w:lvl w:ilvl="0" w:tplc="4CFE01C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87D55F4"/>
    <w:multiLevelType w:val="hybridMultilevel"/>
    <w:tmpl w:val="04DA9A36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B9441862">
      <w:start w:val="1"/>
      <w:numFmt w:val="decimal"/>
      <w:lvlText w:val="(%2)"/>
      <w:lvlJc w:val="left"/>
      <w:pPr>
        <w:ind w:left="800" w:hanging="400"/>
      </w:pPr>
      <w:rPr>
        <w:rFonts w:hint="eastAsia"/>
        <w:b/>
        <w:color w:val="auto"/>
      </w:rPr>
    </w:lvl>
    <w:lvl w:ilvl="2" w:tplc="AF0E20B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7E26207"/>
    <w:multiLevelType w:val="hybridMultilevel"/>
    <w:tmpl w:val="13B2EE90"/>
    <w:lvl w:ilvl="0" w:tplc="8E889A40">
      <w:start w:val="1"/>
      <w:numFmt w:val="decimal"/>
      <w:lvlText w:val="(%1)"/>
      <w:lvlJc w:val="left"/>
      <w:pPr>
        <w:ind w:left="800" w:hanging="40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B64A9"/>
    <w:multiLevelType w:val="hybridMultilevel"/>
    <w:tmpl w:val="6B10E77E"/>
    <w:lvl w:ilvl="0" w:tplc="4B3A5DF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8715634"/>
    <w:multiLevelType w:val="hybridMultilevel"/>
    <w:tmpl w:val="56545C3A"/>
    <w:lvl w:ilvl="0" w:tplc="4B3A5DF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2C627753"/>
    <w:multiLevelType w:val="hybridMultilevel"/>
    <w:tmpl w:val="B3927B6C"/>
    <w:lvl w:ilvl="0" w:tplc="4CFE01C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5A7922"/>
    <w:multiLevelType w:val="hybridMultilevel"/>
    <w:tmpl w:val="92D0BA38"/>
    <w:lvl w:ilvl="0" w:tplc="8E889A40">
      <w:start w:val="1"/>
      <w:numFmt w:val="decimal"/>
      <w:lvlText w:val="(%1)"/>
      <w:lvlJc w:val="left"/>
      <w:pPr>
        <w:ind w:left="800" w:hanging="400"/>
      </w:pPr>
      <w:rPr>
        <w:rFonts w:hint="eastAsia"/>
        <w:b/>
      </w:rPr>
    </w:lvl>
    <w:lvl w:ilvl="1" w:tplc="D2545E3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2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8E44C64"/>
    <w:multiLevelType w:val="hybridMultilevel"/>
    <w:tmpl w:val="D92AE3F4"/>
    <w:lvl w:ilvl="0" w:tplc="8AEAD5F4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  <w:sz w:val="22"/>
        <w:szCs w:val="22"/>
      </w:rPr>
    </w:lvl>
    <w:lvl w:ilvl="1" w:tplc="98C651DA">
      <w:numFmt w:val="bullet"/>
      <w:lvlText w:val="•"/>
      <w:lvlJc w:val="left"/>
      <w:pPr>
        <w:ind w:left="1200" w:hanging="400"/>
      </w:pPr>
      <w:rPr>
        <w:rFonts w:ascii="Times New Roman" w:eastAsia="바탕체" w:hAnsi="Times New Roman" w:cs="Times New Roman" w:hint="default"/>
        <w:color w:val="auto"/>
      </w:rPr>
    </w:lvl>
    <w:lvl w:ilvl="2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E102AB5"/>
    <w:multiLevelType w:val="hybridMultilevel"/>
    <w:tmpl w:val="56545C3A"/>
    <w:lvl w:ilvl="0" w:tplc="4B3A5DF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F094204"/>
    <w:multiLevelType w:val="hybridMultilevel"/>
    <w:tmpl w:val="33A49B64"/>
    <w:lvl w:ilvl="0" w:tplc="BD143AA4">
      <w:start w:val="1"/>
      <w:numFmt w:val="bullet"/>
      <w:lvlText w:val=""/>
      <w:lvlJc w:val="left"/>
      <w:pPr>
        <w:ind w:left="1109" w:hanging="400"/>
      </w:pPr>
      <w:rPr>
        <w:rFonts w:ascii="Wingdings" w:hAnsi="Wingdings" w:hint="default"/>
        <w:b/>
        <w:color w:val="auto"/>
      </w:rPr>
    </w:lvl>
    <w:lvl w:ilvl="1" w:tplc="2B860D32">
      <w:start w:val="1"/>
      <w:numFmt w:val="bullet"/>
      <w:lvlText w:val=""/>
      <w:lvlJc w:val="left"/>
      <w:pPr>
        <w:ind w:left="1509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1" w15:restartNumberingAfterBreak="0">
    <w:nsid w:val="52275AFE"/>
    <w:multiLevelType w:val="hybridMultilevel"/>
    <w:tmpl w:val="43F6C330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F5513E4"/>
    <w:multiLevelType w:val="hybridMultilevel"/>
    <w:tmpl w:val="53927E38"/>
    <w:lvl w:ilvl="0" w:tplc="8AEAD5F4">
      <w:start w:val="1"/>
      <w:numFmt w:val="decimal"/>
      <w:lvlText w:val="(%1)"/>
      <w:lvlJc w:val="left"/>
      <w:pPr>
        <w:ind w:left="800" w:hanging="400"/>
      </w:pPr>
      <w:rPr>
        <w:rFonts w:hint="eastAsia"/>
        <w:color w:val="auto"/>
        <w:sz w:val="22"/>
        <w:szCs w:val="22"/>
      </w:rPr>
    </w:lvl>
    <w:lvl w:ilvl="1" w:tplc="98C651DA">
      <w:numFmt w:val="bullet"/>
      <w:lvlText w:val="•"/>
      <w:lvlJc w:val="left"/>
      <w:pPr>
        <w:ind w:left="1200" w:hanging="400"/>
      </w:pPr>
      <w:rPr>
        <w:rFonts w:ascii="Times New Roman" w:eastAsia="바탕체" w:hAnsi="Times New Roman" w:cs="Times New Roman" w:hint="default"/>
        <w:color w:val="auto"/>
      </w:rPr>
    </w:lvl>
    <w:lvl w:ilvl="2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2EA6E30"/>
    <w:multiLevelType w:val="hybridMultilevel"/>
    <w:tmpl w:val="A0F67064"/>
    <w:lvl w:ilvl="0" w:tplc="4FEEACF2">
      <w:start w:val="1"/>
      <w:numFmt w:val="decimal"/>
      <w:lvlText w:val="(%1)"/>
      <w:lvlJc w:val="left"/>
      <w:pPr>
        <w:ind w:left="800" w:hanging="40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5720F6F"/>
    <w:multiLevelType w:val="hybridMultilevel"/>
    <w:tmpl w:val="3E7A2C6C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5886EB2"/>
    <w:multiLevelType w:val="hybridMultilevel"/>
    <w:tmpl w:val="117622AA"/>
    <w:lvl w:ilvl="0" w:tplc="3912C8D0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B962427"/>
    <w:multiLevelType w:val="hybridMultilevel"/>
    <w:tmpl w:val="BF5CD99A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6CF8E81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  <w:szCs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F45CED3E">
      <w:start w:val="1"/>
      <w:numFmt w:val="bullet"/>
      <w:lvlText w:val="-"/>
      <w:lvlJc w:val="left"/>
      <w:pPr>
        <w:ind w:left="2000" w:hanging="400"/>
      </w:pPr>
      <w:rPr>
        <w:rFonts w:ascii="바탕체" w:eastAsia="바탕체" w:hAnsi="바탕체" w:hint="default"/>
      </w:rPr>
    </w:lvl>
    <w:lvl w:ilvl="5" w:tplc="9C669F62">
      <w:start w:val="1"/>
      <w:numFmt w:val="bullet"/>
      <w:lvlText w:val="‐"/>
      <w:lvlJc w:val="left"/>
      <w:pPr>
        <w:ind w:left="2400" w:hanging="400"/>
      </w:pPr>
      <w:rPr>
        <w:rFonts w:ascii="Times New Roman" w:hAnsi="Times New Roman" w:cs="Times New Roman" w:hint="default"/>
      </w:rPr>
    </w:lvl>
    <w:lvl w:ilvl="6" w:tplc="0409000B">
      <w:start w:val="1"/>
      <w:numFmt w:val="bullet"/>
      <w:lvlText w:val=""/>
      <w:lvlJc w:val="left"/>
      <w:pPr>
        <w:ind w:left="2800" w:hanging="400"/>
      </w:pPr>
      <w:rPr>
        <w:rFonts w:ascii="Wingdings" w:hAnsi="Wingdings" w:hint="default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BB260F4"/>
    <w:multiLevelType w:val="hybridMultilevel"/>
    <w:tmpl w:val="02FA6E9E"/>
    <w:lvl w:ilvl="0" w:tplc="2404068E">
      <w:start w:val="1"/>
      <w:numFmt w:val="decimal"/>
      <w:lvlText w:val="(%1)"/>
      <w:lvlJc w:val="left"/>
      <w:pPr>
        <w:ind w:left="76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D9B1CE7"/>
    <w:multiLevelType w:val="hybridMultilevel"/>
    <w:tmpl w:val="14A2F536"/>
    <w:lvl w:ilvl="0" w:tplc="4CFE01C8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0000FF"/>
        <w:sz w:val="22"/>
        <w:szCs w:val="22"/>
        <w:bdr w:val="none" w:sz="0" w:space="0" w:color="auto"/>
      </w:rPr>
    </w:lvl>
    <w:lvl w:ilvl="1" w:tplc="04AA4BDA">
      <w:start w:val="1"/>
      <w:numFmt w:val="decimal"/>
      <w:lvlText w:val="(%2)"/>
      <w:lvlJc w:val="left"/>
      <w:pPr>
        <w:ind w:left="800" w:hanging="400"/>
      </w:pPr>
      <w:rPr>
        <w:rFonts w:hint="eastAsia"/>
        <w:b/>
      </w:rPr>
    </w:lvl>
    <w:lvl w:ilvl="2" w:tplc="B1102076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  <w:sz w:val="22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F7BCAA30">
      <w:start w:val="1"/>
      <w:numFmt w:val="decimal"/>
      <w:lvlText w:val="%7."/>
      <w:lvlJc w:val="left"/>
      <w:pPr>
        <w:ind w:left="2800" w:hanging="400"/>
      </w:pPr>
      <w:rPr>
        <w:sz w:val="18"/>
        <w:szCs w:val="18"/>
      </w:r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7B9602E6"/>
    <w:multiLevelType w:val="hybridMultilevel"/>
    <w:tmpl w:val="02FA6E9E"/>
    <w:lvl w:ilvl="0" w:tplc="2404068E">
      <w:start w:val="1"/>
      <w:numFmt w:val="decimal"/>
      <w:lvlText w:val="(%1)"/>
      <w:lvlJc w:val="left"/>
      <w:pPr>
        <w:ind w:left="76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C761CD7"/>
    <w:multiLevelType w:val="hybridMultilevel"/>
    <w:tmpl w:val="1854C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090E0E"/>
    <w:multiLevelType w:val="hybridMultilevel"/>
    <w:tmpl w:val="AF5C0C26"/>
    <w:lvl w:ilvl="0" w:tplc="4D867952">
      <w:start w:val="1"/>
      <w:numFmt w:val="decimal"/>
      <w:lvlText w:val="%1."/>
      <w:lvlJc w:val="left"/>
      <w:pPr>
        <w:ind w:left="400" w:hanging="400"/>
      </w:pPr>
      <w:rPr>
        <w:rFonts w:hint="default"/>
        <w:sz w:val="22"/>
        <w:szCs w:val="22"/>
      </w:rPr>
    </w:lvl>
    <w:lvl w:ilvl="1" w:tplc="3912C8D0">
      <w:start w:val="1"/>
      <w:numFmt w:val="decimal"/>
      <w:lvlText w:val="(%2)"/>
      <w:lvlJc w:val="left"/>
      <w:pPr>
        <w:ind w:left="800" w:hanging="400"/>
      </w:pPr>
      <w:rPr>
        <w:rFonts w:hint="eastAsia"/>
      </w:rPr>
    </w:lvl>
    <w:lvl w:ilvl="2" w:tplc="E4EA815A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  <w:color w:val="auto"/>
      </w:rPr>
    </w:lvl>
    <w:lvl w:ilvl="3" w:tplc="2B860D32">
      <w:start w:val="1"/>
      <w:numFmt w:val="bullet"/>
      <w:lvlText w:val=""/>
      <w:lvlJc w:val="left"/>
      <w:pPr>
        <w:ind w:left="1600" w:hanging="400"/>
      </w:pPr>
      <w:rPr>
        <w:rFonts w:ascii="Wingdings" w:hAnsi="Wingdings" w:hint="default"/>
      </w:rPr>
    </w:lvl>
    <w:lvl w:ilvl="4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5" w:tplc="0409000B">
      <w:start w:val="1"/>
      <w:numFmt w:val="bullet"/>
      <w:lvlText w:val=""/>
      <w:lvlJc w:val="left"/>
      <w:pPr>
        <w:ind w:left="2400" w:hanging="40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916209840">
    <w:abstractNumId w:val="2"/>
  </w:num>
  <w:num w:numId="2" w16cid:durableId="852649307">
    <w:abstractNumId w:val="19"/>
  </w:num>
  <w:num w:numId="3" w16cid:durableId="871461066">
    <w:abstractNumId w:val="1"/>
  </w:num>
  <w:num w:numId="4" w16cid:durableId="44571223">
    <w:abstractNumId w:val="8"/>
  </w:num>
  <w:num w:numId="5" w16cid:durableId="222838081">
    <w:abstractNumId w:val="9"/>
  </w:num>
  <w:num w:numId="6" w16cid:durableId="1779445908">
    <w:abstractNumId w:val="15"/>
  </w:num>
  <w:num w:numId="7" w16cid:durableId="1583172902">
    <w:abstractNumId w:val="6"/>
  </w:num>
  <w:num w:numId="8" w16cid:durableId="815605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4075240">
    <w:abstractNumId w:val="7"/>
  </w:num>
  <w:num w:numId="10" w16cid:durableId="302393467">
    <w:abstractNumId w:val="4"/>
  </w:num>
  <w:num w:numId="11" w16cid:durableId="1108744134">
    <w:abstractNumId w:val="20"/>
  </w:num>
  <w:num w:numId="12" w16cid:durableId="1342582557">
    <w:abstractNumId w:val="3"/>
  </w:num>
  <w:num w:numId="13" w16cid:durableId="2010670517">
    <w:abstractNumId w:val="21"/>
  </w:num>
  <w:num w:numId="14" w16cid:durableId="511189177">
    <w:abstractNumId w:val="11"/>
  </w:num>
  <w:num w:numId="15" w16cid:durableId="763526902">
    <w:abstractNumId w:val="14"/>
  </w:num>
  <w:num w:numId="16" w16cid:durableId="504243808">
    <w:abstractNumId w:val="17"/>
  </w:num>
  <w:num w:numId="17" w16cid:durableId="489492220">
    <w:abstractNumId w:val="10"/>
  </w:num>
  <w:num w:numId="18" w16cid:durableId="873230177">
    <w:abstractNumId w:val="18"/>
  </w:num>
  <w:num w:numId="19" w16cid:durableId="264387026">
    <w:abstractNumId w:val="12"/>
  </w:num>
  <w:num w:numId="20" w16cid:durableId="89665553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>
      <w:startOverride w:val="1"/>
    </w:lvlOverride>
    <w:lvlOverride w:ilvl="8">
      <w:startOverride w:val="1"/>
    </w:lvlOverride>
  </w:num>
  <w:num w:numId="21" w16cid:durableId="1937515184">
    <w:abstractNumId w:val="13"/>
  </w:num>
  <w:num w:numId="22" w16cid:durableId="92310274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ngwon.chae">
    <w15:presenceInfo w15:providerId="AD" w15:userId="S-1-5-21-507921405-651377827-682003330-844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5E"/>
    <w:rsid w:val="000506A0"/>
    <w:rsid w:val="000B4D59"/>
    <w:rsid w:val="0042352E"/>
    <w:rsid w:val="00451F5E"/>
    <w:rsid w:val="0046782C"/>
    <w:rsid w:val="004F02E3"/>
    <w:rsid w:val="00545385"/>
    <w:rsid w:val="00597CA3"/>
    <w:rsid w:val="00614DEA"/>
    <w:rsid w:val="00625601"/>
    <w:rsid w:val="007D3C20"/>
    <w:rsid w:val="008E613B"/>
    <w:rsid w:val="00A3416E"/>
    <w:rsid w:val="00B038B7"/>
    <w:rsid w:val="00C2376B"/>
    <w:rsid w:val="00C66FC4"/>
    <w:rsid w:val="00C70A1A"/>
    <w:rsid w:val="00DB0159"/>
    <w:rsid w:val="00DC6A16"/>
    <w:rsid w:val="00ED0705"/>
    <w:rsid w:val="00F6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08424"/>
  <w15:chartTrackingRefBased/>
  <w15:docId w15:val="{234E4C76-A5FF-435F-AFB4-6CDB1BE0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F5E"/>
  </w:style>
  <w:style w:type="paragraph" w:styleId="1">
    <w:name w:val="heading 1"/>
    <w:basedOn w:val="a"/>
    <w:next w:val="a"/>
    <w:link w:val="1Char"/>
    <w:uiPriority w:val="9"/>
    <w:qFormat/>
    <w:rsid w:val="0042352E"/>
    <w:pPr>
      <w:outlineLvl w:val="0"/>
    </w:pPr>
  </w:style>
  <w:style w:type="paragraph" w:styleId="2">
    <w:name w:val="heading 2"/>
    <w:basedOn w:val="1"/>
    <w:next w:val="a"/>
    <w:link w:val="2Char"/>
    <w:uiPriority w:val="9"/>
    <w:unhideWhenUsed/>
    <w:qFormat/>
    <w:rsid w:val="0042352E"/>
    <w:p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42352E"/>
    <w:pPr>
      <w:outlineLvl w:val="2"/>
    </w:pPr>
  </w:style>
  <w:style w:type="paragraph" w:styleId="4">
    <w:name w:val="heading 4"/>
    <w:basedOn w:val="a"/>
    <w:next w:val="a"/>
    <w:link w:val="4Char"/>
    <w:uiPriority w:val="9"/>
    <w:semiHidden/>
    <w:unhideWhenUsed/>
    <w:rsid w:val="00451F5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451F5E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rsid w:val="00451F5E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1F5E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1F5E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1F5E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52E"/>
    <w:pPr>
      <w:widowControl w:val="0"/>
      <w:wordWrap w:val="0"/>
      <w:autoSpaceDE w:val="0"/>
      <w:autoSpaceDN w:val="0"/>
      <w:spacing w:line="240" w:lineRule="auto"/>
    </w:pPr>
  </w:style>
  <w:style w:type="character" w:customStyle="1" w:styleId="1Char">
    <w:name w:val="제목 1 Char"/>
    <w:basedOn w:val="a0"/>
    <w:link w:val="1"/>
    <w:uiPriority w:val="9"/>
    <w:rsid w:val="0042352E"/>
  </w:style>
  <w:style w:type="character" w:customStyle="1" w:styleId="2Char">
    <w:name w:val="제목 2 Char"/>
    <w:basedOn w:val="a0"/>
    <w:link w:val="2"/>
    <w:uiPriority w:val="9"/>
    <w:rsid w:val="0042352E"/>
  </w:style>
  <w:style w:type="character" w:customStyle="1" w:styleId="3Char">
    <w:name w:val="제목 3 Char"/>
    <w:basedOn w:val="a0"/>
    <w:link w:val="3"/>
    <w:uiPriority w:val="9"/>
    <w:rsid w:val="0042352E"/>
  </w:style>
  <w:style w:type="paragraph" w:styleId="a4">
    <w:name w:val="List Paragraph"/>
    <w:aliases w:val="Bullet List,Notice,목록 단락1,紐⑸줉 ?⑤씫,숫자 제목,숫자제목,箇?条ß,箇????,箇??条©¬,ËÍ???,箇???条©¬,ËÍ????,ËÍ??条©¬,ËÍ?,箇条書,ËÍ???条©¬,ËÍ条ß,箇????条©¬,ËÍ条,ËÍ条ßö,ËÍ条©¬,ËÍ????条©¬,ËÍ条©¬ö,Ë,ËÍ条©¬ö1,ËÍ????条©¬1,箇???????????条,ËÍ?条©,箇?条ßö,ËÍ???????????条,ËÍ??,箇??条©¬ö,List Paragraph"/>
    <w:basedOn w:val="a"/>
    <w:link w:val="Char"/>
    <w:uiPriority w:val="34"/>
    <w:qFormat/>
    <w:rsid w:val="0042352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66FC4"/>
  </w:style>
  <w:style w:type="paragraph" w:styleId="a6">
    <w:name w:val="footer"/>
    <w:basedOn w:val="a"/>
    <w:link w:val="Char1"/>
    <w:uiPriority w:val="99"/>
    <w:unhideWhenUsed/>
    <w:rsid w:val="00C66FC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66FC4"/>
  </w:style>
  <w:style w:type="table" w:styleId="a7">
    <w:name w:val="Table Grid"/>
    <w:basedOn w:val="a1"/>
    <w:uiPriority w:val="59"/>
    <w:rsid w:val="00C70A1A"/>
    <w:pPr>
      <w:spacing w:line="280" w:lineRule="atLeast"/>
    </w:pPr>
    <w:rPr>
      <w:rFonts w:ascii="Times New Roman" w:eastAsia="Times New Roman" w:hAnsi="Times New Roman"/>
      <w:sz w:val="22"/>
      <w:szCs w:val="22"/>
    </w:r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jc w:val="center"/>
      </w:pPr>
    </w:tblStylePr>
  </w:style>
  <w:style w:type="character" w:customStyle="1" w:styleId="4Char">
    <w:name w:val="제목 4 Char"/>
    <w:basedOn w:val="a0"/>
    <w:link w:val="4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1F5E"/>
    <w:rPr>
      <w:rFonts w:asciiTheme="majorHAnsi" w:eastAsiaTheme="majorEastAsia" w:hAnsiTheme="majorHAnsi" w:cstheme="majorBidi"/>
      <w:color w:val="000000" w:themeColor="text1"/>
    </w:rPr>
  </w:style>
  <w:style w:type="paragraph" w:styleId="a8">
    <w:name w:val="Title"/>
    <w:basedOn w:val="a"/>
    <w:next w:val="a"/>
    <w:link w:val="Char2"/>
    <w:uiPriority w:val="10"/>
    <w:qFormat/>
    <w:rsid w:val="00451F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0"/>
    <w:link w:val="a8"/>
    <w:uiPriority w:val="10"/>
    <w:rsid w:val="00451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Char3"/>
    <w:uiPriority w:val="11"/>
    <w:qFormat/>
    <w:rsid w:val="00451F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3">
    <w:name w:val="부제 Char"/>
    <w:basedOn w:val="a0"/>
    <w:link w:val="a9"/>
    <w:uiPriority w:val="11"/>
    <w:rsid w:val="00451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Char4"/>
    <w:uiPriority w:val="29"/>
    <w:qFormat/>
    <w:rsid w:val="00451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4">
    <w:name w:val="인용 Char"/>
    <w:basedOn w:val="a0"/>
    <w:link w:val="aa"/>
    <w:uiPriority w:val="29"/>
    <w:rsid w:val="00451F5E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451F5E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Char5"/>
    <w:uiPriority w:val="30"/>
    <w:qFormat/>
    <w:rsid w:val="00451F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5">
    <w:name w:val="강한 인용 Char"/>
    <w:basedOn w:val="a0"/>
    <w:link w:val="ac"/>
    <w:uiPriority w:val="30"/>
    <w:rsid w:val="00451F5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451F5E"/>
    <w:rPr>
      <w:b/>
      <w:bCs/>
      <w:smallCaps/>
      <w:color w:val="365F91" w:themeColor="accent1" w:themeShade="BF"/>
      <w:spacing w:val="5"/>
    </w:rPr>
  </w:style>
  <w:style w:type="character" w:customStyle="1" w:styleId="Char">
    <w:name w:val="목록 단락 Char"/>
    <w:aliases w:val="Bullet List Char,Notice Char,목록 단락1 Char,紐⑸줉 ?⑤씫 Char,숫자 제목 Char,숫자제목 Char,箇?条ß Char,箇???? Char,箇??条©¬ Char,ËÍ??? Char,箇???条©¬ Char,ËÍ???? Char,ËÍ??条©¬ Char,ËÍ? Char,箇条書 Char,ËÍ???条©¬ Char,ËÍ条ß Char,箇????条©¬ Char,ËÍ条 Char,ËÍ条ßö Char,Ë Char"/>
    <w:basedOn w:val="a0"/>
    <w:link w:val="a4"/>
    <w:uiPriority w:val="34"/>
    <w:locked/>
    <w:rsid w:val="00451F5E"/>
  </w:style>
  <w:style w:type="character" w:styleId="ae">
    <w:name w:val="Hyperlink"/>
    <w:basedOn w:val="a0"/>
    <w:uiPriority w:val="99"/>
    <w:unhideWhenUsed/>
    <w:rsid w:val="00451F5E"/>
    <w:rPr>
      <w:color w:val="0000FF" w:themeColor="hyperlink"/>
      <w:u w:val="single"/>
    </w:rPr>
  </w:style>
  <w:style w:type="paragraph" w:styleId="af">
    <w:name w:val="footnote text"/>
    <w:basedOn w:val="a"/>
    <w:link w:val="Char6"/>
    <w:uiPriority w:val="99"/>
    <w:unhideWhenUsed/>
    <w:rsid w:val="00451F5E"/>
    <w:pPr>
      <w:snapToGrid w:val="0"/>
      <w:jc w:val="left"/>
    </w:pPr>
  </w:style>
  <w:style w:type="character" w:customStyle="1" w:styleId="Char6">
    <w:name w:val="각주 텍스트 Char"/>
    <w:basedOn w:val="a0"/>
    <w:link w:val="af"/>
    <w:uiPriority w:val="99"/>
    <w:rsid w:val="00451F5E"/>
  </w:style>
  <w:style w:type="character" w:styleId="af0">
    <w:name w:val="footnote reference"/>
    <w:basedOn w:val="a0"/>
    <w:uiPriority w:val="99"/>
    <w:unhideWhenUsed/>
    <w:rsid w:val="00451F5E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46782C"/>
    <w:rPr>
      <w:sz w:val="18"/>
      <w:szCs w:val="18"/>
    </w:rPr>
  </w:style>
  <w:style w:type="paragraph" w:styleId="af2">
    <w:name w:val="annotation text"/>
    <w:basedOn w:val="a"/>
    <w:link w:val="Char7"/>
    <w:uiPriority w:val="99"/>
    <w:semiHidden/>
    <w:unhideWhenUsed/>
    <w:rsid w:val="0046782C"/>
    <w:pPr>
      <w:jc w:val="left"/>
    </w:pPr>
  </w:style>
  <w:style w:type="character" w:customStyle="1" w:styleId="Char7">
    <w:name w:val="메모 텍스트 Char"/>
    <w:basedOn w:val="a0"/>
    <w:link w:val="af2"/>
    <w:uiPriority w:val="99"/>
    <w:semiHidden/>
    <w:rsid w:val="0046782C"/>
  </w:style>
  <w:style w:type="paragraph" w:styleId="af3">
    <w:name w:val="annotation subject"/>
    <w:basedOn w:val="af2"/>
    <w:next w:val="af2"/>
    <w:link w:val="Char8"/>
    <w:uiPriority w:val="99"/>
    <w:semiHidden/>
    <w:unhideWhenUsed/>
    <w:rsid w:val="0046782C"/>
    <w:rPr>
      <w:b/>
      <w:bCs/>
    </w:rPr>
  </w:style>
  <w:style w:type="character" w:customStyle="1" w:styleId="Char8">
    <w:name w:val="메모 주제 Char"/>
    <w:basedOn w:val="Char7"/>
    <w:link w:val="af3"/>
    <w:uiPriority w:val="99"/>
    <w:semiHidden/>
    <w:rsid w:val="00467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sungwon.chae</dc:creator>
  <cp:keywords/>
  <dc:description/>
  <cp:lastModifiedBy>sungwon.chae</cp:lastModifiedBy>
  <cp:revision>2</cp:revision>
  <dcterms:created xsi:type="dcterms:W3CDTF">2025-11-30T11:11:00Z</dcterms:created>
  <dcterms:modified xsi:type="dcterms:W3CDTF">2025-11-30T11:11:00Z</dcterms:modified>
</cp:coreProperties>
</file>