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7D926" w14:textId="002247B2" w:rsidR="008B3AC7" w:rsidRPr="00923E7A" w:rsidRDefault="00923E7A" w:rsidP="008B3AC7">
      <w:pPr>
        <w:spacing w:after="180" w:line="240" w:lineRule="auto"/>
        <w:jc w:val="center"/>
        <w:outlineLvl w:val="0"/>
        <w:rPr>
          <w:rFonts w:asciiTheme="minorEastAsia" w:eastAsiaTheme="minorEastAsia" w:hAnsiTheme="minorEastAsia" w:cs="굴림"/>
          <w:b/>
          <w:bCs/>
          <w:spacing w:val="-2"/>
          <w:kern w:val="36"/>
          <w:sz w:val="40"/>
          <w:szCs w:val="40"/>
        </w:rPr>
      </w:pPr>
      <w:r w:rsidRPr="00923E7A">
        <w:rPr>
          <w:rFonts w:asciiTheme="minorEastAsia" w:eastAsiaTheme="minorEastAsia" w:hAnsiTheme="minorEastAsia" w:cs="굴림"/>
          <w:b/>
          <w:bCs/>
          <w:spacing w:val="-2"/>
          <w:kern w:val="36"/>
          <w:sz w:val="40"/>
          <w:szCs w:val="40"/>
        </w:rPr>
        <w:t>다이어트 계약서</w:t>
      </w:r>
    </w:p>
    <w:p w14:paraId="78AC9B41" w14:textId="3B8BB610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본 계약(이하 “본 계약”)은 2025년 10월 20일, 대한민국 서울특별시</w:t>
      </w:r>
      <w:r w:rsidR="008F63C3">
        <w:rPr>
          <w:rFonts w:asciiTheme="minorEastAsia" w:eastAsiaTheme="minorEastAsia" w:hAnsiTheme="minorEastAsia" w:cs="굴림" w:hint="eastAsia"/>
          <w:color w:val="37352F"/>
          <w:sz w:val="27"/>
          <w:szCs w:val="27"/>
        </w:rPr>
        <w:t xml:space="preserve"> 종로구 광화문에서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아래 당사자 간에 체결되었다.</w:t>
      </w:r>
    </w:p>
    <w:p w14:paraId="10CD058D" w14:textId="62C409E5" w:rsidR="00923E7A" w:rsidRPr="00923E7A" w:rsidRDefault="00923E7A" w:rsidP="00923E7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이지우 (이하 “갑”)</w:t>
      </w:r>
    </w:p>
    <w:p w14:paraId="245AAC4B" w14:textId="5624F47C" w:rsidR="00923E7A" w:rsidRPr="00923E7A" w:rsidRDefault="00923E7A" w:rsidP="00923E7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채성원 (이하 “을”)</w:t>
      </w:r>
    </w:p>
    <w:p w14:paraId="45908A52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갑과 을은 건강 증진 및 연애 관계의 질적 향상을 위하여 체중 및 체지방률 감량 목표 달성 시 소원성취권의 행사 및 외박 관련 권리·의무 사항 등을 명확히 규율할 필요가 있음을 인식하고, 이에 따라 아래와 같이 합의한다.</w:t>
      </w:r>
    </w:p>
    <w:p w14:paraId="551733CB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t>제1조 (목적)</w:t>
      </w:r>
    </w:p>
    <w:p w14:paraId="762AE1F0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본 계약은 당사자 간 체중 및 체지방률 감량 목표를 명확히 설정하고, 목표 달성 시 소원성취권 행사 및 갑의 거소 내 을의 외박 횟수 조정 등 연애 관계 내 권리·의무 사항을 규율함으로써, 상호 동기 부여 및 관계 강화를 도모하는 것을 목적으로 한다.</w:t>
      </w:r>
    </w:p>
    <w:p w14:paraId="662AA34E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t>제2조 (정의)</w:t>
      </w:r>
    </w:p>
    <w:p w14:paraId="0CC7CF91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</w:t>
      </w:r>
      <w:r w:rsidRPr="00923E7A">
        <w:rPr>
          <w:rFonts w:asciiTheme="minorEastAsia" w:eastAsiaTheme="minorEastAsia" w:hAnsiTheme="minorEastAsia" w:cs="Segoe UI Variable Display"/>
          <w:color w:val="37352F"/>
          <w:sz w:val="27"/>
          <w:szCs w:val="27"/>
        </w:rPr>
        <w:t>“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소원성취권”이라 함은 본 계약 제3조 내지 제4조에 정한 조건이 충족되는 경우, 상대방의 거부권 행사 없이 인신 구속을 포함한 합리적 범위 내에서 1회의 소원을 요구할 수 있는 권리를 말한다.</w:t>
      </w:r>
    </w:p>
    <w:p w14:paraId="68729430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</w:t>
      </w:r>
      <w:r w:rsidRPr="00923E7A">
        <w:rPr>
          <w:rFonts w:asciiTheme="minorEastAsia" w:eastAsiaTheme="minorEastAsia" w:hAnsiTheme="minorEastAsia" w:cs="Segoe UI Variable Display"/>
          <w:color w:val="37352F"/>
          <w:sz w:val="27"/>
          <w:szCs w:val="27"/>
        </w:rPr>
        <w:t>“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합리적 범위”라 함은 민법 제103조(반사회질서의 법률행위)에 반하지 않는 범위로서, 연애관계의 건전성과 상호 존중을 전제로 한다.</w:t>
      </w:r>
    </w:p>
    <w:p w14:paraId="0EABDD37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소원성취권은 양도, 상속, 담보 제공 또는 제3자 이전이 불가능하다.</w:t>
      </w:r>
    </w:p>
    <w:p w14:paraId="72525068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④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소원성취권 행사 시 이행 거부는 원칙적으로 불가하며, 불이행 시 강력한 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삐짐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및 감정적 제재가 가해질 수 있다.</w:t>
      </w:r>
    </w:p>
    <w:p w14:paraId="5AE3A648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lastRenderedPageBreak/>
        <w:t>제3조 (갑의 감량 목표 및 소원성취권 행사)</w:t>
      </w:r>
    </w:p>
    <w:p w14:paraId="6A6F05C6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갑은 2025년 10월 13일 측정된 체중(이하 “X”)을 기준으로 다음 각 호의 감량 목표를 달성할 경우, 갑은 각 목표 달성에 대응하여 소원성취권을 1회 행사할 수 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240"/>
        <w:gridCol w:w="1320"/>
      </w:tblGrid>
      <w:tr w:rsidR="00923E7A" w:rsidRPr="00923E7A" w14:paraId="2583924C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D732B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감량 수치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78043A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소원성취권 행사 가능 횟수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6E31C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증빙 기준</w:t>
            </w:r>
          </w:p>
        </w:tc>
      </w:tr>
      <w:tr w:rsidR="00923E7A" w:rsidRPr="00923E7A" w14:paraId="1C74186D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04161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X - 5kg 달성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2902EE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1회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620C07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사진 증빙</w:t>
            </w:r>
          </w:p>
        </w:tc>
      </w:tr>
      <w:tr w:rsidR="00923E7A" w:rsidRPr="00923E7A" w14:paraId="4F5CD011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9C3B3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X - 10kg 달성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5630C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1회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25A5F7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동일</w:t>
            </w:r>
          </w:p>
        </w:tc>
      </w:tr>
      <w:tr w:rsidR="00923E7A" w:rsidRPr="00923E7A" w14:paraId="12068547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70620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X - 15kg 달성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2CD52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1회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B9882" w14:textId="07889AE6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동일</w:t>
            </w:r>
          </w:p>
        </w:tc>
      </w:tr>
    </w:tbl>
    <w:p w14:paraId="1F33A44D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달성 여부는 당사자 공동 측정 또는 을이 합리적으로 신뢰할 수 있는 방법에 의해 확정한다.</w:t>
      </w:r>
    </w:p>
    <w:p w14:paraId="1B32D798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소원성취권의 행사는 달성 증빙일로부터 1주일(7일) 이내에 이루어져야 하며, 기간을 경과한 경우 소멸한다.</w:t>
      </w:r>
    </w:p>
    <w:p w14:paraId="0885AFD9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t>제4조 (을의 감량 목표 및 소원성취권 행사)</w:t>
      </w:r>
    </w:p>
    <w:p w14:paraId="0BB7D234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을은 2025년 10월 20일 측정된 체지방률(이하 “Y”)을 기준으로 다음 각 호의 감량 목표를 달성할 경우, 을은 각 목표 달성에 대응하여 소원성취권을 1회 행사할 수 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240"/>
        <w:gridCol w:w="1560"/>
      </w:tblGrid>
      <w:tr w:rsidR="00923E7A" w:rsidRPr="00923E7A" w14:paraId="7F5B7923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7DB7A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감량 수치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7B8ED8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소원성취권 행사 가능 횟수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3BECD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증빙 기준</w:t>
            </w:r>
          </w:p>
        </w:tc>
      </w:tr>
      <w:tr w:rsidR="00923E7A" w:rsidRPr="00923E7A" w14:paraId="3D95923C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33C88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Y - 5%p 달성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62151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1회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E920A1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proofErr w:type="spellStart"/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인바디</w:t>
            </w:r>
            <w:proofErr w:type="spellEnd"/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 xml:space="preserve"> 측정</w:t>
            </w:r>
          </w:p>
        </w:tc>
      </w:tr>
      <w:tr w:rsidR="00923E7A" w:rsidRPr="00923E7A" w14:paraId="21343D6D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7E828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Y - 10%p 달성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210A2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1회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50958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동일</w:t>
            </w:r>
          </w:p>
        </w:tc>
      </w:tr>
      <w:tr w:rsidR="00923E7A" w:rsidRPr="00923E7A" w14:paraId="6F5DA108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54ADF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Y - 15%p 달성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649C4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1회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8CEAE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동일</w:t>
            </w:r>
          </w:p>
        </w:tc>
      </w:tr>
    </w:tbl>
    <w:p w14:paraId="75F7961B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lastRenderedPageBreak/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달성 여부는 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인바디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결과지 등 객관적 측정자료 또는 갑의 직접 확인에 따라 확정한다.</w:t>
      </w:r>
    </w:p>
    <w:p w14:paraId="364680B9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소원성취권의 행사는 달성 증빙일로부터 1주일(7일) 이내에 이루어져야 하며, 기간을 경과한 경우 소멸한다.</w:t>
      </w:r>
    </w:p>
    <w:p w14:paraId="49C4F6DF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t>제5조 (갑의 거소 내 을의 외박 횟수 완화)</w:t>
      </w:r>
    </w:p>
    <w:p w14:paraId="243FB5A9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갑이 제3조 각 호의 감량 목표를 달성할 경우, 을이 갑의 거소(자취방)에 외박할 수 있는 최대 횟수는 아래와 같이 단계적으로 증가한다.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652"/>
        <w:gridCol w:w="3908"/>
      </w:tblGrid>
      <w:tr w:rsidR="00923E7A" w:rsidRPr="00923E7A" w14:paraId="0AC1224C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8D668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감량 수치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B62E99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을의 외박 가능 횟수 (주 단위)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65CC0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비고</w:t>
            </w:r>
          </w:p>
        </w:tc>
      </w:tr>
      <w:tr w:rsidR="00923E7A" w:rsidRPr="00923E7A" w14:paraId="58F00F43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4D6A7E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현행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B360B" w14:textId="4D82F4CC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 xml:space="preserve">최대 </w:t>
            </w:r>
            <w:r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2</w:t>
            </w: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박/</w:t>
            </w:r>
            <w:r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52EC5" w14:textId="13CBA1C4" w:rsidR="00923E7A" w:rsidRPr="00923E7A" w:rsidRDefault="008B3AC7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기본 상태</w:t>
            </w:r>
          </w:p>
        </w:tc>
      </w:tr>
      <w:tr w:rsidR="00923E7A" w:rsidRPr="00923E7A" w14:paraId="566DA458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865310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-5kg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2D3880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최대 1박/주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DD3602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단계 1 완화 (금 → 토)</w:t>
            </w:r>
          </w:p>
        </w:tc>
      </w:tr>
      <w:tr w:rsidR="00923E7A" w:rsidRPr="00923E7A" w14:paraId="2A7E5F8F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6B7F5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-10kg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C12BC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최대 2박/주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37A33F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단계 2 완화 (금 → 토, 토 → 일)</w:t>
            </w:r>
          </w:p>
        </w:tc>
      </w:tr>
      <w:tr w:rsidR="00923E7A" w:rsidRPr="00923E7A" w14:paraId="6D8E6D49" w14:textId="77777777" w:rsidTr="00923E7A">
        <w:trPr>
          <w:trHeight w:val="43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4C937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-15kg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481BC6" w14:textId="77777777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최대 3박/주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E37C6" w14:textId="2EDA74D4" w:rsidR="00923E7A" w:rsidRPr="00923E7A" w:rsidRDefault="00923E7A" w:rsidP="00923E7A">
            <w:pPr>
              <w:spacing w:before="240" w:line="240" w:lineRule="auto"/>
              <w:jc w:val="lef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 xml:space="preserve">사실상 </w:t>
            </w:r>
            <w:proofErr w:type="spellStart"/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반동거</w:t>
            </w:r>
            <w:proofErr w:type="spellEnd"/>
            <w:r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 xml:space="preserve"> 상태</w:t>
            </w:r>
          </w:p>
        </w:tc>
      </w:tr>
    </w:tbl>
    <w:p w14:paraId="0C0378DE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조의 목적은 갑이 을과의 체류 시간을 확대함으로써 감량 성취를 연애 관계의 질적 향상으로 연결하는 데 있다.</w:t>
      </w:r>
    </w:p>
    <w:p w14:paraId="7C408D20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을은 본 조에 따른 갑의 외박 요청에 대하여 정당한 사유 없이 이를 거절할 수 없으며, 거절 시 소원성취권 1회 추가 행사 또는 적정 수준의 보상 의무를 부담할 수 있다.</w:t>
      </w:r>
    </w:p>
    <w:p w14:paraId="5372F278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④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불가피한 사유(질병, 출장, 학업 등)로 외박이 어려운 경우, 그 사유의 정당성 판단은 갑의 주관적 재량에 따른다.</w:t>
      </w:r>
    </w:p>
    <w:p w14:paraId="7BCCCA85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⑤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조에서 정한 ‘외박’은 숙박을 전제로 하며, 단순 방문은 외박으로 간주되지 아니한다.</w:t>
      </w:r>
    </w:p>
    <w:p w14:paraId="7A8243DA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lastRenderedPageBreak/>
        <w:t>제6조 (소원성취권의 행사 절차)</w:t>
      </w:r>
    </w:p>
    <w:p w14:paraId="727205FE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소원성취권은 감량 목표 달성 및 증빙 완료 시점으로부터 1주일 이내 행사하여야 한다.</w:t>
      </w:r>
    </w:p>
    <w:p w14:paraId="1B5CCE99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소원성취권 행사 시 상대방은 즉시, 무조건적, 그리고 한 치의 망설임 없이 이행하여야 한다.</w:t>
      </w:r>
    </w:p>
    <w:p w14:paraId="526E77A8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행사 내용이 명백히 사회질서에 반하거나 생명·신체에 중대한 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위해를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가할 우려가 있는 경우, 가위바위보 3판 2선승제로 재조정 절차를 개시한다.</w:t>
      </w:r>
    </w:p>
    <w:p w14:paraId="72F14B15" w14:textId="3D553BE4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④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소원성취권은 현금화할 수 없으며, 타인에게 양도 또는 위임할 수 없다.</w:t>
      </w:r>
    </w:p>
    <w:p w14:paraId="2DDA69C7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t>제7조 (분쟁 해결)</w:t>
      </w:r>
    </w:p>
    <w:p w14:paraId="2F18C897" w14:textId="0C285D02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계약에 관한 분쟁은 당사자 간 협의를 통해 우선 해결한다. 협의는 반드시 </w:t>
      </w:r>
      <w:r w:rsidR="008B3AC7">
        <w:rPr>
          <w:rFonts w:asciiTheme="minorEastAsia" w:eastAsiaTheme="minorEastAsia" w:hAnsiTheme="minorEastAsia" w:cs="굴림" w:hint="eastAsia"/>
          <w:color w:val="37352F"/>
          <w:sz w:val="27"/>
          <w:szCs w:val="27"/>
        </w:rPr>
        <w:t>광화문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또는 한강 산책을 통해 진행하여야 한다.</w:t>
      </w:r>
    </w:p>
    <w:p w14:paraId="64D425C4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협의가 결렬된 경우, 가위바위보 3판 2선승제를 통해 최종 해결한다.</w:t>
      </w:r>
    </w:p>
    <w:p w14:paraId="39B9B309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계약에 관한 민·형사상 소송 제기는 쌍방 모두 불가하며, 감정적 타격만이 유일한 제재 수단으로 인정된다.</w:t>
      </w:r>
    </w:p>
    <w:p w14:paraId="24162A27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t>제8조 (기타 조항)</w:t>
      </w:r>
    </w:p>
    <w:p w14:paraId="015BD165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계약은 사랑과 애정을 기반으로 체결되었으며, 실질적 법적 효력은 발생하지 아니한다.</w:t>
      </w:r>
    </w:p>
    <w:p w14:paraId="3A7CBE26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단, 연애관계 내 정서적 구속력은 매우 강력하며, 이는 법적 강제력에 준하는 수준의 도덕적·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연애적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효력을 가진다.</w:t>
      </w:r>
    </w:p>
    <w:p w14:paraId="5E9782F5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특히, 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비법조인인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을의 권리가 법조인인 갑에 의해 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침탈되거나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불균형하게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해석되는 것을 방지하기 위하여, 본 계약의 법적 구속력은 명시적으로 인정하지 아니한다.</w:t>
      </w:r>
    </w:p>
    <w:p w14:paraId="7587DD6C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lastRenderedPageBreak/>
        <w:t>④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계약의 해석에 관하여 이견이 있는 경우, “그때 그 기분”</w:t>
      </w:r>
      <w:proofErr w:type="spellStart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에</w:t>
      </w:r>
      <w:proofErr w:type="spellEnd"/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따라 갑의 해석을 우선한다. 단, 갑이 무리수를 둘 경우 가위바위보로 조정한다.</w:t>
      </w:r>
    </w:p>
    <w:p w14:paraId="78467211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⑤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계약은 쌍방의 자발적 의사에 의해 체결된 것이며, 강요·기망 기타 불법적 요소는 존재하지 않는다. 단, 운동 강요는 예외로 본다.</w:t>
      </w:r>
    </w:p>
    <w:p w14:paraId="4192DD81" w14:textId="77777777" w:rsidR="00923E7A" w:rsidRPr="00923E7A" w:rsidRDefault="00923E7A" w:rsidP="00923E7A">
      <w:pPr>
        <w:spacing w:before="100" w:beforeAutospacing="1" w:line="240" w:lineRule="auto"/>
        <w:jc w:val="left"/>
        <w:outlineLvl w:val="0"/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</w:pPr>
      <w:r w:rsidRPr="00923E7A">
        <w:rPr>
          <w:rFonts w:asciiTheme="minorEastAsia" w:eastAsiaTheme="minorEastAsia" w:hAnsiTheme="minorEastAsia" w:cs="굴림"/>
          <w:b/>
          <w:bCs/>
          <w:color w:val="37352F"/>
          <w:spacing w:val="-2"/>
          <w:kern w:val="36"/>
          <w:sz w:val="30"/>
          <w:szCs w:val="30"/>
        </w:rPr>
        <w:t>제9조 (계약의 효력 및 서명)</w:t>
      </w:r>
    </w:p>
    <w:p w14:paraId="3A4863EC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①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계약은 2025년 10월 20일부터 효력을 발생한다.</w:t>
      </w:r>
    </w:p>
    <w:p w14:paraId="062E2835" w14:textId="77777777" w:rsidR="00923E7A" w:rsidRP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②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계약은 서면 서명으로 성립되며, 그 효력은 국제 조약 수준으로 간주한다.</w:t>
      </w:r>
    </w:p>
    <w:p w14:paraId="33C93A11" w14:textId="77777777" w:rsid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 w:rsidRPr="00923E7A">
        <w:rPr>
          <w:rFonts w:asciiTheme="minorEastAsia" w:eastAsiaTheme="minorEastAsia" w:hAnsiTheme="minorEastAsia" w:cs="바탕" w:hint="eastAsia"/>
          <w:color w:val="37352F"/>
          <w:sz w:val="27"/>
          <w:szCs w:val="27"/>
        </w:rPr>
        <w:t>③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 xml:space="preserve"> 본 계약은 2부 작성되어 갑과 을이 각각 1부씩 보관한다.</w:t>
      </w:r>
    </w:p>
    <w:p w14:paraId="0DB688CF" w14:textId="77777777" w:rsidR="00923E7A" w:rsidRDefault="00923E7A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</w:p>
    <w:p w14:paraId="34AF81D6" w14:textId="5169C65A" w:rsidR="008B3AC7" w:rsidRDefault="008F63C3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>
        <w:rPr>
          <w:rFonts w:asciiTheme="minorEastAsia" w:eastAsiaTheme="minorEastAsia" w:hAnsiTheme="minorEastAsia" w:cs="굴림" w:hint="eastAsia"/>
          <w:color w:val="37352F"/>
          <w:sz w:val="27"/>
          <w:szCs w:val="27"/>
        </w:rPr>
        <w:t>본 계약이 위와 같이 성립되었음을 증명하기 위하여, 당사자 쌍방은 본 계약서에 서명</w:t>
      </w:r>
      <w:r w:rsidRPr="00923E7A">
        <w:rPr>
          <w:rFonts w:asciiTheme="minorEastAsia" w:eastAsiaTheme="minorEastAsia" w:hAnsiTheme="minorEastAsia" w:cs="굴림"/>
          <w:color w:val="37352F"/>
          <w:sz w:val="27"/>
          <w:szCs w:val="27"/>
        </w:rPr>
        <w:t>·</w:t>
      </w:r>
      <w:r>
        <w:rPr>
          <w:rFonts w:asciiTheme="minorEastAsia" w:eastAsiaTheme="minorEastAsia" w:hAnsiTheme="minorEastAsia" w:cs="굴림" w:hint="eastAsia"/>
          <w:color w:val="37352F"/>
          <w:sz w:val="27"/>
          <w:szCs w:val="27"/>
        </w:rPr>
        <w:t>날인한다.</w:t>
      </w:r>
    </w:p>
    <w:p w14:paraId="18564725" w14:textId="77777777" w:rsidR="008F63C3" w:rsidRDefault="008F63C3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</w:p>
    <w:p w14:paraId="76B35F32" w14:textId="77777777" w:rsidR="008F63C3" w:rsidRDefault="008F63C3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</w:p>
    <w:p w14:paraId="08946BC1" w14:textId="77777777" w:rsidR="008F63C3" w:rsidRDefault="008F63C3" w:rsidP="008F63C3">
      <w:pPr>
        <w:spacing w:before="120" w:after="120" w:line="240" w:lineRule="auto"/>
        <w:jc w:val="center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>
        <w:rPr>
          <w:rFonts w:asciiTheme="minorEastAsia" w:eastAsiaTheme="minorEastAsia" w:hAnsiTheme="minorEastAsia" w:cs="굴림" w:hint="eastAsia"/>
          <w:color w:val="37352F"/>
          <w:sz w:val="27"/>
          <w:szCs w:val="27"/>
        </w:rPr>
        <w:t>2025년 10월 20일</w:t>
      </w:r>
    </w:p>
    <w:p w14:paraId="40F6882E" w14:textId="19BF9951" w:rsidR="008F63C3" w:rsidRPr="00923E7A" w:rsidRDefault="008F63C3" w:rsidP="008F63C3">
      <w:pPr>
        <w:spacing w:before="120" w:after="120" w:line="240" w:lineRule="auto"/>
        <w:jc w:val="center"/>
        <w:rPr>
          <w:rFonts w:asciiTheme="minorEastAsia" w:eastAsiaTheme="minorEastAsia" w:hAnsiTheme="minorEastAsia" w:cs="굴림"/>
          <w:color w:val="37352F"/>
          <w:sz w:val="27"/>
          <w:szCs w:val="27"/>
        </w:rPr>
      </w:pPr>
      <w:r>
        <w:rPr>
          <w:rFonts w:asciiTheme="minorEastAsia" w:eastAsiaTheme="minorEastAsia" w:hAnsiTheme="minorEastAsia" w:cs="굴림" w:hint="eastAsia"/>
          <w:color w:val="37352F"/>
          <w:sz w:val="27"/>
          <w:szCs w:val="27"/>
        </w:rPr>
        <w:t>서울특별시 종로구 광화문</w:t>
      </w:r>
    </w:p>
    <w:p w14:paraId="6BFDF45C" w14:textId="77777777" w:rsidR="008F63C3" w:rsidRPr="00923E7A" w:rsidRDefault="008F63C3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</w:p>
    <w:tbl>
      <w:tblPr>
        <w:tblW w:w="9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153"/>
        <w:gridCol w:w="4844"/>
      </w:tblGrid>
      <w:tr w:rsidR="008B3AC7" w:rsidRPr="00923E7A" w14:paraId="44A8378C" w14:textId="77777777" w:rsidTr="008F63C3">
        <w:trPr>
          <w:trHeight w:val="477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C57C96" w14:textId="77777777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당사자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495B3D" w14:textId="77777777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성명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DF758" w14:textId="77777777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b/>
                <w:bCs/>
                <w:sz w:val="24"/>
                <w:szCs w:val="24"/>
              </w:rPr>
              <w:t>서명/날인</w:t>
            </w:r>
          </w:p>
        </w:tc>
      </w:tr>
      <w:tr w:rsidR="008B3AC7" w:rsidRPr="00923E7A" w14:paraId="5C5F21E7" w14:textId="77777777" w:rsidTr="008F63C3">
        <w:trPr>
          <w:trHeight w:val="477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7D1F3" w14:textId="77777777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갑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E13D2" w14:textId="77777777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이지우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7B3023" w14:textId="2DB2865A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_______________</w:t>
            </w:r>
            <w:r w:rsidR="00DB608A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(인)</w:t>
            </w:r>
          </w:p>
        </w:tc>
      </w:tr>
      <w:tr w:rsidR="008B3AC7" w:rsidRPr="00923E7A" w14:paraId="4077B4A8" w14:textId="77777777" w:rsidTr="008F63C3">
        <w:trPr>
          <w:trHeight w:val="477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488FD" w14:textId="77777777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8253A" w14:textId="77777777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채성원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921AB" w14:textId="61452A3D" w:rsidR="008B3AC7" w:rsidRPr="00923E7A" w:rsidRDefault="008B3AC7" w:rsidP="008F63C3">
            <w:pPr>
              <w:spacing w:before="240" w:line="240" w:lineRule="auto"/>
              <w:jc w:val="right"/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</w:pPr>
            <w:r w:rsidRPr="00923E7A">
              <w:rPr>
                <w:rFonts w:asciiTheme="minorEastAsia" w:eastAsiaTheme="minorEastAsia" w:hAnsiTheme="minorEastAsia" w:cs="굴림"/>
                <w:sz w:val="24"/>
                <w:szCs w:val="24"/>
              </w:rPr>
              <w:t>_______________</w:t>
            </w:r>
            <w:r w:rsidR="00DB608A">
              <w:rPr>
                <w:rFonts w:asciiTheme="minorEastAsia" w:eastAsiaTheme="minorEastAsia" w:hAnsiTheme="minorEastAsia" w:cs="굴림" w:hint="eastAsia"/>
                <w:sz w:val="24"/>
                <w:szCs w:val="24"/>
              </w:rPr>
              <w:t>(인)</w:t>
            </w:r>
          </w:p>
        </w:tc>
      </w:tr>
    </w:tbl>
    <w:p w14:paraId="7B40C131" w14:textId="77777777" w:rsidR="008B3AC7" w:rsidRDefault="008B3AC7" w:rsidP="00923E7A">
      <w:pPr>
        <w:spacing w:before="120" w:after="120" w:line="240" w:lineRule="auto"/>
        <w:jc w:val="left"/>
        <w:rPr>
          <w:rFonts w:asciiTheme="minorEastAsia" w:eastAsiaTheme="minorEastAsia" w:hAnsiTheme="minorEastAsia" w:cs="굴림"/>
          <w:color w:val="37352F"/>
          <w:sz w:val="27"/>
          <w:szCs w:val="27"/>
        </w:rPr>
      </w:pPr>
    </w:p>
    <w:sectPr w:rsidR="008B3AC7" w:rsidSect="00C2376B">
      <w:headerReference w:type="default" r:id="rId7"/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F366A" w14:textId="77777777" w:rsidR="00923E7A" w:rsidRDefault="00923E7A" w:rsidP="00C66FC4">
      <w:pPr>
        <w:spacing w:line="240" w:lineRule="auto"/>
      </w:pPr>
      <w:r>
        <w:separator/>
      </w:r>
    </w:p>
  </w:endnote>
  <w:endnote w:type="continuationSeparator" w:id="0">
    <w:p w14:paraId="26CB67F9" w14:textId="77777777" w:rsidR="00923E7A" w:rsidRDefault="00923E7A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FB347" w14:textId="77777777" w:rsidR="00923E7A" w:rsidRDefault="00923E7A" w:rsidP="00C66FC4">
      <w:pPr>
        <w:spacing w:line="240" w:lineRule="auto"/>
      </w:pPr>
      <w:r>
        <w:separator/>
      </w:r>
    </w:p>
  </w:footnote>
  <w:footnote w:type="continuationSeparator" w:id="0">
    <w:p w14:paraId="651052EE" w14:textId="77777777" w:rsidR="00923E7A" w:rsidRDefault="00923E7A" w:rsidP="00C66F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6B3D9" w14:textId="77777777" w:rsidR="008F63C3" w:rsidRPr="000053FD" w:rsidRDefault="008F63C3" w:rsidP="008F63C3">
    <w:pPr>
      <w:pStyle w:val="a5"/>
      <w:jc w:val="right"/>
      <w:rPr>
        <w:color w:val="FF0000"/>
      </w:rPr>
    </w:pPr>
    <w:r w:rsidRPr="000053FD">
      <w:rPr>
        <w:rFonts w:hint="eastAsia"/>
        <w:color w:val="FF0000"/>
      </w:rPr>
      <w:t>대외비</w:t>
    </w:r>
  </w:p>
  <w:p w14:paraId="07F9B7A8" w14:textId="77777777" w:rsidR="008F63C3" w:rsidRDefault="008F63C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76EE1"/>
    <w:multiLevelType w:val="multilevel"/>
    <w:tmpl w:val="0DF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A26BB"/>
    <w:multiLevelType w:val="multilevel"/>
    <w:tmpl w:val="2770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601253">
    <w:abstractNumId w:val="0"/>
  </w:num>
  <w:num w:numId="2" w16cid:durableId="634874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7A"/>
    <w:rsid w:val="000506A0"/>
    <w:rsid w:val="001510A4"/>
    <w:rsid w:val="002449F1"/>
    <w:rsid w:val="002A363B"/>
    <w:rsid w:val="00334D24"/>
    <w:rsid w:val="0042352E"/>
    <w:rsid w:val="00545385"/>
    <w:rsid w:val="00597CA3"/>
    <w:rsid w:val="00625601"/>
    <w:rsid w:val="008B3AC7"/>
    <w:rsid w:val="008E613B"/>
    <w:rsid w:val="008F63C3"/>
    <w:rsid w:val="00923E7A"/>
    <w:rsid w:val="00934939"/>
    <w:rsid w:val="00A3416E"/>
    <w:rsid w:val="00B038B7"/>
    <w:rsid w:val="00C2376B"/>
    <w:rsid w:val="00C66FC4"/>
    <w:rsid w:val="00C70A1A"/>
    <w:rsid w:val="00D850CC"/>
    <w:rsid w:val="00DB608A"/>
    <w:rsid w:val="00DC6A16"/>
    <w:rsid w:val="00F6487A"/>
    <w:rsid w:val="00FE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DBB81"/>
  <w15:chartTrackingRefBased/>
  <w15:docId w15:val="{3AF790E4-B16E-42F2-A738-EDBE124F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52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923E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923E7A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923E7A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3E7A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3E7A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3E7A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92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3E7A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1"/>
    <w:uiPriority w:val="10"/>
    <w:qFormat/>
    <w:rsid w:val="00923E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8"/>
    <w:uiPriority w:val="10"/>
    <w:rsid w:val="0092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2"/>
    <w:uiPriority w:val="11"/>
    <w:qFormat/>
    <w:rsid w:val="00923E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9"/>
    <w:uiPriority w:val="11"/>
    <w:rsid w:val="00923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rsid w:val="00923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a"/>
    <w:uiPriority w:val="29"/>
    <w:rsid w:val="00923E7A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923E7A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rsid w:val="00923E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4">
    <w:name w:val="강한 인용 Char"/>
    <w:basedOn w:val="a0"/>
    <w:link w:val="ac"/>
    <w:uiPriority w:val="30"/>
    <w:rsid w:val="00923E7A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923E7A"/>
    <w:rPr>
      <w:b/>
      <w:bCs/>
      <w:smallCaps/>
      <w:color w:val="365F91" w:themeColor="accent1" w:themeShade="BF"/>
      <w:spacing w:val="5"/>
    </w:rPr>
  </w:style>
  <w:style w:type="character" w:styleId="ae">
    <w:name w:val="Strong"/>
    <w:basedOn w:val="a0"/>
    <w:uiPriority w:val="22"/>
    <w:qFormat/>
    <w:rsid w:val="00923E7A"/>
    <w:rPr>
      <w:b/>
      <w:bCs/>
    </w:rPr>
  </w:style>
  <w:style w:type="paragraph" w:styleId="af">
    <w:name w:val="Date"/>
    <w:basedOn w:val="a"/>
    <w:next w:val="a"/>
    <w:link w:val="Char5"/>
    <w:uiPriority w:val="99"/>
    <w:semiHidden/>
    <w:unhideWhenUsed/>
    <w:rsid w:val="008B3AC7"/>
  </w:style>
  <w:style w:type="character" w:customStyle="1" w:styleId="Char5">
    <w:name w:val="날짜 Char"/>
    <w:basedOn w:val="a0"/>
    <w:link w:val="af"/>
    <w:uiPriority w:val="99"/>
    <w:semiHidden/>
    <w:rsid w:val="008B3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KIMCHANG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sungwon.chae</dc:creator>
  <cp:keywords/>
  <dc:description/>
  <cp:lastModifiedBy>sungwon.chae</cp:lastModifiedBy>
  <cp:revision>3</cp:revision>
  <dcterms:created xsi:type="dcterms:W3CDTF">2025-10-20T06:28:00Z</dcterms:created>
  <dcterms:modified xsi:type="dcterms:W3CDTF">2025-10-20T06:28:00Z</dcterms:modified>
</cp:coreProperties>
</file>