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B1A" w:rsidRDefault="00F54C3B" w:rsidP="00F54C3B">
      <w:pPr>
        <w:pStyle w:val="2"/>
        <w:numPr>
          <w:ilvl w:val="0"/>
          <w:numId w:val="1"/>
        </w:numPr>
      </w:pPr>
      <w:r>
        <w:rPr>
          <w:rFonts w:hint="eastAsia"/>
        </w:rPr>
        <w:t>基础</w:t>
      </w:r>
    </w:p>
    <w:p w:rsidR="00F54C3B" w:rsidRPr="00F54C3B" w:rsidRDefault="00F54C3B" w:rsidP="00F54C3B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sz w:val="28"/>
          <w:szCs w:val="28"/>
        </w:rPr>
      </w:pPr>
      <w:r w:rsidRPr="00F54C3B">
        <w:rPr>
          <w:rFonts w:asciiTheme="minorEastAsia" w:hAnsiTheme="minorEastAsia" w:hint="eastAsia"/>
          <w:sz w:val="28"/>
          <w:szCs w:val="28"/>
        </w:rPr>
        <w:t>C#(方法 类 对象 变量 运算符 函数)最基础的知道是什么即可</w:t>
      </w:r>
    </w:p>
    <w:p w:rsidR="00F54C3B" w:rsidRDefault="00F54C3B" w:rsidP="00F54C3B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PTC Mathcad API 指南</w:t>
      </w:r>
    </w:p>
    <w:p w:rsidR="00F54C3B" w:rsidRDefault="00F54C3B" w:rsidP="00F54C3B">
      <w:pPr>
        <w:pStyle w:val="a7"/>
        <w:keepNext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 w:rsidR="00D11C7F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D11C7F">
        <w:fldChar w:fldCharType="separate"/>
      </w:r>
      <w:r>
        <w:rPr>
          <w:noProof/>
        </w:rPr>
        <w:t>1</w:t>
      </w:r>
      <w:r w:rsidR="00D11C7F">
        <w:fldChar w:fldCharType="end"/>
      </w:r>
      <w:r>
        <w:t>对象</w:t>
      </w:r>
    </w:p>
    <w:tbl>
      <w:tblPr>
        <w:tblStyle w:val="a6"/>
        <w:tblW w:w="0" w:type="auto"/>
        <w:tblLook w:val="04A0"/>
      </w:tblPr>
      <w:tblGrid>
        <w:gridCol w:w="616"/>
        <w:gridCol w:w="2055"/>
        <w:gridCol w:w="1417"/>
        <w:gridCol w:w="4434"/>
      </w:tblGrid>
      <w:tr w:rsidR="00F54C3B" w:rsidRPr="00F54C3B" w:rsidTr="00F54C3B">
        <w:trPr>
          <w:trHeight w:val="1143"/>
        </w:trPr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层级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对象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你的白话理解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常用操作</w:t>
            </w:r>
          </w:p>
        </w:tc>
      </w:tr>
      <w:tr w:rsidR="00F54C3B" w:rsidRPr="00F54C3B" w:rsidTr="00F54C3B">
        <w:trPr>
          <w:trHeight w:val="310"/>
        </w:trPr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第一层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Mathcad软件本体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new ApplicationCreator()、Open、Visible、Quit</w:t>
            </w:r>
          </w:p>
        </w:tc>
      </w:tr>
      <w:tr w:rsidR="00F54C3B" w:rsidRPr="00F54C3B" w:rsidTr="00F54C3B"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第二层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Worksheets（管理）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所有标签页的列表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Count、Item(索引)</w:t>
            </w:r>
          </w:p>
        </w:tc>
      </w:tr>
      <w:tr w:rsidR="00F54C3B" w:rsidRPr="00F54C3B" w:rsidTr="00F54C3B"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第三层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Worksheet（核心）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当前这一个文档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SetRealValue、Synchronize、OutputGetValue、CreateValuesSetter</w:t>
            </w:r>
          </w:p>
        </w:tc>
      </w:tr>
      <w:tr w:rsidR="00F54C3B" w:rsidRPr="00F54C3B" w:rsidTr="00F54C3B"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第四层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Inputs / Outputs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端口清单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Count、GetAliasByIndex</w:t>
            </w:r>
          </w:p>
        </w:tc>
      </w:tr>
      <w:tr w:rsidR="00F54C3B" w:rsidRPr="00F54C3B" w:rsidTr="00F54C3B"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第五层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GetValueResult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万能取出包裹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sz w:val="24"/>
                <w:szCs w:val="24"/>
              </w:rPr>
              <w:t>ResultType、RealResult、MatrixResult</w:t>
            </w:r>
          </w:p>
        </w:tc>
      </w:tr>
      <w:tr w:rsidR="00F54C3B" w:rsidRPr="00F54C3B" w:rsidTr="00F54C3B"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第六层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表格数据</w:t>
            </w:r>
          </w:p>
        </w:tc>
        <w:tc>
          <w:tcPr>
            <w:tcW w:w="0" w:type="auto"/>
            <w:vAlign w:val="center"/>
          </w:tcPr>
          <w:p w:rsidR="00F54C3B" w:rsidRPr="00F54C3B" w:rsidRDefault="00F54C3B" w:rsidP="00F54C3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F54C3B">
              <w:rPr>
                <w:rFonts w:ascii="宋体" w:eastAsia="宋体" w:hAnsi="宋体" w:hint="eastAsia"/>
                <w:b/>
                <w:sz w:val="24"/>
                <w:szCs w:val="24"/>
              </w:rPr>
              <w:t>Rows、Columns、GetMatrixElement</w:t>
            </w:r>
          </w:p>
        </w:tc>
      </w:tr>
    </w:tbl>
    <w:p w:rsidR="00F54C3B" w:rsidRDefault="00F54C3B" w:rsidP="00F54C3B">
      <w:pPr>
        <w:rPr>
          <w:rFonts w:asciiTheme="minorEastAsia" w:hAnsiTheme="minorEastAsia"/>
          <w:sz w:val="28"/>
          <w:szCs w:val="28"/>
          <w:u w:val="single"/>
        </w:rPr>
      </w:pPr>
      <w:r>
        <w:rPr>
          <w:rFonts w:asciiTheme="minorEastAsia" w:hAnsiTheme="minorEastAsia"/>
          <w:sz w:val="28"/>
          <w:szCs w:val="28"/>
        </w:rPr>
        <w:t>关于枚举：</w:t>
      </w:r>
      <w:r w:rsidRPr="00F54C3B">
        <w:rPr>
          <w:rFonts w:asciiTheme="minorEastAsia" w:hAnsiTheme="minorEastAsia"/>
          <w:sz w:val="28"/>
          <w:szCs w:val="28"/>
          <w:u w:val="single"/>
        </w:rPr>
        <w:t>saveoption</w:t>
      </w:r>
      <w:r w:rsidRPr="00F54C3B">
        <w:rPr>
          <w:rFonts w:asciiTheme="minorEastAsia" w:hAnsiTheme="minorEastAsia" w:hint="eastAsia"/>
          <w:sz w:val="28"/>
          <w:szCs w:val="28"/>
          <w:u w:val="single"/>
        </w:rPr>
        <w:t xml:space="preserve"> 和 valueresulttypes</w:t>
      </w:r>
    </w:p>
    <w:p w:rsidR="00F54C3B" w:rsidRPr="003C0D9A" w:rsidRDefault="00F54C3B" w:rsidP="00F54C3B">
      <w:pPr>
        <w:rPr>
          <w:rFonts w:asciiTheme="minorEastAsia" w:hAnsiTheme="minorEastAsia"/>
          <w:color w:val="FF0000"/>
          <w:sz w:val="28"/>
          <w:szCs w:val="28"/>
        </w:rPr>
      </w:pPr>
      <w:r w:rsidRPr="003C0D9A">
        <w:rPr>
          <w:rFonts w:asciiTheme="minorEastAsia" w:hAnsiTheme="minorEastAsia"/>
          <w:color w:val="FF0000"/>
          <w:sz w:val="28"/>
          <w:szCs w:val="28"/>
        </w:rPr>
        <w:t>其他的可以不需要学习遇见到再回来看</w:t>
      </w:r>
    </w:p>
    <w:p w:rsidR="00F54C3B" w:rsidRPr="00F54C3B" w:rsidRDefault="00F54C3B" w:rsidP="00F54C3B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sz w:val="28"/>
          <w:szCs w:val="28"/>
        </w:rPr>
      </w:pPr>
      <w:r w:rsidRPr="00F54C3B">
        <w:rPr>
          <w:rFonts w:asciiTheme="minorEastAsia" w:hAnsiTheme="minorEastAsia" w:hint="eastAsia"/>
          <w:sz w:val="28"/>
          <w:szCs w:val="28"/>
        </w:rPr>
        <w:t>开发环境</w:t>
      </w:r>
    </w:p>
    <w:p w:rsidR="00F54C3B" w:rsidRDefault="00F54C3B" w:rsidP="00F54C3B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软件：</w:t>
      </w:r>
      <w:r w:rsidRPr="00F54C3B">
        <w:rPr>
          <w:rFonts w:asciiTheme="minorEastAsia" w:hAnsiTheme="minorEastAsia"/>
          <w:sz w:val="28"/>
          <w:szCs w:val="28"/>
        </w:rPr>
        <w:t>Microsoft Visual Studio</w:t>
      </w:r>
    </w:p>
    <w:p w:rsidR="00F54C3B" w:rsidRPr="003C0D9A" w:rsidRDefault="00F54C3B" w:rsidP="00F54C3B">
      <w:pPr>
        <w:rPr>
          <w:rFonts w:asciiTheme="minorEastAsia" w:hAnsiTheme="minorEastAsia"/>
          <w:b/>
          <w:sz w:val="28"/>
          <w:szCs w:val="28"/>
          <w:highlight w:val="yellow"/>
        </w:rPr>
      </w:pPr>
      <w:r w:rsidRPr="003C0D9A">
        <w:rPr>
          <w:rFonts w:asciiTheme="minorEastAsia" w:hAnsiTheme="minorEastAsia" w:hint="eastAsia"/>
          <w:b/>
          <w:sz w:val="28"/>
          <w:szCs w:val="28"/>
          <w:highlight w:val="yellow"/>
        </w:rPr>
        <w:t>新建项目.NET Framework 4.8 进入后设置好</w:t>
      </w:r>
      <w:r w:rsidRPr="003C0D9A">
        <w:rPr>
          <w:rFonts w:ascii="Cambria Math" w:hAnsi="Cambria Math" w:cs="Cambria Math" w:hint="eastAsia"/>
          <w:b/>
          <w:sz w:val="28"/>
          <w:szCs w:val="28"/>
          <w:highlight w:val="yellow"/>
          <w:u w:val="single"/>
        </w:rPr>
        <w:t>x64</w:t>
      </w:r>
      <w:r w:rsidRPr="003C0D9A">
        <w:rPr>
          <w:rFonts w:ascii="Cambria Math" w:hAnsi="Cambria Math" w:cs="Cambria Math" w:hint="eastAsia"/>
          <w:b/>
          <w:sz w:val="28"/>
          <w:szCs w:val="28"/>
          <w:highlight w:val="yellow"/>
          <w:u w:val="single"/>
        </w:rPr>
        <w:t>（默认</w:t>
      </w:r>
      <w:r w:rsidRPr="003C0D9A">
        <w:rPr>
          <w:rFonts w:ascii="Cambria Math" w:hAnsi="Cambria Math" w:cs="Cambria Math" w:hint="eastAsia"/>
          <w:b/>
          <w:sz w:val="28"/>
          <w:szCs w:val="28"/>
          <w:highlight w:val="yellow"/>
          <w:u w:val="single"/>
        </w:rPr>
        <w:t>x32</w:t>
      </w:r>
      <w:r w:rsidRPr="003C0D9A">
        <w:rPr>
          <w:rFonts w:ascii="Cambria Math" w:hAnsi="Cambria Math" w:cs="Cambria Math" w:hint="eastAsia"/>
          <w:b/>
          <w:sz w:val="28"/>
          <w:szCs w:val="28"/>
          <w:highlight w:val="yellow"/>
          <w:u w:val="single"/>
        </w:rPr>
        <w:t>会出错）</w:t>
      </w:r>
      <w:r w:rsidRPr="003C0D9A">
        <w:rPr>
          <w:rFonts w:asciiTheme="minorEastAsia" w:hAnsiTheme="minorEastAsia" w:hint="eastAsia"/>
          <w:b/>
          <w:sz w:val="28"/>
          <w:szCs w:val="28"/>
          <w:highlight w:val="yellow"/>
        </w:rPr>
        <w:t>核心引用（所有对象 方法 类都在这里）</w:t>
      </w:r>
    </w:p>
    <w:p w:rsidR="00F54C3B" w:rsidRDefault="00F54C3B" w:rsidP="00F54C3B">
      <w:pPr>
        <w:rPr>
          <w:rFonts w:asciiTheme="minorEastAsia" w:hAnsiTheme="minorEastAsia"/>
          <w:b/>
          <w:i/>
          <w:sz w:val="28"/>
          <w:szCs w:val="28"/>
          <w:u w:val="single"/>
        </w:rPr>
      </w:pPr>
      <w:r w:rsidRPr="003C0D9A">
        <w:rPr>
          <w:rFonts w:asciiTheme="minorEastAsia" w:hAnsiTheme="minorEastAsia"/>
          <w:b/>
          <w:i/>
          <w:sz w:val="28"/>
          <w:szCs w:val="28"/>
          <w:highlight w:val="yellow"/>
          <w:u w:val="single"/>
        </w:rPr>
        <w:t>Ptc.MathcadPrime.Automation.dll</w:t>
      </w:r>
    </w:p>
    <w:p w:rsidR="00F54C3B" w:rsidRDefault="00F54C3B" w:rsidP="00A74ECD">
      <w:pPr>
        <w:pStyle w:val="2"/>
        <w:numPr>
          <w:ilvl w:val="0"/>
          <w:numId w:val="1"/>
        </w:numPr>
        <w:spacing w:before="100" w:beforeAutospacing="1" w:after="100" w:afterAutospacing="1" w:line="415" w:lineRule="auto"/>
        <w:ind w:left="658" w:hanging="658"/>
      </w:pPr>
      <w:r>
        <w:rPr>
          <w:rFonts w:hint="eastAsia"/>
        </w:rPr>
        <w:lastRenderedPageBreak/>
        <w:t>建议</w:t>
      </w:r>
      <w:r>
        <w:t>学习过程</w:t>
      </w:r>
    </w:p>
    <w:p w:rsidR="00F54C3B" w:rsidRPr="00A74ECD" w:rsidRDefault="00F54C3B" w:rsidP="00F54C3B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>控制台调用Mathcad（官方c#参考代码以及个人调试代码）</w:t>
      </w:r>
    </w:p>
    <w:p w:rsidR="00F54C3B" w:rsidRPr="003C0D9A" w:rsidRDefault="00F54C3B" w:rsidP="00F54C3B">
      <w:pPr>
        <w:rPr>
          <w:rFonts w:asciiTheme="minorEastAsia" w:hAnsiTheme="minorEastAsia"/>
          <w:sz w:val="28"/>
          <w:szCs w:val="28"/>
          <w:u w:val="single"/>
        </w:rPr>
      </w:pPr>
      <w:r w:rsidRPr="003C0D9A">
        <w:rPr>
          <w:rFonts w:asciiTheme="minorEastAsia" w:hAnsiTheme="minorEastAsia" w:hint="eastAsia"/>
          <w:sz w:val="28"/>
          <w:szCs w:val="28"/>
          <w:u w:val="single"/>
        </w:rPr>
        <w:t>Z:\JZwork\13-Mathcad极致服务器开发\02-相关学习资料、视频等\Mathcad API学习资料</w:t>
      </w:r>
    </w:p>
    <w:p w:rsidR="00F54C3B" w:rsidRPr="00A74ECD" w:rsidRDefault="00F54C3B" w:rsidP="00F54C3B">
      <w:pPr>
        <w:rPr>
          <w:rFonts w:asciiTheme="minorEastAsia" w:hAnsiTheme="minorEastAsia"/>
          <w:b/>
          <w:sz w:val="28"/>
          <w:szCs w:val="28"/>
        </w:rPr>
      </w:pPr>
      <w:r w:rsidRPr="00A74ECD">
        <w:rPr>
          <w:rFonts w:asciiTheme="minorEastAsia" w:hAnsiTheme="minorEastAsia" w:hint="eastAsia"/>
          <w:b/>
          <w:sz w:val="28"/>
          <w:szCs w:val="28"/>
        </w:rPr>
        <w:t>做到：打开文件—修改参数—触发计算—输出结果—导出PDF</w:t>
      </w:r>
    </w:p>
    <w:p w:rsidR="00F54C3B" w:rsidRPr="00A74ECD" w:rsidRDefault="00F54C3B" w:rsidP="00F54C3B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>Web API 调用Mathcad（个人调试）</w:t>
      </w:r>
    </w:p>
    <w:p w:rsidR="00F54C3B" w:rsidRPr="00A74ECD" w:rsidRDefault="00F54C3B" w:rsidP="00F54C3B">
      <w:pPr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/>
          <w:sz w:val="28"/>
          <w:szCs w:val="28"/>
        </w:rPr>
        <w:t>新建</w:t>
      </w:r>
      <w:r w:rsidRPr="00A74ECD">
        <w:rPr>
          <w:rFonts w:asciiTheme="minorEastAsia" w:hAnsiTheme="minorEastAsia" w:hint="eastAsia"/>
          <w:sz w:val="28"/>
          <w:szCs w:val="28"/>
        </w:rPr>
        <w:t>ASP.NET CORE WEB API项目</w:t>
      </w:r>
    </w:p>
    <w:p w:rsidR="00F54C3B" w:rsidRPr="00A74ECD" w:rsidRDefault="00F54C3B" w:rsidP="00F54C3B">
      <w:pPr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>添加引用</w:t>
      </w:r>
    </w:p>
    <w:p w:rsidR="00F54C3B" w:rsidRPr="00A74ECD" w:rsidRDefault="00F54C3B" w:rsidP="00F54C3B">
      <w:pPr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>新建一个controller文件夹</w:t>
      </w:r>
      <w:r w:rsidRPr="00A74ECD">
        <w:rPr>
          <w:rFonts w:asciiTheme="minorEastAsia" w:hAnsiTheme="minorEastAsia"/>
          <w:sz w:val="28"/>
          <w:szCs w:val="28"/>
        </w:rPr>
        <w:t>—</w:t>
      </w:r>
      <w:r w:rsidRPr="00A74ECD">
        <w:rPr>
          <w:rFonts w:asciiTheme="minorEastAsia" w:hAnsiTheme="minorEastAsia" w:hint="eastAsia"/>
          <w:sz w:val="28"/>
          <w:szCs w:val="28"/>
        </w:rPr>
        <w:t>添加“命名.cs”文件</w:t>
      </w:r>
    </w:p>
    <w:p w:rsidR="00F54C3B" w:rsidRPr="00A74ECD" w:rsidRDefault="00F54C3B" w:rsidP="00F54C3B">
      <w:pPr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>参数更改为可接收而不是死参数</w:t>
      </w:r>
    </w:p>
    <w:p w:rsidR="00F54C3B" w:rsidRPr="00A74ECD" w:rsidRDefault="00F54C3B" w:rsidP="00F54C3B">
      <w:pPr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>调试之后根据控制面板显示的临时服务器打开swagger页面进行调试；</w:t>
      </w:r>
    </w:p>
    <w:p w:rsidR="00F54C3B" w:rsidRPr="00A74ECD" w:rsidRDefault="00F54C3B" w:rsidP="00F54C3B">
      <w:pPr>
        <w:rPr>
          <w:rFonts w:asciiTheme="minorEastAsia" w:hAnsiTheme="minorEastAsia"/>
          <w:b/>
          <w:sz w:val="28"/>
          <w:szCs w:val="28"/>
        </w:rPr>
      </w:pPr>
      <w:r w:rsidRPr="00A74ECD">
        <w:rPr>
          <w:rFonts w:asciiTheme="minorEastAsia" w:hAnsiTheme="minorEastAsia" w:hint="eastAsia"/>
          <w:b/>
          <w:sz w:val="28"/>
          <w:szCs w:val="28"/>
        </w:rPr>
        <w:t>做到：获得临时服务器—打开swagger网页—输入参数—获取结果—导出PDF</w:t>
      </w:r>
    </w:p>
    <w:p w:rsidR="00F54C3B" w:rsidRPr="00A74ECD" w:rsidRDefault="00F54C3B" w:rsidP="00F54C3B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>利用AI写一个简易的前端页面</w:t>
      </w:r>
    </w:p>
    <w:p w:rsidR="00F54C3B" w:rsidRPr="00A74ECD" w:rsidRDefault="00F54C3B" w:rsidP="00F54C3B">
      <w:pPr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/>
          <w:sz w:val="28"/>
          <w:szCs w:val="28"/>
        </w:rPr>
        <w:t>利用</w:t>
      </w:r>
      <w:r w:rsidRPr="00A74ECD">
        <w:rPr>
          <w:rFonts w:asciiTheme="minorEastAsia" w:hAnsiTheme="minorEastAsia" w:hint="eastAsia"/>
          <w:sz w:val="28"/>
          <w:szCs w:val="28"/>
        </w:rPr>
        <w:t>AI写一个建议HTML页面</w:t>
      </w:r>
    </w:p>
    <w:p w:rsidR="00F54C3B" w:rsidRPr="00A74ECD" w:rsidRDefault="00F54C3B" w:rsidP="00F54C3B">
      <w:pPr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 xml:space="preserve">JavaScript fetch函数获取web API </w:t>
      </w:r>
    </w:p>
    <w:p w:rsidR="00F54C3B" w:rsidRPr="00A74ECD" w:rsidRDefault="00F54C3B" w:rsidP="00F54C3B">
      <w:pPr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>也就是可以在网页上实现步骤2</w:t>
      </w:r>
    </w:p>
    <w:p w:rsidR="00F54C3B" w:rsidRPr="00A74ECD" w:rsidRDefault="00F54C3B" w:rsidP="00F54C3B">
      <w:pPr>
        <w:rPr>
          <w:rFonts w:asciiTheme="minorEastAsia" w:hAnsiTheme="minorEastAsia"/>
          <w:sz w:val="28"/>
          <w:szCs w:val="28"/>
        </w:rPr>
      </w:pPr>
      <w:r w:rsidRPr="00A74ECD">
        <w:rPr>
          <w:rFonts w:asciiTheme="minorEastAsia" w:hAnsiTheme="minorEastAsia" w:hint="eastAsia"/>
          <w:sz w:val="28"/>
          <w:szCs w:val="28"/>
        </w:rPr>
        <w:t>上述网页制作调用API可以直接用AI实现</w:t>
      </w:r>
    </w:p>
    <w:p w:rsidR="00A74ECD" w:rsidRPr="00A74ECD" w:rsidRDefault="00F54C3B" w:rsidP="00F54C3B">
      <w:pPr>
        <w:rPr>
          <w:rFonts w:asciiTheme="minorEastAsia" w:hAnsiTheme="minorEastAsia"/>
          <w:b/>
          <w:sz w:val="28"/>
          <w:szCs w:val="28"/>
        </w:rPr>
      </w:pPr>
      <w:r w:rsidRPr="00A74ECD">
        <w:rPr>
          <w:rFonts w:asciiTheme="minorEastAsia" w:hAnsiTheme="minorEastAsia"/>
          <w:b/>
          <w:sz w:val="28"/>
          <w:szCs w:val="28"/>
        </w:rPr>
        <w:t>保证你步骤</w:t>
      </w:r>
      <w:r w:rsidRPr="00A74ECD">
        <w:rPr>
          <w:rFonts w:asciiTheme="minorEastAsia" w:hAnsiTheme="minorEastAsia" w:hint="eastAsia"/>
          <w:b/>
          <w:sz w:val="28"/>
          <w:szCs w:val="28"/>
        </w:rPr>
        <w:t>2的代码处于调试成功状态网页才能运行</w:t>
      </w:r>
    </w:p>
    <w:p w:rsidR="00A74ECD" w:rsidRDefault="00A74ECD" w:rsidP="00F54C3B">
      <w:pPr>
        <w:rPr>
          <w:rFonts w:asciiTheme="minorEastAsia" w:hAnsiTheme="minorEastAsia"/>
          <w:b/>
          <w:sz w:val="28"/>
          <w:szCs w:val="28"/>
        </w:rPr>
      </w:pPr>
      <w:r w:rsidRPr="00A74ECD">
        <w:rPr>
          <w:rFonts w:asciiTheme="minorEastAsia" w:hAnsiTheme="minorEastAsia" w:hint="eastAsia"/>
          <w:b/>
          <w:sz w:val="28"/>
          <w:szCs w:val="28"/>
        </w:rPr>
        <w:t>做到：打开网页—输出参数—获取结果—导出PDF</w:t>
      </w:r>
    </w:p>
    <w:p w:rsidR="0037347D" w:rsidRPr="003C0D9A" w:rsidRDefault="003C0D9A" w:rsidP="003C0D9A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sz w:val="28"/>
          <w:szCs w:val="28"/>
        </w:rPr>
        <w:t>后端优化（一本计算书）</w:t>
      </w:r>
    </w:p>
    <w:p w:rsidR="003C0D9A" w:rsidRPr="003C0D9A" w:rsidRDefault="003C0D9A" w:rsidP="003C0D9A">
      <w:pPr>
        <w:rPr>
          <w:rFonts w:asciiTheme="minorEastAsia" w:hAnsiTheme="minorEastAsia"/>
          <w:sz w:val="28"/>
          <w:szCs w:val="28"/>
          <w:u w:val="single"/>
        </w:rPr>
      </w:pPr>
      <w:r w:rsidRPr="003C0D9A">
        <w:rPr>
          <w:rFonts w:asciiTheme="minorEastAsia" w:hAnsiTheme="minorEastAsia" w:hint="eastAsia"/>
          <w:sz w:val="28"/>
          <w:szCs w:val="28"/>
          <w:u w:val="single"/>
        </w:rPr>
        <w:lastRenderedPageBreak/>
        <w:t>步骤3完成后痛点：你的代码只服务于一本计算书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/>
          <w:sz w:val="28"/>
          <w:szCs w:val="28"/>
        </w:rPr>
        <w:t>整理代码提升计算稳定性，方便后续优化；即创建多个逻辑链文件夹方便后续理解也方便修改，不然一个文件包含所有代码会造成几千行（</w:t>
      </w:r>
      <w:r w:rsidRPr="003C0D9A">
        <w:rPr>
          <w:rFonts w:asciiTheme="minorEastAsia" w:hAnsiTheme="minorEastAsia"/>
          <w:color w:val="FF0000"/>
          <w:sz w:val="28"/>
          <w:szCs w:val="28"/>
          <w:u w:val="single"/>
        </w:rPr>
        <w:t>要求：后续要经常能跟ai多理清一下文件之间的逻辑</w:t>
      </w:r>
      <w:r w:rsidRPr="003C0D9A">
        <w:rPr>
          <w:rFonts w:asciiTheme="minorEastAsia" w:hAnsiTheme="minorEastAsia"/>
          <w:sz w:val="28"/>
          <w:szCs w:val="28"/>
        </w:rPr>
        <w:t>）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sz w:val="28"/>
          <w:szCs w:val="28"/>
        </w:rPr>
        <w:t>错误返回：方便后续管理查找错误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sz w:val="28"/>
          <w:szCs w:val="28"/>
        </w:rPr>
        <w:t>文件夹规范化：</w:t>
      </w:r>
      <w:r w:rsidRPr="00BD7608">
        <w:rPr>
          <w:rFonts w:asciiTheme="minorEastAsia" w:hAnsiTheme="minorEastAsia" w:hint="eastAsia"/>
          <w:color w:val="FF0000"/>
          <w:sz w:val="28"/>
          <w:szCs w:val="28"/>
        </w:rPr>
        <w:t>PDF，模版，源文件，辅助表格</w:t>
      </w:r>
      <w:r w:rsidRPr="003C0D9A">
        <w:rPr>
          <w:rFonts w:asciiTheme="minorEastAsia" w:hAnsiTheme="minorEastAsia" w:hint="eastAsia"/>
          <w:sz w:val="28"/>
          <w:szCs w:val="28"/>
        </w:rPr>
        <w:t>都要有固定的文件夹保证后续不怎么变动（要求：</w:t>
      </w:r>
      <w:r w:rsidRPr="003C0D9A">
        <w:rPr>
          <w:rFonts w:asciiTheme="minorEastAsia" w:hAnsiTheme="minorEastAsia" w:hint="eastAsia"/>
          <w:color w:val="FF0000"/>
          <w:sz w:val="28"/>
          <w:szCs w:val="28"/>
          <w:u w:val="single"/>
        </w:rPr>
        <w:t>要知道哪几行代码是存放文件路径的</w:t>
      </w:r>
      <w:r w:rsidRPr="003C0D9A">
        <w:rPr>
          <w:rFonts w:asciiTheme="minorEastAsia" w:hAnsiTheme="minorEastAsia" w:hint="eastAsia"/>
          <w:sz w:val="28"/>
          <w:szCs w:val="28"/>
        </w:rPr>
        <w:t>）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  <w:highlight w:val="yellow"/>
        </w:rPr>
      </w:pPr>
      <w:r w:rsidRPr="003C0D9A">
        <w:rPr>
          <w:rFonts w:asciiTheme="minorEastAsia" w:hAnsiTheme="minorEastAsia" w:hint="eastAsia"/>
          <w:sz w:val="28"/>
          <w:szCs w:val="28"/>
          <w:highlight w:val="yellow"/>
        </w:rPr>
        <w:t>将一本计算书参数改成通用计算书配置（重点）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/>
          <w:sz w:val="28"/>
          <w:szCs w:val="28"/>
        </w:rPr>
        <w:t>单线程排队管理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sz w:val="28"/>
          <w:szCs w:val="28"/>
        </w:rPr>
        <w:t>日志记录+错误追踪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sz w:val="28"/>
          <w:szCs w:val="28"/>
        </w:rPr>
        <w:t>PDF文件清理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  <w:highlight w:val="yellow"/>
        </w:rPr>
      </w:pPr>
      <w:r w:rsidRPr="003C0D9A">
        <w:rPr>
          <w:rFonts w:asciiTheme="minorEastAsia" w:hAnsiTheme="minorEastAsia" w:hint="eastAsia"/>
          <w:sz w:val="28"/>
          <w:szCs w:val="28"/>
          <w:highlight w:val="yellow"/>
        </w:rPr>
        <w:t>配置文件拆分：配置再次独立化，上面已经进行了通用计算书配置；但是并不能满足我们公司几百本计算书，还要在通用配置基础上进行文件分类（重点）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/>
          <w:sz w:val="28"/>
          <w:szCs w:val="28"/>
        </w:rPr>
        <w:t>前后端页面优化：单位显示，科学计数法等（在</w:t>
      </w:r>
      <w:r w:rsidRPr="003C0D9A">
        <w:rPr>
          <w:rFonts w:asciiTheme="minorEastAsia" w:hAnsiTheme="minorEastAsia" w:hint="eastAsia"/>
          <w:sz w:val="28"/>
          <w:szCs w:val="28"/>
        </w:rPr>
        <w:t>Pa，MPa单位上mathcad只会输出Pa的数值，转换成Mpa需要后端代码处理</w:t>
      </w:r>
      <w:r w:rsidRPr="003C0D9A">
        <w:rPr>
          <w:rFonts w:asciiTheme="minorEastAsia" w:hAnsiTheme="minorEastAsia"/>
          <w:sz w:val="28"/>
          <w:szCs w:val="28"/>
        </w:rPr>
        <w:t>）所以这部分也要优化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/>
          <w:sz w:val="28"/>
          <w:szCs w:val="28"/>
        </w:rPr>
        <w:t>优化队列锁（减少无效请求缓解服务器压力）</w:t>
      </w:r>
    </w:p>
    <w:p w:rsid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/>
          <w:sz w:val="28"/>
          <w:szCs w:val="28"/>
        </w:rPr>
        <w:t>将源文件复制成模板进行修改，计算完成后自动删除</w:t>
      </w:r>
    </w:p>
    <w:p w:rsidR="003C0D9A" w:rsidRPr="003C0D9A" w:rsidRDefault="003C0D9A" w:rsidP="003C0D9A">
      <w:pPr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sz w:val="28"/>
          <w:szCs w:val="28"/>
        </w:rPr>
        <w:t>--------------------------分割线---------------------------</w:t>
      </w:r>
    </w:p>
    <w:p w:rsidR="003C0D9A" w:rsidRPr="003C0D9A" w:rsidRDefault="003C0D9A" w:rsidP="003C0D9A">
      <w:pPr>
        <w:rPr>
          <w:rFonts w:asciiTheme="minorEastAsia" w:hAnsiTheme="minorEastAsia"/>
          <w:color w:val="FF0000"/>
          <w:sz w:val="28"/>
          <w:szCs w:val="28"/>
        </w:rPr>
      </w:pPr>
      <w:r w:rsidRPr="003C0D9A">
        <w:rPr>
          <w:rFonts w:asciiTheme="minorEastAsia" w:hAnsiTheme="minorEastAsia" w:hint="eastAsia"/>
          <w:color w:val="FF0000"/>
          <w:sz w:val="28"/>
          <w:szCs w:val="28"/>
        </w:rPr>
        <w:t>提醒：在上面完成后基本达到GPT记忆能力极限了：后续修改代码尽</w:t>
      </w:r>
      <w:r w:rsidRPr="003C0D9A">
        <w:rPr>
          <w:rFonts w:asciiTheme="minorEastAsia" w:hAnsiTheme="minorEastAsia" w:hint="eastAsia"/>
          <w:color w:val="FF0000"/>
          <w:sz w:val="28"/>
          <w:szCs w:val="28"/>
        </w:rPr>
        <w:lastRenderedPageBreak/>
        <w:t>量先复制一份在记事本上；为了方便</w:t>
      </w:r>
      <w:r>
        <w:rPr>
          <w:rFonts w:asciiTheme="minorEastAsia" w:hAnsiTheme="minorEastAsia" w:hint="eastAsia"/>
          <w:color w:val="FF0000"/>
          <w:sz w:val="28"/>
          <w:szCs w:val="28"/>
        </w:rPr>
        <w:t>备份</w:t>
      </w:r>
      <w:r w:rsidRPr="003C0D9A">
        <w:rPr>
          <w:rFonts w:asciiTheme="minorEastAsia" w:hAnsiTheme="minorEastAsia" w:hint="eastAsia"/>
          <w:color w:val="FF0000"/>
          <w:sz w:val="28"/>
          <w:szCs w:val="28"/>
        </w:rPr>
        <w:t>，也可以发给GPT让他回忆起之前的代码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  <w:highlight w:val="yellow"/>
        </w:rPr>
      </w:pPr>
      <w:r w:rsidRPr="003C0D9A">
        <w:rPr>
          <w:rFonts w:asciiTheme="minorEastAsia" w:hAnsiTheme="minorEastAsia" w:hint="eastAsia"/>
          <w:sz w:val="28"/>
          <w:szCs w:val="28"/>
          <w:highlight w:val="yellow"/>
        </w:rPr>
        <w:t>第二本计算书引入（选择一本简短但满足我们公司大部分计算书配置的）能够拥有控件下拉框、辅助表格、计算判断等复杂的输入输出</w:t>
      </w:r>
      <w:r w:rsidRPr="003C0D9A">
        <w:rPr>
          <w:rFonts w:asciiTheme="minorEastAsia" w:hAnsiTheme="minorEastAsia"/>
          <w:sz w:val="28"/>
          <w:szCs w:val="28"/>
          <w:highlight w:val="yellow"/>
        </w:rPr>
        <w:t>（重点，修改地方特别多注意备份）这部分跑通关于计算书的基本没问题了</w:t>
      </w:r>
      <w:r w:rsidR="00375162">
        <w:rPr>
          <w:rFonts w:asciiTheme="minorEastAsia" w:hAnsiTheme="minorEastAsia"/>
          <w:sz w:val="28"/>
          <w:szCs w:val="28"/>
          <w:highlight w:val="yellow"/>
        </w:rPr>
        <w:t>（做到：知道配置新计算书通用步骤）</w:t>
      </w:r>
    </w:p>
    <w:p w:rsid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 w:hint="eastAsia"/>
          <w:sz w:val="28"/>
          <w:szCs w:val="28"/>
        </w:rPr>
      </w:pPr>
      <w:r w:rsidRPr="003C0D9A">
        <w:rPr>
          <w:rFonts w:asciiTheme="minorEastAsia" w:hAnsiTheme="minorEastAsia"/>
          <w:sz w:val="28"/>
          <w:szCs w:val="28"/>
        </w:rPr>
        <w:t>局域网试用：将监控地址改成自己的IP，可以给同事试用</w:t>
      </w:r>
    </w:p>
    <w:p w:rsidR="00F53930" w:rsidRPr="003C0D9A" w:rsidRDefault="00F53930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PDF在线预览</w:t>
      </w:r>
    </w:p>
    <w:p w:rsid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sz w:val="28"/>
          <w:szCs w:val="28"/>
        </w:rPr>
        <w:t>计算历史记录</w:t>
      </w:r>
    </w:p>
    <w:p w:rsidR="006502B8" w:rsidRPr="003C0D9A" w:rsidRDefault="006502B8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队列优化（等待时间、队列位置）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sz w:val="28"/>
          <w:szCs w:val="28"/>
        </w:rPr>
        <w:t>前端美化</w:t>
      </w:r>
    </w:p>
    <w:p w:rsidR="003C0D9A" w:rsidRPr="003C0D9A" w:rsidRDefault="003C0D9A" w:rsidP="003C0D9A">
      <w:pPr>
        <w:pStyle w:val="a5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sz w:val="28"/>
          <w:szCs w:val="28"/>
        </w:rPr>
        <w:t>用户注册登录及权限管理（最复杂先不做）</w:t>
      </w:r>
    </w:p>
    <w:p w:rsidR="003C0D9A" w:rsidRPr="003C0D9A" w:rsidRDefault="003C0D9A" w:rsidP="003C0D9A">
      <w:pPr>
        <w:rPr>
          <w:rFonts w:asciiTheme="minorEastAsia" w:hAnsiTheme="minorEastAsia"/>
          <w:sz w:val="28"/>
          <w:szCs w:val="28"/>
        </w:rPr>
      </w:pPr>
    </w:p>
    <w:p w:rsidR="0037347D" w:rsidRPr="00092B66" w:rsidRDefault="0037347D" w:rsidP="00092B66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b/>
          <w:sz w:val="32"/>
          <w:szCs w:val="32"/>
        </w:rPr>
      </w:pPr>
      <w:r w:rsidRPr="00092B66">
        <w:rPr>
          <w:rFonts w:asciiTheme="minorEastAsia" w:hAnsiTheme="minorEastAsia" w:hint="eastAsia"/>
          <w:b/>
          <w:sz w:val="32"/>
          <w:szCs w:val="32"/>
        </w:rPr>
        <w:t>AI参与学习</w:t>
      </w:r>
    </w:p>
    <w:p w:rsidR="0024583F" w:rsidRPr="0024583F" w:rsidRDefault="0024583F" w:rsidP="00F54C3B">
      <w:pPr>
        <w:rPr>
          <w:rFonts w:asciiTheme="minorEastAsia" w:hAnsiTheme="minorEastAsia"/>
          <w:sz w:val="28"/>
          <w:szCs w:val="28"/>
        </w:rPr>
      </w:pPr>
      <w:r w:rsidRPr="0024583F">
        <w:rPr>
          <w:rFonts w:asciiTheme="minorEastAsia" w:hAnsiTheme="minorEastAsia" w:hint="eastAsia"/>
          <w:sz w:val="28"/>
          <w:szCs w:val="28"/>
        </w:rPr>
        <w:t>DeepSeek：</w:t>
      </w:r>
    </w:p>
    <w:p w:rsidR="0037347D" w:rsidRDefault="00D11C7F" w:rsidP="00F54C3B">
      <w:pPr>
        <w:rPr>
          <w:rFonts w:asciiTheme="minorEastAsia" w:hAnsiTheme="minorEastAsia"/>
          <w:sz w:val="28"/>
          <w:szCs w:val="28"/>
          <w:u w:val="single"/>
        </w:rPr>
      </w:pPr>
      <w:hyperlink r:id="rId8" w:history="1">
        <w:r w:rsidR="0037347D" w:rsidRPr="007F5E53">
          <w:rPr>
            <w:rStyle w:val="a8"/>
            <w:rFonts w:asciiTheme="minorEastAsia" w:hAnsiTheme="minorEastAsia"/>
            <w:sz w:val="28"/>
            <w:szCs w:val="28"/>
          </w:rPr>
          <w:t>https://chat.deepseek.com/share/zy53jwosme9l7iomrx</w:t>
        </w:r>
      </w:hyperlink>
    </w:p>
    <w:p w:rsidR="0037347D" w:rsidRDefault="0037347D" w:rsidP="00F54C3B">
      <w:pPr>
        <w:rPr>
          <w:rFonts w:asciiTheme="minorEastAsia" w:hAnsiTheme="minorEastAsia"/>
          <w:sz w:val="28"/>
          <w:szCs w:val="28"/>
        </w:rPr>
      </w:pPr>
      <w:r w:rsidRPr="0037347D">
        <w:rPr>
          <w:rFonts w:asciiTheme="minorEastAsia" w:hAnsiTheme="minorEastAsia" w:hint="eastAsia"/>
          <w:sz w:val="28"/>
          <w:szCs w:val="28"/>
        </w:rPr>
        <w:t>该对话包含了</w:t>
      </w:r>
      <w:r>
        <w:rPr>
          <w:rFonts w:asciiTheme="minorEastAsia" w:hAnsiTheme="minorEastAsia" w:hint="eastAsia"/>
          <w:sz w:val="28"/>
          <w:szCs w:val="28"/>
        </w:rPr>
        <w:t>：</w:t>
      </w:r>
    </w:p>
    <w:p w:rsidR="0037347D" w:rsidRPr="00CC58CB" w:rsidRDefault="0037347D" w:rsidP="00CC58CB">
      <w:pPr>
        <w:pStyle w:val="a5"/>
        <w:numPr>
          <w:ilvl w:val="0"/>
          <w:numId w:val="4"/>
        </w:numPr>
        <w:ind w:firstLineChars="0"/>
        <w:rPr>
          <w:rFonts w:asciiTheme="minorEastAsia" w:hAnsiTheme="minorEastAsia"/>
          <w:b/>
          <w:sz w:val="28"/>
          <w:szCs w:val="28"/>
        </w:rPr>
      </w:pPr>
      <w:r w:rsidRPr="00CC58CB">
        <w:rPr>
          <w:rFonts w:asciiTheme="minorEastAsia" w:hAnsiTheme="minorEastAsia" w:hint="eastAsia"/>
          <w:b/>
          <w:sz w:val="28"/>
          <w:szCs w:val="28"/>
        </w:rPr>
        <w:t>所有mathcad api指导手册分析；</w:t>
      </w:r>
      <w:r w:rsidR="00CC58CB" w:rsidRPr="00CC58CB">
        <w:rPr>
          <w:rFonts w:asciiTheme="minorEastAsia" w:hAnsiTheme="minorEastAsia" w:hint="eastAsia"/>
          <w:b/>
          <w:sz w:val="28"/>
          <w:szCs w:val="28"/>
        </w:rPr>
        <w:t>（推荐学习）</w:t>
      </w:r>
    </w:p>
    <w:p w:rsidR="0037347D" w:rsidRPr="00CC58CB" w:rsidRDefault="0037347D" w:rsidP="00CC58CB">
      <w:pPr>
        <w:pStyle w:val="a5"/>
        <w:numPr>
          <w:ilvl w:val="0"/>
          <w:numId w:val="4"/>
        </w:numPr>
        <w:ind w:firstLineChars="0"/>
        <w:rPr>
          <w:rFonts w:asciiTheme="minorEastAsia" w:hAnsiTheme="minorEastAsia"/>
          <w:sz w:val="28"/>
          <w:szCs w:val="28"/>
        </w:rPr>
      </w:pPr>
      <w:r w:rsidRPr="00CC58CB">
        <w:rPr>
          <w:rFonts w:asciiTheme="minorEastAsia" w:hAnsiTheme="minorEastAsia" w:hint="eastAsia"/>
          <w:sz w:val="28"/>
          <w:szCs w:val="28"/>
        </w:rPr>
        <w:t>我在调试过程中出现的所有疑问和错误以及解决方法；</w:t>
      </w:r>
    </w:p>
    <w:p w:rsidR="0037347D" w:rsidRPr="00CC58CB" w:rsidRDefault="0037347D" w:rsidP="00CC58CB">
      <w:pPr>
        <w:pStyle w:val="a5"/>
        <w:numPr>
          <w:ilvl w:val="0"/>
          <w:numId w:val="4"/>
        </w:numPr>
        <w:ind w:firstLineChars="0"/>
        <w:rPr>
          <w:rFonts w:asciiTheme="minorEastAsia" w:hAnsiTheme="minorEastAsia"/>
          <w:sz w:val="28"/>
          <w:szCs w:val="28"/>
        </w:rPr>
      </w:pPr>
      <w:r w:rsidRPr="00CC58CB">
        <w:rPr>
          <w:rFonts w:asciiTheme="minorEastAsia" w:hAnsiTheme="minorEastAsia" w:hint="eastAsia"/>
          <w:sz w:val="28"/>
          <w:szCs w:val="28"/>
        </w:rPr>
        <w:t>学习制作Mathcad API整体规划方向指引</w:t>
      </w:r>
      <w:r w:rsidR="00CC58CB" w:rsidRPr="00CC58CB">
        <w:rPr>
          <w:rFonts w:asciiTheme="minorEastAsia" w:hAnsiTheme="minorEastAsia" w:hint="eastAsia"/>
          <w:sz w:val="28"/>
          <w:szCs w:val="28"/>
        </w:rPr>
        <w:t>（不推荐</w:t>
      </w:r>
      <w:r w:rsidR="00CC58CB">
        <w:rPr>
          <w:rFonts w:asciiTheme="minorEastAsia" w:hAnsiTheme="minorEastAsia" w:hint="eastAsia"/>
          <w:sz w:val="28"/>
          <w:szCs w:val="28"/>
        </w:rPr>
        <w:t>；更</w:t>
      </w:r>
      <w:r w:rsidR="00CC58CB" w:rsidRPr="00CC58CB">
        <w:rPr>
          <w:rFonts w:asciiTheme="minorEastAsia" w:hAnsiTheme="minorEastAsia" w:hint="eastAsia"/>
          <w:sz w:val="28"/>
          <w:szCs w:val="28"/>
        </w:rPr>
        <w:t>适合新手尝试）不可直接用于项目落地</w:t>
      </w:r>
    </w:p>
    <w:p w:rsidR="00CC58CB" w:rsidRDefault="003C0D9A" w:rsidP="00F54C3B">
      <w:pPr>
        <w:rPr>
          <w:rFonts w:asciiTheme="minorEastAsia" w:hAnsiTheme="minorEastAsia"/>
          <w:sz w:val="28"/>
          <w:szCs w:val="28"/>
        </w:rPr>
      </w:pPr>
      <w:r w:rsidRPr="003C0D9A">
        <w:rPr>
          <w:rFonts w:asciiTheme="minorEastAsia" w:hAnsiTheme="minorEastAsia" w:hint="eastAsia"/>
          <w:color w:val="FF0000"/>
          <w:sz w:val="28"/>
          <w:szCs w:val="28"/>
        </w:rPr>
        <w:t>个人体会：DeepSeek讲的比较符合中国人学习思路；但是为了节约</w:t>
      </w:r>
      <w:r w:rsidRPr="003C0D9A">
        <w:rPr>
          <w:rFonts w:asciiTheme="minorEastAsia" w:hAnsiTheme="minorEastAsia" w:hint="eastAsia"/>
          <w:color w:val="FF0000"/>
          <w:sz w:val="28"/>
          <w:szCs w:val="28"/>
        </w:rPr>
        <w:lastRenderedPageBreak/>
        <w:t>成本，回答内容也简短，代码结构很集中所有代码挤在一个文件里；问得太多记忆能力减弱，会陷入bug死循环，但能满足大部分功能了</w:t>
      </w:r>
    </w:p>
    <w:p w:rsidR="00CC58CB" w:rsidRPr="00092B66" w:rsidRDefault="00CC58CB" w:rsidP="00F54C3B">
      <w:pPr>
        <w:rPr>
          <w:rFonts w:asciiTheme="minorEastAsia" w:hAnsiTheme="minorEastAsia"/>
          <w:sz w:val="28"/>
          <w:szCs w:val="28"/>
        </w:rPr>
      </w:pPr>
      <w:r w:rsidRPr="00092B66">
        <w:rPr>
          <w:rFonts w:asciiTheme="minorEastAsia" w:hAnsiTheme="minorEastAsia" w:hint="eastAsia"/>
          <w:sz w:val="28"/>
          <w:szCs w:val="28"/>
          <w:highlight w:val="yellow"/>
        </w:rPr>
        <w:t>Monica</w:t>
      </w:r>
      <w:r w:rsidR="00092B66">
        <w:rPr>
          <w:rFonts w:asciiTheme="minorEastAsia" w:hAnsiTheme="minorEastAsia" w:hint="eastAsia"/>
          <w:sz w:val="28"/>
          <w:szCs w:val="28"/>
          <w:highlight w:val="yellow"/>
        </w:rPr>
        <w:t>（gpt5.5）</w:t>
      </w:r>
      <w:r w:rsidRPr="00092B66">
        <w:rPr>
          <w:rFonts w:asciiTheme="minorEastAsia" w:hAnsiTheme="minorEastAsia" w:hint="eastAsia"/>
          <w:sz w:val="28"/>
          <w:szCs w:val="28"/>
          <w:highlight w:val="yellow"/>
        </w:rPr>
        <w:t>：</w:t>
      </w:r>
    </w:p>
    <w:p w:rsidR="00CC58CB" w:rsidRPr="00CC58CB" w:rsidRDefault="00CC58CB" w:rsidP="00F54C3B">
      <w:pPr>
        <w:rPr>
          <w:rFonts w:asciiTheme="minorEastAsia" w:hAnsiTheme="minorEastAsia"/>
          <w:sz w:val="28"/>
          <w:szCs w:val="28"/>
        </w:rPr>
      </w:pPr>
      <w:r w:rsidRPr="00CC58CB">
        <w:rPr>
          <w:rFonts w:asciiTheme="minorEastAsia" w:hAnsiTheme="minorEastAsia" w:hint="eastAsia"/>
          <w:sz w:val="28"/>
          <w:szCs w:val="28"/>
        </w:rPr>
        <w:t>“利用c#学习Mathcad API”</w:t>
      </w:r>
    </w:p>
    <w:p w:rsidR="00CC58CB" w:rsidRDefault="00D11C7F" w:rsidP="00F54C3B">
      <w:pPr>
        <w:rPr>
          <w:rFonts w:asciiTheme="minorEastAsia" w:hAnsiTheme="minorEastAsia"/>
          <w:sz w:val="28"/>
          <w:szCs w:val="28"/>
          <w:u w:val="single"/>
        </w:rPr>
      </w:pPr>
      <w:hyperlink r:id="rId9" w:history="1">
        <w:r w:rsidR="00CC58CB" w:rsidRPr="00CC58CB">
          <w:rPr>
            <w:rStyle w:val="a8"/>
            <w:rFonts w:asciiTheme="minorEastAsia" w:hAnsiTheme="minorEastAsia"/>
            <w:sz w:val="28"/>
            <w:szCs w:val="28"/>
          </w:rPr>
          <w:t>https://monica.im/home/chat/Monica/monica?convId=conv%3A9156d817-ba42-43ad-ad89-fe8a2f3d9376</w:t>
        </w:r>
      </w:hyperlink>
    </w:p>
    <w:p w:rsidR="00CC58CB" w:rsidRDefault="00CC58CB" w:rsidP="00F54C3B">
      <w:pPr>
        <w:rPr>
          <w:rFonts w:asciiTheme="minorEastAsia" w:hAnsiTheme="minorEastAsia"/>
          <w:sz w:val="28"/>
          <w:szCs w:val="28"/>
        </w:rPr>
      </w:pPr>
      <w:r w:rsidRPr="00CC58CB">
        <w:rPr>
          <w:rFonts w:asciiTheme="minorEastAsia" w:hAnsiTheme="minorEastAsia"/>
          <w:sz w:val="28"/>
          <w:szCs w:val="28"/>
        </w:rPr>
        <w:t>该对话包含了：</w:t>
      </w:r>
    </w:p>
    <w:p w:rsidR="00CC58CB" w:rsidRPr="00092B66" w:rsidRDefault="00CC58CB" w:rsidP="00092B66">
      <w:pPr>
        <w:pStyle w:val="a5"/>
        <w:numPr>
          <w:ilvl w:val="0"/>
          <w:numId w:val="5"/>
        </w:numPr>
        <w:ind w:firstLineChars="0"/>
        <w:rPr>
          <w:rFonts w:asciiTheme="minorEastAsia" w:hAnsiTheme="minorEastAsia"/>
          <w:sz w:val="28"/>
          <w:szCs w:val="28"/>
        </w:rPr>
      </w:pPr>
      <w:r w:rsidRPr="00092B66">
        <w:rPr>
          <w:rFonts w:asciiTheme="minorEastAsia" w:hAnsiTheme="minorEastAsia" w:hint="eastAsia"/>
          <w:sz w:val="28"/>
          <w:szCs w:val="28"/>
        </w:rPr>
        <w:t>更加系统性地开始编程后端Mathcad API，学习思路更加清晰，可直接用于项目</w:t>
      </w:r>
    </w:p>
    <w:p w:rsidR="00CC58CB" w:rsidRPr="00092B66" w:rsidRDefault="00CC58CB" w:rsidP="00092B66">
      <w:pPr>
        <w:pStyle w:val="a5"/>
        <w:numPr>
          <w:ilvl w:val="0"/>
          <w:numId w:val="5"/>
        </w:numPr>
        <w:ind w:firstLineChars="0"/>
        <w:rPr>
          <w:rFonts w:asciiTheme="minorEastAsia" w:hAnsiTheme="minorEastAsia"/>
          <w:sz w:val="28"/>
          <w:szCs w:val="28"/>
        </w:rPr>
      </w:pPr>
      <w:r w:rsidRPr="00092B66">
        <w:rPr>
          <w:rFonts w:asciiTheme="minorEastAsia" w:hAnsiTheme="minorEastAsia"/>
          <w:sz w:val="28"/>
          <w:szCs w:val="28"/>
        </w:rPr>
        <w:t>代码错误少，好上手</w:t>
      </w:r>
    </w:p>
    <w:p w:rsidR="00CC58CB" w:rsidRPr="00092B66" w:rsidRDefault="00CC58CB" w:rsidP="00092B66">
      <w:pPr>
        <w:pStyle w:val="a5"/>
        <w:numPr>
          <w:ilvl w:val="0"/>
          <w:numId w:val="5"/>
        </w:numPr>
        <w:ind w:firstLineChars="0"/>
        <w:rPr>
          <w:rFonts w:asciiTheme="minorEastAsia" w:hAnsiTheme="minorEastAsia"/>
          <w:sz w:val="28"/>
          <w:szCs w:val="28"/>
        </w:rPr>
      </w:pPr>
      <w:r w:rsidRPr="00092B66">
        <w:rPr>
          <w:rFonts w:asciiTheme="minorEastAsia" w:hAnsiTheme="minorEastAsia" w:hint="eastAsia"/>
          <w:sz w:val="28"/>
          <w:szCs w:val="28"/>
        </w:rPr>
        <w:t>文件分类清晰，方便后端修改调试</w:t>
      </w:r>
    </w:p>
    <w:p w:rsidR="003C0D9A" w:rsidRPr="003C0D9A" w:rsidRDefault="00CC58CB" w:rsidP="00F54C3B">
      <w:pPr>
        <w:pStyle w:val="a5"/>
        <w:numPr>
          <w:ilvl w:val="0"/>
          <w:numId w:val="5"/>
        </w:numPr>
        <w:ind w:firstLineChars="0"/>
        <w:rPr>
          <w:rFonts w:asciiTheme="minorEastAsia" w:hAnsiTheme="minorEastAsia"/>
          <w:sz w:val="28"/>
          <w:szCs w:val="28"/>
        </w:rPr>
      </w:pPr>
      <w:r w:rsidRPr="00092B66">
        <w:rPr>
          <w:rFonts w:asciiTheme="minorEastAsia" w:hAnsiTheme="minorEastAsia" w:hint="eastAsia"/>
          <w:sz w:val="28"/>
          <w:szCs w:val="28"/>
        </w:rPr>
        <w:t>缺点：啰嗦，很多内容需要自己判断，完全看不懂代码不建议学习；建议先看完整个对话再进行修改</w:t>
      </w:r>
    </w:p>
    <w:p w:rsidR="00CC58CB" w:rsidRPr="003C0D9A" w:rsidRDefault="003C0D9A" w:rsidP="00F54C3B">
      <w:pPr>
        <w:rPr>
          <w:rFonts w:asciiTheme="minorEastAsia" w:hAnsiTheme="minorEastAsia"/>
          <w:color w:val="FF0000"/>
          <w:sz w:val="28"/>
          <w:szCs w:val="28"/>
        </w:rPr>
      </w:pPr>
      <w:r w:rsidRPr="003C0D9A">
        <w:rPr>
          <w:rFonts w:asciiTheme="minorEastAsia" w:hAnsiTheme="minorEastAsia"/>
          <w:color w:val="FF0000"/>
          <w:sz w:val="28"/>
          <w:szCs w:val="28"/>
        </w:rPr>
        <w:t>个人体会：GPT回答内容非常详细，但是过于啰嗦，一次回复二十几个点很多内容重复，修改代码时要小心不要重复了，有时候看前面几点看不懂，但是把回答全部看完后就知道怎么改了；但是代码错误性低，合理优化代码逻辑这点非常好，很适合项目落地，但是一定要做到能够明白整体逻辑和每个文件充当什么角色作用</w:t>
      </w:r>
    </w:p>
    <w:p w:rsidR="003C0D9A" w:rsidRPr="00092B66" w:rsidRDefault="003C0D9A" w:rsidP="003C0D9A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后端整体逻辑</w:t>
      </w:r>
    </w:p>
    <w:p w:rsidR="003C0D9A" w:rsidRDefault="003C0D9A" w:rsidP="00F54C3B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我的最新程序代码</w:t>
      </w:r>
    </w:p>
    <w:p w:rsidR="002547C8" w:rsidRDefault="002547C8" w:rsidP="00F54C3B">
      <w:pPr>
        <w:rPr>
          <w:rFonts w:asciiTheme="minorEastAsia" w:hAnsiTheme="minorEastAsia"/>
          <w:sz w:val="28"/>
          <w:szCs w:val="28"/>
          <w:u w:val="single"/>
        </w:rPr>
      </w:pPr>
      <w:r w:rsidRPr="002547C8">
        <w:rPr>
          <w:rFonts w:asciiTheme="minorEastAsia" w:hAnsiTheme="minorEastAsia" w:hint="eastAsia"/>
          <w:sz w:val="28"/>
          <w:szCs w:val="28"/>
          <w:u w:val="single"/>
        </w:rPr>
        <w:t>Z:\JZwork\13-Mathcad极致服务器开发\02-相关学习资料、视频等\Mathcad API学习资料\</w:t>
      </w:r>
      <w:r w:rsidRPr="002547C8">
        <w:rPr>
          <w:u w:val="single"/>
        </w:rPr>
        <w:t xml:space="preserve"> </w:t>
      </w:r>
      <w:r w:rsidRPr="002547C8">
        <w:rPr>
          <w:rFonts w:asciiTheme="minorEastAsia" w:hAnsiTheme="minorEastAsia"/>
          <w:sz w:val="28"/>
          <w:szCs w:val="28"/>
          <w:u w:val="single"/>
        </w:rPr>
        <w:t>MathcadWebAPI</w:t>
      </w:r>
    </w:p>
    <w:p w:rsidR="00375162" w:rsidRDefault="00375162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:rsidR="00375162" w:rsidRPr="00375162" w:rsidRDefault="00375162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:rsidR="00375162" w:rsidRPr="00375162" w:rsidRDefault="00375162" w:rsidP="00375162">
      <w:pPr>
        <w:pStyle w:val="a5"/>
        <w:widowControl/>
        <w:numPr>
          <w:ilvl w:val="0"/>
          <w:numId w:val="10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 w:rsidRPr="00375162">
        <w:rPr>
          <w:rFonts w:asciiTheme="minorEastAsia" w:hAnsiTheme="minorEastAsia" w:hint="eastAsia"/>
          <w:b/>
          <w:sz w:val="24"/>
          <w:szCs w:val="24"/>
        </w:rPr>
        <w:t>前端 index.html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/>
          <w:sz w:val="24"/>
          <w:szCs w:val="24"/>
        </w:rPr>
        <w:t>GET /api/Calculations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/>
          <w:sz w:val="24"/>
          <w:szCs w:val="24"/>
        </w:rPr>
        <w:t>CalculationsController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/>
          <w:sz w:val="24"/>
          <w:szCs w:val="24"/>
        </w:rPr>
        <w:t>CalculationConfigService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2547C8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返回计算书列表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</w:p>
    <w:p w:rsidR="00375162" w:rsidRPr="00375162" w:rsidRDefault="00375162" w:rsidP="00375162">
      <w:pPr>
        <w:pStyle w:val="a5"/>
        <w:widowControl/>
        <w:numPr>
          <w:ilvl w:val="0"/>
          <w:numId w:val="10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 w:rsidRPr="00375162">
        <w:rPr>
          <w:rFonts w:asciiTheme="minorEastAsia" w:hAnsiTheme="minorEastAsia" w:hint="eastAsia"/>
          <w:b/>
          <w:sz w:val="24"/>
          <w:szCs w:val="24"/>
        </w:rPr>
        <w:t>前端选择某本计算书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/>
          <w:sz w:val="24"/>
          <w:szCs w:val="24"/>
        </w:rPr>
        <w:t>GET /api/Calculations/{id}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读取对应 JSON 配置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返回 inputs / outputs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前端自动生成输入表单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</w:p>
    <w:p w:rsidR="00375162" w:rsidRPr="00375162" w:rsidRDefault="00375162" w:rsidP="00375162">
      <w:pPr>
        <w:pStyle w:val="a5"/>
        <w:widowControl/>
        <w:numPr>
          <w:ilvl w:val="0"/>
          <w:numId w:val="10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 w:rsidRPr="00375162">
        <w:rPr>
          <w:rFonts w:asciiTheme="minorEastAsia" w:hAnsiTheme="minorEastAsia" w:hint="eastAsia"/>
          <w:b/>
          <w:sz w:val="24"/>
          <w:szCs w:val="24"/>
        </w:rPr>
        <w:t>前端点击开始计算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/>
          <w:sz w:val="24"/>
          <w:szCs w:val="24"/>
        </w:rPr>
        <w:t>POST /api/Calculations/{id}/run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/>
          <w:sz w:val="24"/>
          <w:szCs w:val="24"/>
        </w:rPr>
        <w:t>CalculationService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读取配置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复制 Mathcad 模板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构建 MathcadInputValue / MathcadOutputRequest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/>
          <w:sz w:val="24"/>
          <w:szCs w:val="24"/>
        </w:rPr>
        <w:t>MathcadEngine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打开 Mathcad → 写入参数 → 同步计算 → 读取结果 → 保存 PDF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CalculationService 组装 CalculationResult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 xml:space="preserve">    ↓</w:t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 w:hint="eastAsia"/>
          <w:sz w:val="24"/>
          <w:szCs w:val="24"/>
        </w:rPr>
        <w:t>前端展示结果和 PDF 下载按钮</w:t>
      </w:r>
    </w:p>
    <w:p w:rsidR="00375162" w:rsidRPr="00375162" w:rsidRDefault="00375162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375162">
        <w:rPr>
          <w:rFonts w:asciiTheme="minorEastAsia" w:hAnsiTheme="minorEastAsia"/>
          <w:sz w:val="24"/>
          <w:szCs w:val="24"/>
        </w:rPr>
        <w:br w:type="page"/>
      </w:r>
    </w:p>
    <w:p w:rsidR="00375162" w:rsidRPr="00375162" w:rsidRDefault="00375162" w:rsidP="00375162">
      <w:pPr>
        <w:widowControl/>
        <w:jc w:val="left"/>
        <w:rPr>
          <w:rFonts w:asciiTheme="minorEastAsia" w:hAnsiTheme="minorEastAsia"/>
          <w:sz w:val="24"/>
          <w:szCs w:val="24"/>
        </w:rPr>
      </w:pPr>
    </w:p>
    <w:tbl>
      <w:tblPr>
        <w:tblStyle w:val="a6"/>
        <w:tblW w:w="0" w:type="auto"/>
        <w:tblLook w:val="04A0"/>
      </w:tblPr>
      <w:tblGrid>
        <w:gridCol w:w="1455"/>
        <w:gridCol w:w="4790"/>
        <w:gridCol w:w="2277"/>
      </w:tblGrid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模块分类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文件/目录路径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作用说明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前端文件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wwwroot/index.html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通用前端页面，加载计算书列表，动态生成输入表单，提交计算请求，展示结果和PDF下载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配置文件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Configs/TEST-测试计算书/hooke.json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胡克定律测试计算书配置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配置文件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Configs/JZ1-钢结构连接/JD-001-对接焊缝计算-轴力正接.json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对接焊缝计算书配置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配置文件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appsettings.json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程序基础配置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配置文件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appsettings.Development.json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开发环境配置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Controller层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Controllers/CalculationsController.cs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对外提供API，包括计算书列表、详情、运行计算、下载PDF、配置状态检查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Service层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CalculationConfigService.cs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扫描并加载Configs下的计算书JSON配置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Service层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CalculationService.cs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核心业务流程：校验请求、复制模板、构建输入输出、调用Mathcad、组装结果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Service层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MathcadEngine.cs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直接调用Mathcad Automation API，负责打开模板、设置参数、同步计算、读取结果、保存PDF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Service层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FileCleanupService.cs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清理运行产生的临时文件或历史文件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Options配置模型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CalculationConfig.cs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单本计算书完整配置模型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Options配置模型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CalculationInputOption.cs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输入项配置模型，支持数字、字符串、下拉选项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Options配置模型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CalculationOutputOption.cs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输出项配置模型，支持数字和字符串输出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Options配置模型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CalculationConfigOptions.cs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配置根目录等全局配置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Options配置模型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CleanupOptions.cs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文件清理相关配置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Options配</w:t>
            </w: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CalculationOptions.cs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旧配置模型，后续可</w:t>
            </w: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检查是否仍有引用，若无引用可删除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CalculationRequest.cs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前端提交的请求模型，Values支持数字和字符串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CalculationResult.cs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最终返回给前端的计算结果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CalculationOutputItem.cs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单个输出项，支持数字或字符串显示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CalculationDetail.cs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计算书详情返回模型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CalculationSummary.cs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计算书列表摘要模型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PdfResult.cs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PDF保存和下载信息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ApiErrorResponse.cs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API错误返回模型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ConfigStatusResult.cs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配置诊断结果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ConfigStatusItem.cs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单个配置文件诊断结果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MathcadInputValue.cs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传给MathcadEngine的输入值，支持number/string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MathcadOutputRequest.cs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告诉MathcadEngine要读取哪些输出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MathcadOutputValue.cs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MathcadEngine返回的原始输出值</w:t>
            </w:r>
          </w:p>
        </w:tc>
      </w:tr>
      <w:tr w:rsidR="00375162" w:rsidRPr="00375162" w:rsidTr="00375162"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Models数据模型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MathcadRunResult.cs</w:t>
            </w:r>
          </w:p>
        </w:tc>
        <w:tc>
          <w:tcPr>
            <w:tcW w:w="0" w:type="auto"/>
            <w:vAlign w:val="center"/>
          </w:tcPr>
          <w:p w:rsidR="00375162" w:rsidRPr="00375162" w:rsidRDefault="00375162" w:rsidP="003751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75162">
              <w:rPr>
                <w:rFonts w:asciiTheme="minorEastAsia" w:hAnsiTheme="minorEastAsia" w:hint="eastAsia"/>
                <w:sz w:val="24"/>
                <w:szCs w:val="24"/>
              </w:rPr>
              <w:t>MathcadEngine一次运行的结果</w:t>
            </w:r>
          </w:p>
        </w:tc>
      </w:tr>
    </w:tbl>
    <w:p w:rsidR="00375162" w:rsidRDefault="00375162" w:rsidP="00375162">
      <w:pPr>
        <w:rPr>
          <w:rFonts w:asciiTheme="minorEastAsia" w:hAnsiTheme="minorEastAsia"/>
          <w:sz w:val="28"/>
          <w:szCs w:val="28"/>
          <w:u w:val="single"/>
        </w:rPr>
      </w:pPr>
    </w:p>
    <w:p w:rsidR="00375162" w:rsidRPr="00375162" w:rsidRDefault="00375162">
      <w:pPr>
        <w:widowControl/>
        <w:jc w:val="left"/>
        <w:rPr>
          <w:rFonts w:asciiTheme="minorEastAsia" w:hAnsiTheme="minorEastAsia"/>
          <w:sz w:val="28"/>
          <w:szCs w:val="28"/>
        </w:rPr>
      </w:pPr>
      <w:r w:rsidRPr="00375162">
        <w:rPr>
          <w:rFonts w:asciiTheme="minorEastAsia" w:hAnsiTheme="minorEastAsia"/>
          <w:sz w:val="28"/>
          <w:szCs w:val="28"/>
        </w:rPr>
        <w:br w:type="page"/>
      </w:r>
    </w:p>
    <w:p w:rsidR="00375162" w:rsidRPr="00092B66" w:rsidRDefault="00375162" w:rsidP="00375162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lastRenderedPageBreak/>
        <w:t>学习建议</w:t>
      </w:r>
    </w:p>
    <w:p w:rsidR="002547C8" w:rsidRDefault="00375162" w:rsidP="00375162">
      <w:pPr>
        <w:pStyle w:val="a5"/>
        <w:numPr>
          <w:ilvl w:val="0"/>
          <w:numId w:val="11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阶段性总结：我已经做了什么——接下来有什么规划</w:t>
      </w:r>
    </w:p>
    <w:p w:rsidR="00375162" w:rsidRPr="00375162" w:rsidRDefault="00375162" w:rsidP="00375162">
      <w:pPr>
        <w:pStyle w:val="a5"/>
        <w:numPr>
          <w:ilvl w:val="0"/>
          <w:numId w:val="11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对于大改的内容及时用记事本备份</w:t>
      </w:r>
      <w:r w:rsidRPr="00375162">
        <w:rPr>
          <w:rFonts w:asciiTheme="minorEastAsia" w:hAnsiTheme="minorEastAsia" w:hint="eastAsia"/>
          <w:color w:val="FF0000"/>
          <w:sz w:val="28"/>
          <w:szCs w:val="28"/>
          <w:highlight w:val="yellow"/>
        </w:rPr>
        <w:t>（不要用VS中的另存为</w:t>
      </w:r>
      <w:r>
        <w:rPr>
          <w:rFonts w:asciiTheme="minorEastAsia" w:hAnsiTheme="minorEastAsia" w:hint="eastAsia"/>
          <w:color w:val="FF0000"/>
          <w:sz w:val="28"/>
          <w:szCs w:val="28"/>
          <w:highlight w:val="yellow"/>
        </w:rPr>
        <w:t>！</w:t>
      </w:r>
      <w:r w:rsidRPr="00375162">
        <w:rPr>
          <w:rFonts w:asciiTheme="minorEastAsia" w:hAnsiTheme="minorEastAsia" w:hint="eastAsia"/>
          <w:color w:val="FF0000"/>
          <w:sz w:val="28"/>
          <w:szCs w:val="28"/>
          <w:highlight w:val="yellow"/>
        </w:rPr>
        <w:t>）</w:t>
      </w:r>
    </w:p>
    <w:p w:rsidR="00375162" w:rsidRDefault="00375162" w:rsidP="00375162">
      <w:pPr>
        <w:pStyle w:val="a5"/>
        <w:numPr>
          <w:ilvl w:val="0"/>
          <w:numId w:val="11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能够自己理清好后端程序逻辑，才能很好地和前端连接</w:t>
      </w:r>
    </w:p>
    <w:p w:rsidR="00375162" w:rsidRPr="00375162" w:rsidRDefault="00375162" w:rsidP="00375162">
      <w:pPr>
        <w:pStyle w:val="a5"/>
        <w:numPr>
          <w:ilvl w:val="0"/>
          <w:numId w:val="11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要有属于自己与AI的对话框；训练出自己的学习逻辑</w:t>
      </w:r>
    </w:p>
    <w:sectPr w:rsidR="00375162" w:rsidRPr="00375162" w:rsidSect="00584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DAF" w:rsidRDefault="006E3DAF" w:rsidP="00F54C3B">
      <w:r>
        <w:separator/>
      </w:r>
    </w:p>
  </w:endnote>
  <w:endnote w:type="continuationSeparator" w:id="1">
    <w:p w:rsidR="006E3DAF" w:rsidRDefault="006E3DAF" w:rsidP="00F54C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DAF" w:rsidRDefault="006E3DAF" w:rsidP="00F54C3B">
      <w:r>
        <w:separator/>
      </w:r>
    </w:p>
  </w:footnote>
  <w:footnote w:type="continuationSeparator" w:id="1">
    <w:p w:rsidR="006E3DAF" w:rsidRDefault="006E3DAF" w:rsidP="00F54C3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43B7B"/>
    <w:multiLevelType w:val="hybridMultilevel"/>
    <w:tmpl w:val="41A6F3D4"/>
    <w:lvl w:ilvl="0" w:tplc="F69ED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7D10B4"/>
    <w:multiLevelType w:val="hybridMultilevel"/>
    <w:tmpl w:val="93CA461E"/>
    <w:lvl w:ilvl="0" w:tplc="F69ED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E4014A"/>
    <w:multiLevelType w:val="hybridMultilevel"/>
    <w:tmpl w:val="F5708F90"/>
    <w:lvl w:ilvl="0" w:tplc="F5323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990659"/>
    <w:multiLevelType w:val="hybridMultilevel"/>
    <w:tmpl w:val="594055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2D5B9E"/>
    <w:multiLevelType w:val="hybridMultilevel"/>
    <w:tmpl w:val="41A6F3D4"/>
    <w:lvl w:ilvl="0" w:tplc="F69ED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A17A3B"/>
    <w:multiLevelType w:val="hybridMultilevel"/>
    <w:tmpl w:val="16C261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DE6501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42FE4601"/>
    <w:multiLevelType w:val="hybridMultilevel"/>
    <w:tmpl w:val="DFE25AEA"/>
    <w:lvl w:ilvl="0" w:tplc="ABFECE32">
      <w:start w:val="1"/>
      <w:numFmt w:val="japaneseCounting"/>
      <w:lvlText w:val="%1．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9424491"/>
    <w:multiLevelType w:val="hybridMultilevel"/>
    <w:tmpl w:val="95AA2CCE"/>
    <w:lvl w:ilvl="0" w:tplc="F5F43AB4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DFB7B60"/>
    <w:multiLevelType w:val="hybridMultilevel"/>
    <w:tmpl w:val="99B2AC52"/>
    <w:lvl w:ilvl="0" w:tplc="2AC67C00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E6020E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10"/>
  </w:num>
  <w:num w:numId="10">
    <w:abstractNumId w:val="1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4C3B"/>
    <w:rsid w:val="00092B66"/>
    <w:rsid w:val="0024583F"/>
    <w:rsid w:val="002547C8"/>
    <w:rsid w:val="0037347D"/>
    <w:rsid w:val="00375162"/>
    <w:rsid w:val="003C0D9A"/>
    <w:rsid w:val="005177D7"/>
    <w:rsid w:val="00584B1A"/>
    <w:rsid w:val="006502B8"/>
    <w:rsid w:val="006E3DAF"/>
    <w:rsid w:val="00863390"/>
    <w:rsid w:val="00A74ECD"/>
    <w:rsid w:val="00BD7608"/>
    <w:rsid w:val="00C905B5"/>
    <w:rsid w:val="00CC58CB"/>
    <w:rsid w:val="00D11C7F"/>
    <w:rsid w:val="00EC79DF"/>
    <w:rsid w:val="00F53930"/>
    <w:rsid w:val="00F54C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B1A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F54C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54C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54C3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54C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54C3B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54C3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F54C3B"/>
    <w:pPr>
      <w:ind w:firstLineChars="200" w:firstLine="420"/>
    </w:pPr>
  </w:style>
  <w:style w:type="table" w:styleId="a6">
    <w:name w:val="Table Grid"/>
    <w:basedOn w:val="a1"/>
    <w:uiPriority w:val="59"/>
    <w:rsid w:val="00F54C3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F54C3B"/>
    <w:rPr>
      <w:rFonts w:asciiTheme="majorHAnsi" w:eastAsia="黑体" w:hAnsiTheme="majorHAnsi" w:cstheme="majorBidi"/>
      <w:sz w:val="20"/>
      <w:szCs w:val="20"/>
    </w:rPr>
  </w:style>
  <w:style w:type="character" w:styleId="a8">
    <w:name w:val="Hyperlink"/>
    <w:basedOn w:val="a0"/>
    <w:uiPriority w:val="99"/>
    <w:unhideWhenUsed/>
    <w:rsid w:val="0037347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deepseek.com/share/zy53jwosme9l7iomr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nica.im/home/chat/Monica/monica?convId=conv%3A9156d817-ba42-43ad-ad89-fe8a2f3d9376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BCA7F6-393E-48D6-949C-AAF2BD9AE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9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2026-07-14T05:37:00Z</dcterms:created>
  <dcterms:modified xsi:type="dcterms:W3CDTF">2026-07-22T00:10:00Z</dcterms:modified>
</cp:coreProperties>
</file>