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AE582A" w:rsidRDefault="00A06964" w:rsidP="0090529D">
      <w:pPr>
        <w:pStyle w:val="1"/>
        <w:spacing w:before="163"/>
        <w:ind w:left="238" w:firstLine="602"/>
        <w:rPr>
          <w:rFonts w:hint="eastAsia"/>
        </w:rPr>
      </w:pPr>
      <w:r>
        <w:rPr>
          <w:rFonts w:hint="eastAsia"/>
        </w:rPr>
        <w:t>乐淘城广告牌</w:t>
      </w:r>
      <w:r w:rsidR="00AE582A">
        <w:rPr>
          <w:rFonts w:hint="eastAsia"/>
        </w:rPr>
        <w:t>计算</w:t>
      </w:r>
      <w:r w:rsidR="008A445A">
        <w:rPr>
          <w:rFonts w:hint="eastAsia"/>
        </w:rPr>
        <w:t>书</w:t>
      </w:r>
    </w:p>
    <w:p w:rsidR="00AE582A" w:rsidRDefault="00AE582A">
      <w:pPr>
        <w:pStyle w:val="2"/>
        <w:rPr>
          <w:rFonts w:hint="eastAsia"/>
        </w:rPr>
      </w:pPr>
      <w:r>
        <w:rPr>
          <w:rFonts w:hint="eastAsia"/>
        </w:rPr>
        <w:t>一</w:t>
      </w:r>
      <w:r>
        <w:rPr>
          <w:rFonts w:hint="eastAsia"/>
        </w:rPr>
        <w:t xml:space="preserve"> </w:t>
      </w:r>
      <w:r>
        <w:rPr>
          <w:rFonts w:hint="eastAsia"/>
        </w:rPr>
        <w:t>建筑结构概况</w:t>
      </w:r>
    </w:p>
    <w:p w:rsidR="00AE582A" w:rsidRPr="001123B1" w:rsidRDefault="00AE582A">
      <w:pPr>
        <w:pStyle w:val="3"/>
        <w:rPr>
          <w:rFonts w:hint="eastAsia"/>
          <w:u w:color="00B050"/>
          <w:lang w:eastAsia="zh-CN"/>
        </w:rPr>
      </w:pPr>
      <w:r w:rsidRPr="001123B1">
        <w:rPr>
          <w:rFonts w:hint="eastAsia"/>
        </w:rPr>
        <w:t>1.1</w:t>
      </w:r>
      <w:r w:rsidRPr="001123B1">
        <w:rPr>
          <w:rFonts w:hint="eastAsia"/>
          <w:u w:color="00B050"/>
        </w:rPr>
        <w:t>建筑概况</w:t>
      </w:r>
    </w:p>
    <w:p w:rsidR="008541C8" w:rsidRDefault="00A06964" w:rsidP="00BF1642">
      <w:pPr>
        <w:ind w:firstLineChars="0" w:firstLine="0"/>
        <w:rPr>
          <w:rFonts w:hint="eastAsia"/>
        </w:rPr>
      </w:pPr>
      <w:r>
        <w:rPr>
          <w:rFonts w:hint="eastAsia"/>
        </w:rPr>
        <w:t>乐淘城</w:t>
      </w:r>
      <w:r w:rsidR="00FF33D2">
        <w:rPr>
          <w:rFonts w:hint="eastAsia"/>
        </w:rPr>
        <w:t>广告牌</w:t>
      </w:r>
      <w:r w:rsidR="008E5B2F">
        <w:rPr>
          <w:rFonts w:hint="eastAsia"/>
        </w:rPr>
        <w:t>高</w:t>
      </w:r>
      <w:r w:rsidR="00FF33D2">
        <w:t>16.0</w:t>
      </w:r>
      <w:r w:rsidR="008E5B2F">
        <w:rPr>
          <w:rFonts w:hint="eastAsia"/>
        </w:rPr>
        <w:t>m</w:t>
      </w:r>
      <w:r w:rsidR="00FF33D2">
        <w:rPr>
          <w:rFonts w:hint="eastAsia"/>
        </w:rPr>
        <w:t>宽</w:t>
      </w:r>
      <w:r w:rsidR="00FF33D2">
        <w:rPr>
          <w:rFonts w:hint="eastAsia"/>
        </w:rPr>
        <w:t>9</w:t>
      </w:r>
      <w:r w:rsidR="00FF33D2">
        <w:t>.5</w:t>
      </w:r>
      <w:r w:rsidR="00FF33D2">
        <w:rPr>
          <w:rFonts w:hint="eastAsia"/>
        </w:rPr>
        <w:t>m</w:t>
      </w:r>
      <w:r w:rsidR="00FF33D2">
        <w:rPr>
          <w:rFonts w:hint="eastAsia"/>
        </w:rPr>
        <w:t>，厚</w:t>
      </w:r>
      <w:r w:rsidR="00FF33D2">
        <w:rPr>
          <w:rFonts w:hint="eastAsia"/>
        </w:rPr>
        <w:t>1</w:t>
      </w:r>
      <w:r w:rsidR="00FF33D2">
        <w:t>.2</w:t>
      </w:r>
      <w:r w:rsidR="00FF33D2">
        <w:rPr>
          <w:rFonts w:hint="eastAsia"/>
        </w:rPr>
        <w:t>m</w:t>
      </w:r>
      <w:r w:rsidR="00B65991">
        <w:rPr>
          <w:rFonts w:hint="eastAsia"/>
        </w:rPr>
        <w:t>，</w:t>
      </w:r>
      <w:r w:rsidR="008541C8">
        <w:rPr>
          <w:rFonts w:hint="eastAsia"/>
        </w:rPr>
        <w:t>该结构为钢框架体系，整体受力明确。</w:t>
      </w:r>
    </w:p>
    <w:p w:rsidR="008541C8" w:rsidRDefault="001C7B3D" w:rsidP="00A06964">
      <w:pPr>
        <w:ind w:firstLineChars="0" w:firstLine="0"/>
        <w:jc w:val="center"/>
        <w:rPr>
          <w:noProof/>
        </w:rPr>
      </w:pPr>
      <w:r>
        <w:rPr>
          <w:rFonts w:hint="eastAsia"/>
          <w:noProof/>
        </w:rPr>
        <w:pict>
          <v:shapetype id="_x0000_t61" coordsize="21600,21600" o:spt="61" adj="1350,25920" path="m,l0@8@12@24,0@9,,21600@6,21600@15@27@7,21600,21600,21600,21600@9@18@30,21600@8,21600,0@7,0@21@33@6,xe">
            <v:stroke joinstyle="miter"/>
            <v:formulas>
              <v:f eqn="sum 10800 0 #0"/>
              <v:f eqn="sum 10800 0 #1"/>
              <v:f eqn="sum #0 0 #1"/>
              <v:f eqn="sum @0 @1 0"/>
              <v:f eqn="sum 21600 0 #0"/>
              <v:f eqn="sum 21600 0 #1"/>
              <v:f eqn="if @0 3600 12600"/>
              <v:f eqn="if @0 9000 18000"/>
              <v:f eqn="if @1 3600 12600"/>
              <v:f eqn="if @1 9000 18000"/>
              <v:f eqn="if @2 0 #0"/>
              <v:f eqn="if @3 @10 0"/>
              <v:f eqn="if #0 0 @11"/>
              <v:f eqn="if @2 @6 #0"/>
              <v:f eqn="if @3 @6 @13"/>
              <v:f eqn="if @5 @6 @14"/>
              <v:f eqn="if @2 #0 21600"/>
              <v:f eqn="if @3 21600 @16"/>
              <v:f eqn="if @4 21600 @17"/>
              <v:f eqn="if @2 #0 @6"/>
              <v:f eqn="if @3 @19 @6"/>
              <v:f eqn="if #1 @6 @20"/>
              <v:f eqn="if @2 @8 #1"/>
              <v:f eqn="if @3 @22 @8"/>
              <v:f eqn="if #0 @8 @23"/>
              <v:f eqn="if @2 21600 #1"/>
              <v:f eqn="if @3 21600 @25"/>
              <v:f eqn="if @5 21600 @26"/>
              <v:f eqn="if @2 #1 @8"/>
              <v:f eqn="if @3 @8 @28"/>
              <v:f eqn="if @4 @8 @29"/>
              <v:f eqn="if @2 #1 0"/>
              <v:f eqn="if @3 @31 0"/>
              <v:f eqn="if #1 0 @32"/>
              <v:f eqn="val #0"/>
              <v:f eqn="val #1"/>
            </v:formulas>
            <v:path o:connecttype="custom" o:connectlocs="10800,0;0,10800;10800,21600;21600,10800;@34,@35"/>
            <v:handles>
              <v:h position="#0,#1"/>
            </v:handles>
          </v:shapetype>
          <v:shape id="_x0000_s1075" type="#_x0000_t61" style="position:absolute;left:0;text-align:left;margin-left:59.7pt;margin-top:43.65pt;width:84.9pt;height:21.85pt;z-index:251656704" adj="22296,54420">
            <v:textbox style="mso-next-textbox:#_x0000_s1075">
              <w:txbxContent>
                <w:p w:rsidR="00984710" w:rsidRDefault="00A06964" w:rsidP="00243326">
                  <w:pPr>
                    <w:snapToGrid w:val="0"/>
                    <w:spacing w:line="240" w:lineRule="auto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zh-CN"/>
                    </w:rPr>
                    <w:t>广告牌</w:t>
                  </w:r>
                  <w:r w:rsidR="00984710">
                    <w:rPr>
                      <w:rFonts w:hint="eastAsia"/>
                      <w:lang w:val="zh-CN"/>
                    </w:rPr>
                    <w:t>钢架</w:t>
                  </w:r>
                </w:p>
              </w:txbxContent>
            </v:textbox>
          </v:shape>
        </w:pict>
      </w:r>
      <w:r w:rsidR="004B6153">
        <w:rPr>
          <w:noProof/>
        </w:rPr>
        <w:drawing>
          <wp:inline distT="0" distB="0" distL="0" distR="0">
            <wp:extent cx="3486150" cy="6943725"/>
            <wp:effectExtent l="19050" t="0" r="0" b="0"/>
            <wp:docPr id="1" name="图片 1" descr="1350180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35018088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943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1C8" w:rsidRDefault="008541C8" w:rsidP="008541C8">
      <w:pPr>
        <w:ind w:firstLine="480"/>
        <w:jc w:val="center"/>
        <w:rPr>
          <w:color w:val="000000"/>
          <w:u w:color="00B050"/>
          <w:lang w:val="zh-CN"/>
        </w:rPr>
      </w:pPr>
      <w:r w:rsidRPr="001123B1">
        <w:rPr>
          <w:rFonts w:hint="eastAsia"/>
        </w:rPr>
        <w:t>图</w:t>
      </w:r>
      <w:r w:rsidRPr="001123B1">
        <w:rPr>
          <w:rFonts w:hint="eastAsia"/>
        </w:rPr>
        <w:t>1</w:t>
      </w:r>
      <w:r w:rsidRPr="001123B1">
        <w:rPr>
          <w:rFonts w:hint="eastAsia"/>
          <w:color w:val="000000"/>
          <w:u w:color="00B050"/>
        </w:rPr>
        <w:t>钢架整体</w:t>
      </w:r>
      <w:r w:rsidRPr="001123B1">
        <w:rPr>
          <w:rFonts w:hint="eastAsia"/>
          <w:color w:val="000000"/>
          <w:u w:color="00B050"/>
          <w:lang w:val="zh-CN"/>
        </w:rPr>
        <w:t>三维轴测图</w:t>
      </w:r>
    </w:p>
    <w:p w:rsidR="008541C8" w:rsidRDefault="008541C8" w:rsidP="008541C8">
      <w:pPr>
        <w:pStyle w:val="3"/>
        <w:rPr>
          <w:rFonts w:hint="eastAsia"/>
        </w:rPr>
      </w:pPr>
      <w:r>
        <w:rPr>
          <w:rFonts w:hint="eastAsia"/>
        </w:rPr>
        <w:lastRenderedPageBreak/>
        <w:t xml:space="preserve">1.2 </w:t>
      </w:r>
      <w:r w:rsidRPr="001878AD">
        <w:rPr>
          <w:rFonts w:hint="eastAsia"/>
          <w:u w:val="thick" w:color="00B050"/>
        </w:rPr>
        <w:t>结构特点</w:t>
      </w:r>
    </w:p>
    <w:p w:rsidR="008541C8" w:rsidRDefault="008541C8" w:rsidP="008541C8">
      <w:pPr>
        <w:ind w:firstLineChars="0" w:firstLine="0"/>
        <w:jc w:val="left"/>
        <w:rPr>
          <w:rFonts w:hint="eastAsia"/>
          <w:lang w:val="zh-CN"/>
        </w:rPr>
      </w:pPr>
      <w:r>
        <w:rPr>
          <w:rFonts w:hint="eastAsia"/>
          <w:lang/>
        </w:rPr>
        <w:t xml:space="preserve">    </w:t>
      </w:r>
      <w:r w:rsidR="008E5B2F">
        <w:rPr>
          <w:rFonts w:hint="eastAsia"/>
          <w:lang/>
        </w:rPr>
        <w:t>钢架采用框</w:t>
      </w:r>
      <w:r w:rsidR="00A8247E">
        <w:rPr>
          <w:rFonts w:hint="eastAsia"/>
          <w:lang/>
        </w:rPr>
        <w:t>架</w:t>
      </w:r>
      <w:r w:rsidR="008E5B2F">
        <w:rPr>
          <w:rFonts w:hint="eastAsia"/>
          <w:lang/>
        </w:rPr>
        <w:t>体系，结构受到的竖向及水平荷载通过钢梁传递给钢柱，最终传至基础。梁、柱传力体系明确。</w:t>
      </w:r>
    </w:p>
    <w:p w:rsidR="004B4992" w:rsidRPr="004B4992" w:rsidRDefault="00A06964" w:rsidP="004B4992">
      <w:pPr>
        <w:ind w:firstLineChars="0" w:firstLine="0"/>
        <w:jc w:val="center"/>
        <w:rPr>
          <w:rFonts w:hint="eastAsia"/>
        </w:rPr>
      </w:pPr>
      <w:r>
        <w:rPr>
          <w:noProof/>
        </w:rPr>
        <w:pict>
          <v:shape id="_x0000_s1068" type="#_x0000_t61" style="position:absolute;left:0;text-align:left;margin-left:301.6pt;margin-top:325.2pt;width:55.35pt;height:21.85pt;z-index:251655680" adj="-8468,-8205">
            <v:textbox style="mso-next-textbox:#_x0000_s1068">
              <w:txbxContent>
                <w:p w:rsidR="00984710" w:rsidRDefault="00984710" w:rsidP="00F55F0D">
                  <w:pPr>
                    <w:snapToGrid w:val="0"/>
                    <w:spacing w:line="240" w:lineRule="auto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zh-CN"/>
                    </w:rPr>
                    <w:t xml:space="preserve"> </w:t>
                  </w:r>
                  <w:r>
                    <w:rPr>
                      <w:rFonts w:hint="eastAsia"/>
                      <w:lang w:val="zh-CN"/>
                    </w:rPr>
                    <w:t>钢柱</w:t>
                  </w:r>
                </w:p>
              </w:txbxContent>
            </v:textbox>
          </v:shape>
        </w:pict>
      </w:r>
      <w:r>
        <w:rPr>
          <w:noProof/>
        </w:rPr>
        <w:pict>
          <v:shape id="_x0000_s1083" type="#_x0000_t61" style="position:absolute;left:0;text-align:left;margin-left:108.45pt;margin-top:63.55pt;width:55.35pt;height:21.85pt;z-index:251657728" adj="31180,28174">
            <v:textbox style="mso-next-textbox:#_x0000_s1083">
              <w:txbxContent>
                <w:p w:rsidR="00984710" w:rsidRDefault="00984710" w:rsidP="00C15280">
                  <w:pPr>
                    <w:snapToGrid w:val="0"/>
                    <w:spacing w:line="240" w:lineRule="auto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zh-CN"/>
                    </w:rPr>
                    <w:t xml:space="preserve"> </w:t>
                  </w:r>
                  <w:r>
                    <w:rPr>
                      <w:rFonts w:hint="eastAsia"/>
                      <w:lang w:val="zh-CN"/>
                    </w:rPr>
                    <w:t>钢梁</w:t>
                  </w:r>
                </w:p>
              </w:txbxContent>
            </v:textbox>
          </v:shape>
        </w:pict>
      </w:r>
      <w:r w:rsidR="00FF33D2">
        <w:rPr>
          <w:noProof/>
        </w:rPr>
        <w:pict>
          <v:shape id="_x0000_s1085" type="#_x0000_t61" style="position:absolute;left:0;text-align:left;margin-left:88.7pt;margin-top:209.25pt;width:59.75pt;height:21.85pt;z-index:251658752" adj="19865,-30596">
            <v:textbox style="mso-next-textbox:#_x0000_s1085">
              <w:txbxContent>
                <w:p w:rsidR="00984710" w:rsidRDefault="00984710" w:rsidP="00C15280">
                  <w:pPr>
                    <w:snapToGrid w:val="0"/>
                    <w:spacing w:line="240" w:lineRule="auto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zh-CN"/>
                    </w:rPr>
                    <w:t xml:space="preserve"> </w:t>
                  </w:r>
                  <w:r>
                    <w:rPr>
                      <w:rFonts w:hint="eastAsia"/>
                      <w:lang w:val="zh-CN"/>
                    </w:rPr>
                    <w:t>框架</w:t>
                  </w:r>
                </w:p>
              </w:txbxContent>
            </v:textbox>
          </v:shape>
        </w:pict>
      </w:r>
      <w:r w:rsidR="00C80FC6" w:rsidRPr="00C80FC6">
        <w:t xml:space="preserve"> </w:t>
      </w:r>
      <w:r w:rsidR="004B6153">
        <w:rPr>
          <w:noProof/>
        </w:rPr>
        <w:drawing>
          <wp:inline distT="0" distB="0" distL="0" distR="0">
            <wp:extent cx="3771900" cy="7038975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7038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1C8" w:rsidRPr="001123B1" w:rsidRDefault="008541C8" w:rsidP="008541C8">
      <w:pPr>
        <w:ind w:firstLine="480"/>
        <w:jc w:val="center"/>
        <w:rPr>
          <w:rFonts w:hint="eastAsia"/>
          <w:u w:color="00B050"/>
        </w:rPr>
      </w:pPr>
      <w:r w:rsidRPr="001123B1">
        <w:rPr>
          <w:rFonts w:hint="eastAsia"/>
          <w:lang w:val="zh-CN"/>
        </w:rPr>
        <w:t>图</w:t>
      </w:r>
      <w:r w:rsidRPr="001123B1">
        <w:rPr>
          <w:rFonts w:hint="eastAsia"/>
        </w:rPr>
        <w:t>2-1</w:t>
      </w:r>
      <w:r w:rsidRPr="001123B1">
        <w:rPr>
          <w:rFonts w:hint="eastAsia"/>
          <w:u w:color="00B050"/>
        </w:rPr>
        <w:t>结构三维轴测图</w:t>
      </w:r>
    </w:p>
    <w:p w:rsidR="008541C8" w:rsidRDefault="004B6153" w:rsidP="008541C8">
      <w:pPr>
        <w:ind w:firstLineChars="0" w:firstLine="0"/>
        <w:jc w:val="center"/>
        <w:rPr>
          <w:rFonts w:hint="eastAsia"/>
          <w:lang w:val="zh-CN"/>
        </w:rPr>
      </w:pPr>
      <w:r>
        <w:rPr>
          <w:noProof/>
        </w:rPr>
        <w:lastRenderedPageBreak/>
        <w:drawing>
          <wp:inline distT="0" distB="0" distL="0" distR="0">
            <wp:extent cx="3571875" cy="8305800"/>
            <wp:effectExtent l="19050" t="0" r="9525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875" cy="830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41C8" w:rsidRPr="001123B1" w:rsidRDefault="008541C8" w:rsidP="008541C8">
      <w:pPr>
        <w:ind w:firstLineChars="0" w:firstLine="0"/>
        <w:jc w:val="center"/>
        <w:rPr>
          <w:rFonts w:hint="eastAsia"/>
          <w:u w:color="00B050"/>
          <w:lang w:val="zh-CN"/>
        </w:rPr>
      </w:pPr>
      <w:r w:rsidRPr="001123B1">
        <w:rPr>
          <w:rFonts w:hint="eastAsia"/>
          <w:lang w:val="zh-CN"/>
        </w:rPr>
        <w:t>图</w:t>
      </w:r>
      <w:r w:rsidRPr="001123B1">
        <w:rPr>
          <w:rFonts w:hint="eastAsia"/>
        </w:rPr>
        <w:t xml:space="preserve">2-2 </w:t>
      </w:r>
      <w:r w:rsidRPr="001123B1">
        <w:rPr>
          <w:rFonts w:hint="eastAsia"/>
          <w:u w:color="00B050"/>
        </w:rPr>
        <w:t>结构构件</w:t>
      </w:r>
      <w:r w:rsidRPr="001123B1">
        <w:rPr>
          <w:rFonts w:hint="eastAsia"/>
          <w:u w:color="00B050"/>
          <w:lang w:val="zh-CN"/>
        </w:rPr>
        <w:t>截面</w:t>
      </w:r>
    </w:p>
    <w:p w:rsidR="00AE582A" w:rsidRDefault="00AE582A">
      <w:pPr>
        <w:pStyle w:val="2"/>
        <w:rPr>
          <w:rFonts w:hint="eastAsia"/>
        </w:rPr>
      </w:pPr>
      <w:r>
        <w:rPr>
          <w:rFonts w:hint="eastAsia"/>
        </w:rPr>
        <w:lastRenderedPageBreak/>
        <w:t>二</w:t>
      </w:r>
      <w:r>
        <w:rPr>
          <w:rFonts w:hint="eastAsia"/>
        </w:rPr>
        <w:t xml:space="preserve"> </w:t>
      </w:r>
      <w:r>
        <w:rPr>
          <w:rFonts w:hint="eastAsia"/>
        </w:rPr>
        <w:t>结构设计主要依据</w:t>
      </w:r>
    </w:p>
    <w:p w:rsidR="00AE582A" w:rsidRDefault="00AE582A">
      <w:pPr>
        <w:pStyle w:val="3"/>
        <w:rPr>
          <w:rFonts w:hint="eastAsia"/>
        </w:rPr>
      </w:pPr>
      <w:r>
        <w:rPr>
          <w:rFonts w:hint="eastAsia"/>
        </w:rPr>
        <w:t xml:space="preserve">2.1 </w:t>
      </w:r>
      <w:r>
        <w:rPr>
          <w:rFonts w:hint="eastAsia"/>
        </w:rPr>
        <w:t>结构设计使用年限、安全等级和设防烈度</w:t>
      </w:r>
    </w:p>
    <w:p w:rsidR="00AE582A" w:rsidRPr="001123B1" w:rsidRDefault="00AE582A" w:rsidP="00915BDA">
      <w:pPr>
        <w:ind w:firstLineChars="0" w:firstLine="0"/>
        <w:rPr>
          <w:rFonts w:hint="eastAsia"/>
        </w:rPr>
      </w:pPr>
      <w:r>
        <w:rPr>
          <w:rFonts w:hint="eastAsia"/>
        </w:rPr>
        <w:t>根据《建筑结构可靠度设计统一标准》（</w:t>
      </w:r>
      <w:r w:rsidR="00014A4B" w:rsidRPr="00014A4B">
        <w:t>GB 50068-2018</w:t>
      </w:r>
      <w:r>
        <w:rPr>
          <w:rFonts w:hint="eastAsia"/>
        </w:rPr>
        <w:t>），本工程结构设计使用年</w:t>
      </w:r>
      <w:r w:rsidRPr="001123B1">
        <w:rPr>
          <w:rFonts w:hint="eastAsia"/>
        </w:rPr>
        <w:t>限为</w:t>
      </w:r>
      <w:r w:rsidRPr="001123B1">
        <w:rPr>
          <w:rFonts w:hint="eastAsia"/>
        </w:rPr>
        <w:t xml:space="preserve"> </w:t>
      </w:r>
      <w:r w:rsidR="00AA30C8">
        <w:rPr>
          <w:u w:color="00B050"/>
        </w:rPr>
        <w:t>20</w:t>
      </w:r>
      <w:r w:rsidRPr="001123B1">
        <w:rPr>
          <w:rFonts w:hint="eastAsia"/>
        </w:rPr>
        <w:t>年，安全等级为</w:t>
      </w:r>
      <w:r w:rsidR="00E428F7" w:rsidRPr="001123B1">
        <w:rPr>
          <w:rFonts w:hint="eastAsia"/>
          <w:u w:color="00B050"/>
        </w:rPr>
        <w:t>二</w:t>
      </w:r>
      <w:r w:rsidRPr="001123B1">
        <w:rPr>
          <w:rFonts w:hint="eastAsia"/>
          <w:u w:color="00B050"/>
        </w:rPr>
        <w:t>级</w:t>
      </w:r>
      <w:r w:rsidRPr="001123B1">
        <w:rPr>
          <w:rFonts w:hint="eastAsia"/>
        </w:rPr>
        <w:t>。</w:t>
      </w:r>
      <w:r w:rsidRPr="001123B1">
        <w:rPr>
          <w:rFonts w:hint="eastAsia"/>
        </w:rPr>
        <w:t xml:space="preserve"> </w:t>
      </w:r>
      <w:r w:rsidR="002E3749">
        <w:rPr>
          <w:rFonts w:hint="eastAsia"/>
        </w:rPr>
        <w:t>结构重要性系数为</w:t>
      </w:r>
      <w:r w:rsidR="002E3749">
        <w:rPr>
          <w:rFonts w:hint="eastAsia"/>
        </w:rPr>
        <w:t>1.1</w:t>
      </w:r>
      <w:r w:rsidR="002E3749">
        <w:rPr>
          <w:rFonts w:hint="eastAsia"/>
        </w:rPr>
        <w:t>。</w:t>
      </w:r>
    </w:p>
    <w:p w:rsidR="00AE582A" w:rsidRDefault="00AE582A">
      <w:pPr>
        <w:pStyle w:val="3"/>
        <w:rPr>
          <w:rFonts w:hint="eastAsia"/>
        </w:rPr>
      </w:pPr>
      <w:r>
        <w:rPr>
          <w:rFonts w:hint="eastAsia"/>
        </w:rPr>
        <w:t xml:space="preserve">2.2 </w:t>
      </w:r>
      <w:r w:rsidRPr="009D548B">
        <w:rPr>
          <w:rFonts w:hint="eastAsia"/>
        </w:rPr>
        <w:t>设计依据</w:t>
      </w:r>
    </w:p>
    <w:p w:rsidR="00AE582A" w:rsidRDefault="00AE582A">
      <w:pPr>
        <w:ind w:firstLine="480"/>
        <w:rPr>
          <w:rFonts w:hint="eastAsia"/>
          <w:lang w:val="zh-CN"/>
        </w:rPr>
      </w:pPr>
      <w:r>
        <w:rPr>
          <w:rFonts w:hint="eastAsia"/>
          <w:lang w:val="zh-CN"/>
        </w:rPr>
        <w:t>国家、行业及地方现行规范、规程及验收标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  <w:p w:rsidR="00B62A5F" w:rsidRDefault="00B836D5" w:rsidP="00B62A5F">
      <w:pPr>
        <w:ind w:firstLine="480"/>
        <w:jc w:val="left"/>
        <w:rPr>
          <w:rFonts w:ascii="宋体" w:hAnsi="宋体"/>
          <w:szCs w:val="24"/>
        </w:rPr>
      </w:pPr>
      <w:r>
        <w:rPr>
          <w:rFonts w:hint="eastAsia"/>
        </w:rPr>
        <w:t>《建筑结构可靠度设计统一标准》（</w:t>
      </w:r>
      <w:r w:rsidRPr="00B62A5F">
        <w:rPr>
          <w:rFonts w:ascii="宋体" w:hAnsi="宋体"/>
          <w:szCs w:val="24"/>
        </w:rPr>
        <w:t>GB 50068-2018</w:t>
      </w:r>
      <w:r w:rsidRPr="00B62A5F">
        <w:rPr>
          <w:rFonts w:ascii="宋体" w:hAnsi="宋体" w:hint="eastAsia"/>
          <w:szCs w:val="24"/>
        </w:rPr>
        <w:t>）</w:t>
      </w:r>
    </w:p>
    <w:p w:rsidR="00B836D5" w:rsidRPr="00B62A5F" w:rsidRDefault="00B62A5F" w:rsidP="00B62A5F">
      <w:pPr>
        <w:ind w:firstLine="480"/>
        <w:jc w:val="left"/>
        <w:rPr>
          <w:rFonts w:hint="eastAsia"/>
        </w:rPr>
      </w:pPr>
      <w:r>
        <w:rPr>
          <w:rFonts w:hint="eastAsia"/>
        </w:rPr>
        <w:t>《</w:t>
      </w:r>
      <w:r w:rsidRPr="00B62A5F">
        <w:rPr>
          <w:rFonts w:hint="eastAsia"/>
        </w:rPr>
        <w:t>城市户外广告和招牌设施技术标准</w:t>
      </w:r>
      <w:r>
        <w:rPr>
          <w:rFonts w:hint="eastAsia"/>
        </w:rPr>
        <w:t>》（</w:t>
      </w:r>
      <w:r w:rsidRPr="00B62A5F">
        <w:rPr>
          <w:rFonts w:ascii="宋体" w:hAnsi="宋体"/>
          <w:szCs w:val="24"/>
        </w:rPr>
        <w:t>CJJ/T 149-2021</w:t>
      </w:r>
      <w:r w:rsidRPr="00B62A5F">
        <w:rPr>
          <w:rFonts w:ascii="宋体" w:hAnsi="宋体" w:hint="eastAsia"/>
          <w:szCs w:val="24"/>
        </w:rPr>
        <w:t>）</w:t>
      </w:r>
    </w:p>
    <w:p w:rsidR="00C63CAF" w:rsidRPr="00646B5E" w:rsidRDefault="00C63CAF" w:rsidP="00C63CAF">
      <w:pPr>
        <w:ind w:firstLine="480"/>
        <w:jc w:val="left"/>
        <w:rPr>
          <w:rFonts w:ascii="宋体" w:hAnsi="宋体" w:hint="eastAsia"/>
          <w:szCs w:val="24"/>
        </w:rPr>
      </w:pPr>
      <w:r w:rsidRPr="00646B5E">
        <w:rPr>
          <w:rFonts w:ascii="宋体" w:hAnsi="宋体" w:hint="eastAsia"/>
          <w:szCs w:val="24"/>
        </w:rPr>
        <w:t>《建筑结构荷载规范》（</w:t>
      </w:r>
      <w:r w:rsidR="006B2B44" w:rsidRPr="006B2B44">
        <w:rPr>
          <w:rFonts w:ascii="宋体" w:hAnsi="宋体"/>
          <w:szCs w:val="24"/>
        </w:rPr>
        <w:t>GB 50009-2012</w:t>
      </w:r>
      <w:r w:rsidRPr="00646B5E">
        <w:rPr>
          <w:rFonts w:ascii="宋体" w:hAnsi="宋体" w:hint="eastAsia"/>
          <w:szCs w:val="24"/>
        </w:rPr>
        <w:t xml:space="preserve">） </w:t>
      </w:r>
    </w:p>
    <w:p w:rsidR="00C63CAF" w:rsidRPr="00646B5E" w:rsidRDefault="00C63CAF" w:rsidP="00C63CAF">
      <w:pPr>
        <w:ind w:firstLine="480"/>
        <w:jc w:val="left"/>
        <w:rPr>
          <w:rFonts w:ascii="宋体" w:hAnsi="宋体" w:hint="eastAsia"/>
          <w:szCs w:val="24"/>
        </w:rPr>
      </w:pPr>
      <w:r w:rsidRPr="00646B5E">
        <w:rPr>
          <w:rFonts w:ascii="宋体" w:hAnsi="宋体" w:hint="eastAsia"/>
          <w:szCs w:val="24"/>
        </w:rPr>
        <w:t>《钢结构设计</w:t>
      </w:r>
      <w:r w:rsidR="00B7789C">
        <w:rPr>
          <w:rFonts w:ascii="宋体" w:hAnsi="宋体" w:hint="eastAsia"/>
          <w:szCs w:val="24"/>
        </w:rPr>
        <w:t>标准</w:t>
      </w:r>
      <w:r w:rsidRPr="00646B5E">
        <w:rPr>
          <w:rFonts w:ascii="宋体" w:hAnsi="宋体" w:hint="eastAsia"/>
          <w:szCs w:val="24"/>
        </w:rPr>
        <w:t>》（GBJ50017－20</w:t>
      </w:r>
      <w:r w:rsidR="00B7789C">
        <w:rPr>
          <w:rFonts w:ascii="宋体" w:hAnsi="宋体" w:hint="eastAsia"/>
          <w:szCs w:val="24"/>
        </w:rPr>
        <w:t>17</w:t>
      </w:r>
      <w:r w:rsidRPr="00646B5E">
        <w:rPr>
          <w:rFonts w:ascii="宋体" w:hAnsi="宋体" w:hint="eastAsia"/>
          <w:szCs w:val="24"/>
        </w:rPr>
        <w:t xml:space="preserve">）                 </w:t>
      </w:r>
    </w:p>
    <w:p w:rsidR="00B836D5" w:rsidRDefault="00C63CAF" w:rsidP="00B836D5">
      <w:pPr>
        <w:ind w:firstLine="480"/>
        <w:jc w:val="left"/>
        <w:rPr>
          <w:rFonts w:ascii="宋体" w:hAnsi="宋体"/>
          <w:szCs w:val="24"/>
        </w:rPr>
      </w:pPr>
      <w:r w:rsidRPr="00646B5E">
        <w:rPr>
          <w:rFonts w:ascii="宋体" w:hAnsi="宋体" w:hint="eastAsia"/>
          <w:szCs w:val="24"/>
        </w:rPr>
        <w:t>《建筑抗震设计规范》（GB 50011－2010）</w:t>
      </w:r>
    </w:p>
    <w:p w:rsidR="00C63CAF" w:rsidRPr="00B836D5" w:rsidRDefault="00B836D5" w:rsidP="00B836D5">
      <w:pPr>
        <w:ind w:firstLine="480"/>
        <w:jc w:val="left"/>
        <w:rPr>
          <w:rFonts w:ascii="宋体" w:hAnsi="宋体" w:hint="eastAsia"/>
          <w:szCs w:val="24"/>
        </w:rPr>
      </w:pPr>
      <w:r w:rsidRPr="00646B5E">
        <w:rPr>
          <w:rFonts w:ascii="宋体" w:hAnsi="宋体" w:hint="eastAsia"/>
          <w:szCs w:val="24"/>
        </w:rPr>
        <w:t>《</w:t>
      </w:r>
      <w:r>
        <w:rPr>
          <w:rFonts w:ascii="宋体" w:hAnsi="宋体" w:hint="eastAsia"/>
          <w:szCs w:val="24"/>
        </w:rPr>
        <w:t>钢结构高强度螺栓连接技术规程</w:t>
      </w:r>
      <w:r w:rsidRPr="00646B5E">
        <w:rPr>
          <w:rFonts w:ascii="宋体" w:hAnsi="宋体" w:hint="eastAsia"/>
          <w:szCs w:val="24"/>
        </w:rPr>
        <w:t>》（</w:t>
      </w:r>
      <w:r>
        <w:rPr>
          <w:rFonts w:ascii="宋体" w:hAnsi="宋体"/>
          <w:szCs w:val="24"/>
        </w:rPr>
        <w:t>JGJ 82-2011</w:t>
      </w:r>
      <w:r w:rsidRPr="00646B5E">
        <w:rPr>
          <w:rFonts w:ascii="宋体" w:hAnsi="宋体" w:hint="eastAsia"/>
          <w:szCs w:val="24"/>
        </w:rPr>
        <w:t>）</w:t>
      </w:r>
    </w:p>
    <w:p w:rsidR="00C63CAF" w:rsidRPr="00441C06" w:rsidRDefault="00C63CAF" w:rsidP="00C63CAF">
      <w:pPr>
        <w:ind w:firstLineChars="59" w:firstLine="142"/>
        <w:jc w:val="left"/>
        <w:rPr>
          <w:rFonts w:ascii="宋体" w:hAnsi="宋体" w:hint="eastAsia"/>
          <w:szCs w:val="24"/>
        </w:rPr>
      </w:pPr>
      <w:r>
        <w:rPr>
          <w:rFonts w:ascii="宋体" w:hAnsi="宋体" w:hint="eastAsia"/>
          <w:szCs w:val="24"/>
        </w:rPr>
        <w:t xml:space="preserve">   </w:t>
      </w:r>
      <w:r w:rsidRPr="002E0211">
        <w:rPr>
          <w:rFonts w:ascii="宋体" w:hAnsi="宋体" w:hint="eastAsia"/>
          <w:szCs w:val="24"/>
        </w:rPr>
        <w:t>《钢结构焊接</w:t>
      </w:r>
      <w:r w:rsidR="001D4836">
        <w:rPr>
          <w:rFonts w:ascii="宋体" w:hAnsi="宋体" w:hint="eastAsia"/>
          <w:szCs w:val="24"/>
        </w:rPr>
        <w:t>规范</w:t>
      </w:r>
      <w:r w:rsidRPr="002E0211">
        <w:rPr>
          <w:rFonts w:ascii="宋体" w:hAnsi="宋体" w:hint="eastAsia"/>
          <w:szCs w:val="24"/>
        </w:rPr>
        <w:t>》（</w:t>
      </w:r>
      <w:r w:rsidR="001D4836" w:rsidRPr="001D4836">
        <w:rPr>
          <w:rFonts w:ascii="宋体" w:hAnsi="宋体" w:hint="eastAsia"/>
          <w:szCs w:val="24"/>
        </w:rPr>
        <w:t>GB 50661-2011</w:t>
      </w:r>
      <w:r w:rsidRPr="002E0211">
        <w:rPr>
          <w:rFonts w:ascii="宋体" w:hAnsi="宋体" w:hint="eastAsia"/>
          <w:szCs w:val="24"/>
        </w:rPr>
        <w:t>）</w:t>
      </w:r>
    </w:p>
    <w:p w:rsidR="00C63CAF" w:rsidRPr="00646B5E" w:rsidRDefault="00C63CAF" w:rsidP="00C63CAF">
      <w:pPr>
        <w:ind w:firstLine="480"/>
        <w:jc w:val="left"/>
        <w:rPr>
          <w:rFonts w:ascii="宋体" w:hAnsi="宋体" w:hint="eastAsia"/>
          <w:szCs w:val="24"/>
        </w:rPr>
      </w:pPr>
      <w:r w:rsidRPr="00646B5E">
        <w:rPr>
          <w:rFonts w:ascii="宋体" w:hAnsi="宋体" w:hint="eastAsia"/>
          <w:szCs w:val="24"/>
        </w:rPr>
        <w:t>《</w:t>
      </w:r>
      <w:r w:rsidR="00AA30C8">
        <w:rPr>
          <w:rFonts w:ascii="宋体" w:hAnsi="宋体" w:hint="eastAsia"/>
          <w:szCs w:val="24"/>
        </w:rPr>
        <w:t>钢结构防火涂料应用技术规程</w:t>
      </w:r>
      <w:r w:rsidRPr="00646B5E">
        <w:rPr>
          <w:rFonts w:ascii="宋体" w:hAnsi="宋体" w:hint="eastAsia"/>
          <w:szCs w:val="24"/>
        </w:rPr>
        <w:t>》（</w:t>
      </w:r>
      <w:r w:rsidR="00AA30C8">
        <w:rPr>
          <w:rFonts w:ascii="宋体" w:hAnsi="宋体"/>
          <w:szCs w:val="24"/>
        </w:rPr>
        <w:t>T/CECS 24-2020</w:t>
      </w:r>
      <w:r w:rsidRPr="00646B5E">
        <w:rPr>
          <w:rFonts w:ascii="宋体" w:hAnsi="宋体" w:hint="eastAsia"/>
          <w:szCs w:val="24"/>
        </w:rPr>
        <w:t>）</w:t>
      </w:r>
    </w:p>
    <w:p w:rsidR="00AE582A" w:rsidRDefault="00AE582A" w:rsidP="00C63CAF">
      <w:pPr>
        <w:pStyle w:val="3"/>
        <w:rPr>
          <w:rFonts w:hint="eastAsia"/>
        </w:rPr>
      </w:pPr>
      <w:r>
        <w:rPr>
          <w:rFonts w:hint="eastAsia"/>
        </w:rPr>
        <w:t xml:space="preserve">2.3 </w:t>
      </w:r>
      <w:r>
        <w:rPr>
          <w:rFonts w:hint="eastAsia"/>
        </w:rPr>
        <w:t>计算软件</w:t>
      </w:r>
      <w:r>
        <w:rPr>
          <w:rFonts w:hint="eastAsia"/>
        </w:rPr>
        <w:t xml:space="preserve">  </w:t>
      </w:r>
    </w:p>
    <w:p w:rsidR="00AE582A" w:rsidRDefault="00AE582A">
      <w:pPr>
        <w:ind w:firstLine="480"/>
        <w:rPr>
          <w:rFonts w:hint="eastAsia"/>
        </w:rPr>
      </w:pPr>
      <w:r>
        <w:rPr>
          <w:rFonts w:hint="eastAsia"/>
        </w:rPr>
        <w:t>美国</w:t>
      </w:r>
      <w:r>
        <w:rPr>
          <w:rFonts w:hint="eastAsia"/>
        </w:rPr>
        <w:t>Computers and Structures Inc</w:t>
      </w:r>
      <w:r>
        <w:rPr>
          <w:rFonts w:hint="eastAsia"/>
        </w:rPr>
        <w:t>开发的</w:t>
      </w:r>
      <w:r>
        <w:rPr>
          <w:rFonts w:hint="eastAsia"/>
        </w:rPr>
        <w:t>SAP2000</w:t>
      </w:r>
      <w:r>
        <w:rPr>
          <w:rFonts w:hint="eastAsia"/>
        </w:rPr>
        <w:t>软件（</w:t>
      </w:r>
      <w:r w:rsidR="00DB4D9F">
        <w:rPr>
          <w:rFonts w:hint="eastAsia"/>
        </w:rPr>
        <w:t>V</w:t>
      </w:r>
      <w:r w:rsidR="00A105F1">
        <w:t>2</w:t>
      </w:r>
      <w:r w:rsidR="00A20561">
        <w:rPr>
          <w:rFonts w:hint="eastAsia"/>
        </w:rPr>
        <w:t>4</w:t>
      </w:r>
      <w:r w:rsidR="00A105F1">
        <w:t>.</w:t>
      </w:r>
      <w:r w:rsidR="00A20561">
        <w:rPr>
          <w:rFonts w:hint="eastAsia"/>
        </w:rPr>
        <w:t>0</w:t>
      </w:r>
      <w:r w:rsidR="00A105F1">
        <w:t>.0</w:t>
      </w:r>
      <w:r w:rsidR="00570EDB">
        <w:rPr>
          <w:rFonts w:hint="eastAsia"/>
        </w:rPr>
        <w:t>版</w:t>
      </w:r>
      <w:r>
        <w:rPr>
          <w:rFonts w:hint="eastAsia"/>
        </w:rPr>
        <w:t>）；</w:t>
      </w:r>
    </w:p>
    <w:p w:rsidR="00AE582A" w:rsidRDefault="00AE582A">
      <w:pPr>
        <w:pStyle w:val="2"/>
        <w:rPr>
          <w:rFonts w:hint="eastAsia"/>
        </w:rPr>
      </w:pPr>
      <w:r>
        <w:rPr>
          <w:rFonts w:hint="eastAsia"/>
        </w:rPr>
        <w:t>三</w:t>
      </w:r>
      <w:r>
        <w:rPr>
          <w:rFonts w:hint="eastAsia"/>
        </w:rPr>
        <w:t xml:space="preserve"> </w:t>
      </w:r>
      <w:r>
        <w:rPr>
          <w:rFonts w:hint="eastAsia"/>
        </w:rPr>
        <w:t>结构材料</w:t>
      </w:r>
      <w:r w:rsidR="0082150A">
        <w:rPr>
          <w:rFonts w:hint="eastAsia"/>
        </w:rPr>
        <w:t>及构件截面</w:t>
      </w:r>
    </w:p>
    <w:p w:rsidR="00AE582A" w:rsidRPr="00485159" w:rsidRDefault="00AE582A">
      <w:pPr>
        <w:pStyle w:val="3"/>
        <w:rPr>
          <w:rFonts w:hint="eastAsia"/>
          <w:lang w:val="en-US"/>
        </w:rPr>
      </w:pPr>
      <w:r>
        <w:rPr>
          <w:rFonts w:hint="eastAsia"/>
        </w:rPr>
        <w:t>3.1</w:t>
      </w:r>
      <w:r>
        <w:rPr>
          <w:rFonts w:hint="eastAsia"/>
          <w:lang w:val="zh-CN"/>
        </w:rPr>
        <w:t>结构钢材</w:t>
      </w:r>
    </w:p>
    <w:p w:rsidR="00AE582A" w:rsidRDefault="00AE582A" w:rsidP="00D900C5">
      <w:pPr>
        <w:ind w:firstLine="480"/>
        <w:rPr>
          <w:rFonts w:hint="eastAsia"/>
          <w:lang w:val="zh-CN"/>
        </w:rPr>
      </w:pPr>
      <w:r>
        <w:rPr>
          <w:rFonts w:hint="eastAsia"/>
          <w:lang w:val="zh-CN"/>
        </w:rPr>
        <w:t>结构钢材</w:t>
      </w:r>
      <w:r w:rsidR="006A3C64">
        <w:rPr>
          <w:rFonts w:hint="eastAsia"/>
          <w:lang w:val="zh-CN"/>
        </w:rPr>
        <w:t>：钢梁</w:t>
      </w:r>
      <w:r w:rsidR="00E72E66">
        <w:rPr>
          <w:rFonts w:hint="eastAsia"/>
          <w:lang w:val="zh-CN"/>
        </w:rPr>
        <w:t>、</w:t>
      </w:r>
      <w:r w:rsidR="006A3C64">
        <w:rPr>
          <w:rFonts w:hint="eastAsia"/>
          <w:lang w:val="zh-CN"/>
        </w:rPr>
        <w:t>钢</w:t>
      </w:r>
      <w:r w:rsidR="006A3C64" w:rsidRPr="00E22282">
        <w:rPr>
          <w:rFonts w:hint="eastAsia"/>
          <w:lang w:val="zh-CN"/>
        </w:rPr>
        <w:t>柱</w:t>
      </w:r>
      <w:r w:rsidR="006A3C64" w:rsidRPr="00E22282">
        <w:rPr>
          <w:u w:color="00B050"/>
        </w:rPr>
        <w:t>Q</w:t>
      </w:r>
      <w:r w:rsidR="006A3C64" w:rsidRPr="00E22282">
        <w:rPr>
          <w:rFonts w:hint="eastAsia"/>
          <w:u w:color="00B050"/>
        </w:rPr>
        <w:t>235B</w:t>
      </w:r>
      <w:r w:rsidR="00E72E66" w:rsidRPr="00E22282">
        <w:rPr>
          <w:rFonts w:hint="eastAsia"/>
          <w:u w:color="00B050"/>
        </w:rPr>
        <w:t>，</w:t>
      </w:r>
      <w:r w:rsidR="00C275AD" w:rsidRPr="00C275AD">
        <w:rPr>
          <w:rFonts w:hint="eastAsia"/>
          <w:lang w:val="zh-CN"/>
        </w:rPr>
        <w:t>其质量标准应符合现行国家标准《</w:t>
      </w:r>
      <w:r w:rsidR="00F224BB">
        <w:rPr>
          <w:rFonts w:hint="eastAsia"/>
          <w:lang w:val="zh-CN"/>
        </w:rPr>
        <w:t>碳素</w:t>
      </w:r>
      <w:r w:rsidR="009D548B">
        <w:rPr>
          <w:rFonts w:hint="eastAsia"/>
          <w:lang w:val="zh-CN"/>
        </w:rPr>
        <w:t>结构钢</w:t>
      </w:r>
      <w:r w:rsidR="00C275AD" w:rsidRPr="00C275AD">
        <w:rPr>
          <w:rFonts w:hint="eastAsia"/>
          <w:lang w:val="zh-CN"/>
        </w:rPr>
        <w:t>》</w:t>
      </w:r>
      <w:r w:rsidR="00C275AD" w:rsidRPr="00485159">
        <w:rPr>
          <w:rFonts w:hint="eastAsia"/>
        </w:rPr>
        <w:t>（</w:t>
      </w:r>
      <w:r w:rsidR="00F224BB" w:rsidRPr="00485159">
        <w:rPr>
          <w:rFonts w:hint="eastAsia"/>
        </w:rPr>
        <w:t>GB</w:t>
      </w:r>
      <w:r w:rsidR="00F224BB">
        <w:rPr>
          <w:rFonts w:hint="eastAsia"/>
        </w:rPr>
        <w:t>/T 700-2006</w:t>
      </w:r>
      <w:r w:rsidR="00C275AD" w:rsidRPr="00485159">
        <w:rPr>
          <w:rFonts w:hint="eastAsia"/>
        </w:rPr>
        <w:t>）</w:t>
      </w:r>
      <w:r w:rsidR="00C275AD" w:rsidRPr="00C275AD">
        <w:rPr>
          <w:rFonts w:hint="eastAsia"/>
          <w:lang w:val="zh-CN"/>
        </w:rPr>
        <w:t>的</w:t>
      </w:r>
      <w:r w:rsidR="00273010">
        <w:rPr>
          <w:rFonts w:hint="eastAsia"/>
          <w:lang w:val="zh-CN"/>
        </w:rPr>
        <w:t>规定</w:t>
      </w:r>
      <w:r w:rsidR="00C275AD">
        <w:rPr>
          <w:rFonts w:hint="eastAsia"/>
          <w:lang w:val="zh-CN"/>
        </w:rPr>
        <w:t>。</w:t>
      </w:r>
    </w:p>
    <w:p w:rsidR="0082150A" w:rsidRPr="00485159" w:rsidRDefault="0082150A" w:rsidP="0082150A">
      <w:pPr>
        <w:pStyle w:val="3"/>
        <w:rPr>
          <w:rFonts w:hint="eastAsia"/>
          <w:lang w:val="en-US" w:eastAsia="zh-CN"/>
        </w:rPr>
      </w:pPr>
      <w:r>
        <w:rPr>
          <w:rFonts w:hint="eastAsia"/>
        </w:rPr>
        <w:t>3.</w:t>
      </w:r>
      <w:r>
        <w:rPr>
          <w:rFonts w:hint="eastAsia"/>
          <w:lang w:eastAsia="zh-CN"/>
        </w:rPr>
        <w:t>2</w:t>
      </w:r>
      <w:r>
        <w:rPr>
          <w:rFonts w:hint="eastAsia"/>
          <w:lang w:val="zh-CN" w:eastAsia="zh-CN"/>
        </w:rPr>
        <w:t>构件截面</w:t>
      </w:r>
    </w:p>
    <w:p w:rsidR="007E51D4" w:rsidRDefault="00101DED" w:rsidP="00D900C5">
      <w:pPr>
        <w:ind w:firstLine="480"/>
      </w:pPr>
      <w:r>
        <w:rPr>
          <w:rFonts w:hint="eastAsia"/>
        </w:rPr>
        <w:t>钢柱</w:t>
      </w:r>
      <w:r w:rsidR="0082150A">
        <w:rPr>
          <w:rFonts w:hint="eastAsia"/>
        </w:rPr>
        <w:t>：</w:t>
      </w:r>
      <w:r w:rsidR="00273010">
        <w:t xml:space="preserve"> </w:t>
      </w:r>
      <w:r w:rsidR="0079513A">
        <w:rPr>
          <w:rFonts w:hint="eastAsia"/>
        </w:rPr>
        <w:t>方管</w:t>
      </w:r>
      <w:r w:rsidR="00273010">
        <w:t>500</w:t>
      </w:r>
      <w:r w:rsidR="002D2BC9" w:rsidRPr="002D2BC9">
        <w:t>*</w:t>
      </w:r>
      <w:r w:rsidR="00273010">
        <w:t>500</w:t>
      </w:r>
      <w:r w:rsidR="002D2BC9" w:rsidRPr="002D2BC9">
        <w:t>*</w:t>
      </w:r>
      <w:r w:rsidR="00273010">
        <w:t>12</w:t>
      </w:r>
    </w:p>
    <w:p w:rsidR="00AE582A" w:rsidRDefault="00101DED" w:rsidP="00273010">
      <w:pPr>
        <w:ind w:firstLine="480"/>
      </w:pPr>
      <w:r>
        <w:rPr>
          <w:rFonts w:hint="eastAsia"/>
        </w:rPr>
        <w:t>钢梁</w:t>
      </w:r>
      <w:r w:rsidR="0082150A">
        <w:rPr>
          <w:rFonts w:hint="eastAsia"/>
        </w:rPr>
        <w:t>：</w:t>
      </w:r>
      <w:r w:rsidR="00273010" w:rsidRPr="002D2BC9">
        <w:t xml:space="preserve"> </w:t>
      </w:r>
      <w:r w:rsidR="0079513A">
        <w:rPr>
          <w:rFonts w:hint="eastAsia"/>
        </w:rPr>
        <w:t>方管</w:t>
      </w:r>
      <w:r w:rsidR="002D2BC9" w:rsidRPr="002D2BC9">
        <w:t>250*</w:t>
      </w:r>
      <w:r w:rsidR="00273010">
        <w:t>250</w:t>
      </w:r>
      <w:r w:rsidR="002D2BC9" w:rsidRPr="002D2BC9">
        <w:t>*</w:t>
      </w:r>
      <w:r w:rsidR="00273010">
        <w:t>8</w:t>
      </w:r>
      <w:r w:rsidR="002D2BC9">
        <w:t>，</w:t>
      </w:r>
      <w:r w:rsidR="00273010" w:rsidRPr="002D2BC9">
        <w:t xml:space="preserve"> </w:t>
      </w:r>
      <w:r w:rsidR="0079513A">
        <w:rPr>
          <w:rFonts w:hint="eastAsia"/>
        </w:rPr>
        <w:t>方管</w:t>
      </w:r>
      <w:r w:rsidR="00273010">
        <w:t>50</w:t>
      </w:r>
      <w:r w:rsidR="002D2BC9" w:rsidRPr="002D2BC9">
        <w:t>*</w:t>
      </w:r>
      <w:r w:rsidR="00273010">
        <w:t>50</w:t>
      </w:r>
      <w:r w:rsidR="002D2BC9" w:rsidRPr="002D2BC9">
        <w:t>*</w:t>
      </w:r>
      <w:r w:rsidR="00273010">
        <w:t>2</w:t>
      </w:r>
      <w:r w:rsidR="00273010">
        <w:rPr>
          <w:rFonts w:hint="eastAsia"/>
        </w:rPr>
        <w:t>，</w:t>
      </w:r>
      <w:r w:rsidR="00273010">
        <w:rPr>
          <w:rFonts w:hint="eastAsia"/>
        </w:rPr>
        <w:t xml:space="preserve"> </w:t>
      </w:r>
      <w:r w:rsidR="0079513A">
        <w:rPr>
          <w:rFonts w:hint="eastAsia"/>
        </w:rPr>
        <w:t>方管</w:t>
      </w:r>
      <w:r w:rsidR="00273010">
        <w:t>60</w:t>
      </w:r>
      <w:r w:rsidR="00273010" w:rsidRPr="002D2BC9">
        <w:t>*</w:t>
      </w:r>
      <w:r w:rsidR="00273010">
        <w:t>60</w:t>
      </w:r>
      <w:r w:rsidR="00273010" w:rsidRPr="002D2BC9">
        <w:t>*</w:t>
      </w:r>
      <w:r w:rsidR="00273010">
        <w:t>3</w:t>
      </w:r>
    </w:p>
    <w:p w:rsidR="0006116F" w:rsidRPr="0006116F" w:rsidRDefault="0006116F" w:rsidP="0006116F">
      <w:pPr>
        <w:pStyle w:val="2"/>
        <w:rPr>
          <w:rFonts w:hint="eastAsia"/>
        </w:rPr>
      </w:pPr>
      <w:r>
        <w:rPr>
          <w:rFonts w:hint="eastAsia"/>
        </w:rPr>
        <w:t>四</w:t>
      </w:r>
      <w:r>
        <w:rPr>
          <w:rFonts w:hint="eastAsia"/>
        </w:rPr>
        <w:t xml:space="preserve"> </w:t>
      </w:r>
      <w:r>
        <w:rPr>
          <w:rFonts w:hint="eastAsia"/>
        </w:rPr>
        <w:t>荷载</w:t>
      </w:r>
    </w:p>
    <w:p w:rsidR="00AE582A" w:rsidRPr="001123B1" w:rsidRDefault="0006116F">
      <w:pPr>
        <w:pStyle w:val="3"/>
        <w:rPr>
          <w:rFonts w:hint="eastAsia"/>
        </w:rPr>
      </w:pPr>
      <w:r>
        <w:rPr>
          <w:rFonts w:hint="eastAsia"/>
        </w:rPr>
        <w:t>4.</w:t>
      </w:r>
      <w:r>
        <w:t>1</w:t>
      </w:r>
      <w:r w:rsidR="00AE582A" w:rsidRPr="001123B1">
        <w:rPr>
          <w:rFonts w:hint="eastAsia"/>
        </w:rPr>
        <w:t xml:space="preserve"> </w:t>
      </w:r>
      <w:r w:rsidR="00AE582A" w:rsidRPr="001123B1">
        <w:rPr>
          <w:rFonts w:hint="eastAsia"/>
          <w:u w:color="00B050"/>
        </w:rPr>
        <w:t>风荷载（</w:t>
      </w:r>
      <w:r w:rsidR="00AE582A" w:rsidRPr="001123B1">
        <w:rPr>
          <w:rFonts w:hint="eastAsia"/>
          <w:u w:color="00B050"/>
        </w:rPr>
        <w:t>WL</w:t>
      </w:r>
      <w:r w:rsidR="00AE582A" w:rsidRPr="001123B1">
        <w:rPr>
          <w:rFonts w:hint="eastAsia"/>
          <w:u w:color="00B050"/>
        </w:rPr>
        <w:t>）</w:t>
      </w:r>
    </w:p>
    <w:p w:rsidR="0032460E" w:rsidRDefault="0032460E" w:rsidP="0032460E">
      <w:pPr>
        <w:ind w:firstLine="480"/>
        <w:rPr>
          <w:rFonts w:hint="eastAsia"/>
        </w:rPr>
      </w:pPr>
      <w:r>
        <w:rPr>
          <w:rFonts w:hint="eastAsia"/>
          <w:lang w:val="zh-CN"/>
        </w:rPr>
        <w:t>基本风压：</w:t>
      </w:r>
      <w:r>
        <w:rPr>
          <w:rFonts w:hint="eastAsia"/>
          <w:lang w:val="zh-CN"/>
        </w:rPr>
        <w:t>0.</w:t>
      </w:r>
      <w:r w:rsidR="00FF5895">
        <w:rPr>
          <w:rFonts w:hint="eastAsia"/>
          <w:lang w:val="zh-CN"/>
        </w:rPr>
        <w:t>5</w:t>
      </w:r>
      <w:r>
        <w:rPr>
          <w:rFonts w:hint="eastAsia"/>
          <w:lang w:val="zh-CN"/>
        </w:rPr>
        <w:t>kN/m</w:t>
      </w:r>
      <w:r>
        <w:rPr>
          <w:lang w:val="zh-CN"/>
        </w:rPr>
        <w:t>²</w:t>
      </w:r>
      <w:r>
        <w:rPr>
          <w:rFonts w:hint="eastAsia"/>
        </w:rPr>
        <w:t>；地面粗糙度类别：</w:t>
      </w:r>
      <w:r>
        <w:rPr>
          <w:rFonts w:hint="eastAsia"/>
        </w:rPr>
        <w:t xml:space="preserve">B </w:t>
      </w:r>
      <w:r>
        <w:rPr>
          <w:rFonts w:hint="eastAsia"/>
        </w:rPr>
        <w:t>类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:rsidR="002E3749" w:rsidRDefault="002E3749" w:rsidP="00796642">
      <w:pPr>
        <w:ind w:firstLine="480"/>
        <w:rPr>
          <w:rFonts w:hint="eastAsia"/>
        </w:rPr>
      </w:pPr>
      <w:r>
        <w:rPr>
          <w:rFonts w:hint="eastAsia"/>
        </w:rPr>
        <w:t>按荷载规范考虑，本次计算分项系数：</w:t>
      </w:r>
      <w:r>
        <w:rPr>
          <w:rFonts w:hint="eastAsia"/>
        </w:rPr>
        <w:t>1.5</w:t>
      </w:r>
      <w:r>
        <w:rPr>
          <w:rFonts w:hint="eastAsia"/>
        </w:rPr>
        <w:t>；高度系数：</w:t>
      </w:r>
      <w:r w:rsidR="00E22761">
        <w:rPr>
          <w:rFonts w:hint="eastAsia"/>
        </w:rPr>
        <w:t>1.25</w:t>
      </w:r>
      <w:r>
        <w:rPr>
          <w:rFonts w:hint="eastAsia"/>
        </w:rPr>
        <w:t>；体型系数</w:t>
      </w:r>
      <w:r>
        <w:rPr>
          <w:rFonts w:hint="eastAsia"/>
        </w:rPr>
        <w:t>1.3</w:t>
      </w:r>
      <w:r>
        <w:rPr>
          <w:rFonts w:hint="eastAsia"/>
        </w:rPr>
        <w:t>；风振系数：软件计算；挡风系数</w:t>
      </w:r>
      <w:r w:rsidR="008F7590">
        <w:rPr>
          <w:rFonts w:hint="eastAsia"/>
        </w:rPr>
        <w:t>：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AE582A" w:rsidRDefault="00AE582A">
      <w:pPr>
        <w:pStyle w:val="3"/>
        <w:rPr>
          <w:rFonts w:hint="eastAsia"/>
          <w:u w:color="00B050"/>
          <w:lang w:eastAsia="zh-CN"/>
        </w:rPr>
      </w:pPr>
      <w:r w:rsidRPr="001123B1">
        <w:rPr>
          <w:rFonts w:hint="eastAsia"/>
        </w:rPr>
        <w:lastRenderedPageBreak/>
        <w:t>4.</w:t>
      </w:r>
      <w:r w:rsidR="0006116F">
        <w:rPr>
          <w:lang w:eastAsia="zh-CN"/>
        </w:rPr>
        <w:t>2</w:t>
      </w:r>
      <w:r w:rsidRPr="001123B1">
        <w:rPr>
          <w:rFonts w:hint="eastAsia"/>
        </w:rPr>
        <w:t xml:space="preserve"> </w:t>
      </w:r>
      <w:r w:rsidRPr="001123B1">
        <w:rPr>
          <w:rFonts w:hint="eastAsia"/>
          <w:u w:color="00B050"/>
        </w:rPr>
        <w:t>地</w:t>
      </w:r>
      <w:r w:rsidRPr="001123B1">
        <w:rPr>
          <w:rStyle w:val="3Char"/>
          <w:rFonts w:hint="eastAsia"/>
          <w:u w:color="00B050"/>
        </w:rPr>
        <w:t>震</w:t>
      </w:r>
      <w:r w:rsidRPr="001123B1">
        <w:rPr>
          <w:rFonts w:hint="eastAsia"/>
          <w:u w:color="00B050"/>
        </w:rPr>
        <w:t>作用（</w:t>
      </w:r>
      <w:r w:rsidRPr="001123B1">
        <w:rPr>
          <w:rFonts w:hint="eastAsia"/>
          <w:u w:color="00B050"/>
        </w:rPr>
        <w:t>E</w:t>
      </w:r>
      <w:r w:rsidRPr="001123B1">
        <w:rPr>
          <w:rFonts w:hint="eastAsia"/>
          <w:u w:color="00B050"/>
        </w:rPr>
        <w:t>）</w:t>
      </w:r>
    </w:p>
    <w:p w:rsidR="004D58B4" w:rsidRPr="001123B1" w:rsidRDefault="004D58B4" w:rsidP="004D58B4">
      <w:pPr>
        <w:ind w:firstLine="480"/>
        <w:rPr>
          <w:rFonts w:hint="eastAsia"/>
        </w:rPr>
      </w:pPr>
      <w:r w:rsidRPr="001123B1">
        <w:rPr>
          <w:rFonts w:hint="eastAsia"/>
        </w:rPr>
        <w:t>抗震设防烈度：</w:t>
      </w:r>
      <w:r w:rsidR="005C45AF">
        <w:t>6</w:t>
      </w:r>
      <w:r w:rsidRPr="001123B1">
        <w:rPr>
          <w:rFonts w:hint="eastAsia"/>
        </w:rPr>
        <w:t>度（</w:t>
      </w:r>
      <w:r w:rsidRPr="001123B1">
        <w:rPr>
          <w:rFonts w:hint="eastAsia"/>
        </w:rPr>
        <w:t>0.</w:t>
      </w:r>
      <w:r w:rsidR="005C45AF">
        <w:t>05</w:t>
      </w:r>
      <w:r w:rsidRPr="001123B1">
        <w:rPr>
          <w:rFonts w:hint="eastAsia"/>
        </w:rPr>
        <w:t>g</w:t>
      </w:r>
      <w:r w:rsidRPr="001123B1">
        <w:rPr>
          <w:rFonts w:hint="eastAsia"/>
        </w:rPr>
        <w:t>）；场地类别：</w:t>
      </w:r>
      <w:r w:rsidR="0079513A" w:rsidRPr="0079513A">
        <w:rPr>
          <w:rFonts w:hint="eastAsia"/>
        </w:rPr>
        <w:t>Ⅲ</w:t>
      </w:r>
      <w:r w:rsidRPr="001123B1">
        <w:rPr>
          <w:rFonts w:hint="eastAsia"/>
        </w:rPr>
        <w:t>类；设计地震分组：第</w:t>
      </w:r>
      <w:r w:rsidR="00920D28">
        <w:rPr>
          <w:rFonts w:hint="eastAsia"/>
        </w:rPr>
        <w:t>二</w:t>
      </w:r>
      <w:r w:rsidRPr="001123B1">
        <w:rPr>
          <w:rFonts w:hint="eastAsia"/>
        </w:rPr>
        <w:t>组。</w:t>
      </w:r>
      <w:r w:rsidRPr="001123B1">
        <w:rPr>
          <w:rFonts w:hint="eastAsia"/>
        </w:rPr>
        <w:t xml:space="preserve"> </w:t>
      </w:r>
    </w:p>
    <w:p w:rsidR="00AE582A" w:rsidRPr="001123B1" w:rsidRDefault="00AE582A">
      <w:pPr>
        <w:pStyle w:val="2"/>
        <w:rPr>
          <w:rFonts w:hint="eastAsia"/>
        </w:rPr>
      </w:pPr>
      <w:r w:rsidRPr="001123B1">
        <w:rPr>
          <w:rFonts w:hint="eastAsia"/>
        </w:rPr>
        <w:t>五</w:t>
      </w:r>
      <w:r w:rsidRPr="001123B1">
        <w:rPr>
          <w:rFonts w:hint="eastAsia"/>
        </w:rPr>
        <w:t xml:space="preserve"> </w:t>
      </w:r>
      <w:r w:rsidRPr="001123B1">
        <w:rPr>
          <w:rFonts w:hint="eastAsia"/>
        </w:rPr>
        <w:t>荷载组合</w:t>
      </w:r>
    </w:p>
    <w:p w:rsidR="0006116F" w:rsidRPr="0006116F" w:rsidRDefault="00AE582A" w:rsidP="00606B9A">
      <w:pPr>
        <w:pStyle w:val="3"/>
        <w:rPr>
          <w:rFonts w:hint="eastAsia"/>
        </w:rPr>
      </w:pPr>
      <w:r>
        <w:rPr>
          <w:rFonts w:hint="eastAsia"/>
        </w:rPr>
        <w:t xml:space="preserve">5.1  </w:t>
      </w:r>
      <w:r>
        <w:rPr>
          <w:rFonts w:hint="eastAsia"/>
        </w:rPr>
        <w:t>正常使用极限状态荷载组合</w:t>
      </w:r>
      <w:r>
        <w:rPr>
          <w:rFonts w:hint="eastAsia"/>
        </w:rPr>
        <w:t xml:space="preserve"> </w:t>
      </w:r>
    </w:p>
    <w:p w:rsidR="00AE582A" w:rsidRDefault="00AE582A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5-1 </w:t>
      </w:r>
      <w:r>
        <w:rPr>
          <w:rFonts w:hint="eastAsia"/>
        </w:rPr>
        <w:t>正常使用极限状态荷载组合</w:t>
      </w:r>
      <w:r>
        <w:rPr>
          <w:rFonts w:hint="eastAsia"/>
        </w:rPr>
        <w:t xml:space="preserve"> </w:t>
      </w:r>
    </w:p>
    <w:tbl>
      <w:tblPr>
        <w:tblW w:w="0" w:type="auto"/>
        <w:jc w:val="center"/>
        <w:tblLayout w:type="fixed"/>
        <w:tblLook w:val="0000"/>
      </w:tblPr>
      <w:tblGrid>
        <w:gridCol w:w="617"/>
        <w:gridCol w:w="2595"/>
        <w:gridCol w:w="784"/>
        <w:gridCol w:w="1000"/>
        <w:gridCol w:w="682"/>
      </w:tblGrid>
      <w:tr w:rsidR="00E43B56">
        <w:trPr>
          <w:trHeight w:val="285"/>
          <w:jc w:val="center"/>
        </w:trPr>
        <w:tc>
          <w:tcPr>
            <w:tcW w:w="321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组合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恒载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 w:rsidP="00217369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活载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风</w:t>
            </w:r>
          </w:p>
        </w:tc>
      </w:tr>
      <w:tr w:rsidR="00E43B56">
        <w:trPr>
          <w:trHeight w:val="285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 w:rsidP="00217369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 xml:space="preserve">恒+活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 xml:space="preserve">1                    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1</w:t>
            </w: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</w:tr>
      <w:tr w:rsidR="00E43B56">
        <w:trPr>
          <w:trHeight w:val="285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2</w:t>
            </w:r>
          </w:p>
        </w:tc>
        <w:tc>
          <w:tcPr>
            <w:tcW w:w="2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 xml:space="preserve">恒+风 </w:t>
            </w:r>
          </w:p>
        </w:tc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43B56" w:rsidRDefault="00E43B56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1</w:t>
            </w:r>
          </w:p>
        </w:tc>
      </w:tr>
    </w:tbl>
    <w:p w:rsidR="003A6847" w:rsidRDefault="00AE582A" w:rsidP="00497299">
      <w:pPr>
        <w:pStyle w:val="3"/>
        <w:rPr>
          <w:rFonts w:hint="eastAsia"/>
          <w:lang w:eastAsia="zh-CN"/>
        </w:rPr>
      </w:pPr>
      <w:r>
        <w:rPr>
          <w:rFonts w:hint="eastAsia"/>
        </w:rPr>
        <w:t xml:space="preserve">5.2 </w:t>
      </w:r>
      <w:r>
        <w:rPr>
          <w:rFonts w:hint="eastAsia"/>
        </w:rPr>
        <w:t>承载力极限状态荷载组合</w:t>
      </w:r>
      <w:r>
        <w:rPr>
          <w:rFonts w:hint="eastAsia"/>
        </w:rPr>
        <w:t xml:space="preserve"> </w:t>
      </w:r>
    </w:p>
    <w:p w:rsidR="00497299" w:rsidRDefault="00497299" w:rsidP="00497299">
      <w:pPr>
        <w:pStyle w:val="4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>
          <w:rPr>
            <w:rFonts w:hint="eastAsia"/>
          </w:rPr>
          <w:t>5.2.1</w:t>
        </w:r>
      </w:smartTag>
      <w:r>
        <w:rPr>
          <w:rFonts w:hint="eastAsia"/>
        </w:rPr>
        <w:t xml:space="preserve"> </w:t>
      </w:r>
      <w:r>
        <w:rPr>
          <w:rFonts w:hint="eastAsia"/>
        </w:rPr>
        <w:t>非抗震组合</w:t>
      </w:r>
    </w:p>
    <w:p w:rsidR="00497299" w:rsidRDefault="00497299" w:rsidP="00497299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5-2 </w:t>
      </w:r>
      <w:r>
        <w:rPr>
          <w:rFonts w:hint="eastAsia"/>
        </w:rPr>
        <w:t>非抗震组合</w:t>
      </w:r>
    </w:p>
    <w:tbl>
      <w:tblPr>
        <w:tblW w:w="0" w:type="auto"/>
        <w:jc w:val="center"/>
        <w:tblLayout w:type="fixed"/>
        <w:tblLook w:val="0000"/>
      </w:tblPr>
      <w:tblGrid>
        <w:gridCol w:w="786"/>
        <w:gridCol w:w="5700"/>
        <w:gridCol w:w="1700"/>
      </w:tblGrid>
      <w:tr w:rsidR="00497299" w:rsidTr="002A2E12">
        <w:trPr>
          <w:trHeight w:val="285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荷载组合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备注</w:t>
            </w:r>
          </w:p>
        </w:tc>
      </w:tr>
      <w:tr w:rsidR="00497299" w:rsidTr="002A2E12">
        <w:trPr>
          <w:trHeight w:val="285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Pr="00447F0F" w:rsidRDefault="00497299" w:rsidP="00223410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恒+1.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活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恒+活</w:t>
            </w:r>
          </w:p>
        </w:tc>
      </w:tr>
      <w:tr w:rsidR="00497299" w:rsidTr="002A2E12">
        <w:trPr>
          <w:trHeight w:val="285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Pr="00447F0F" w:rsidRDefault="00497299" w:rsidP="00223410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恒+1.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  <w:r w:rsidR="00217369">
              <w:rPr>
                <w:rFonts w:ascii="宋体" w:hAnsi="宋体" w:hint="eastAsia"/>
                <w:color w:val="000000"/>
                <w:sz w:val="21"/>
                <w:szCs w:val="21"/>
              </w:rPr>
              <w:t>风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17369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恒+</w:t>
            </w:r>
            <w:r w:rsidR="00217369">
              <w:rPr>
                <w:rFonts w:ascii="宋体" w:hAnsi="宋体" w:hint="eastAsia"/>
                <w:color w:val="000000"/>
                <w:sz w:val="21"/>
                <w:szCs w:val="21"/>
              </w:rPr>
              <w:t>风</w:t>
            </w:r>
          </w:p>
        </w:tc>
      </w:tr>
      <w:tr w:rsidR="00497299" w:rsidTr="002A2E12">
        <w:trPr>
          <w:trHeight w:val="285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4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Pr="00447F0F" w:rsidRDefault="00497299" w:rsidP="00223410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1.0恒+1.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  <w:r w:rsidR="00217369">
              <w:rPr>
                <w:rFonts w:ascii="宋体" w:hAnsi="宋体" w:hint="eastAsia"/>
                <w:color w:val="000000"/>
                <w:sz w:val="21"/>
                <w:szCs w:val="21"/>
              </w:rPr>
              <w:t>风</w:t>
            </w:r>
          </w:p>
        </w:tc>
        <w:tc>
          <w:tcPr>
            <w:tcW w:w="17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</w:tr>
      <w:tr w:rsidR="00497299" w:rsidTr="002A2E12">
        <w:trPr>
          <w:trHeight w:val="285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Pr="00447F0F" w:rsidRDefault="00497299" w:rsidP="00223410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恒+1.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活+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0.9</w:t>
            </w:r>
            <w:r w:rsidR="00217369">
              <w:rPr>
                <w:rFonts w:ascii="宋体" w:hAnsi="宋体" w:hint="eastAsia"/>
                <w:color w:val="000000"/>
                <w:sz w:val="21"/>
                <w:szCs w:val="21"/>
              </w:rPr>
              <w:t>风</w:t>
            </w:r>
          </w:p>
        </w:tc>
        <w:tc>
          <w:tcPr>
            <w:tcW w:w="170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497299" w:rsidRPr="00053BBA" w:rsidRDefault="00497299" w:rsidP="00217369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053BBA">
              <w:rPr>
                <w:rFonts w:ascii="宋体" w:hAnsi="宋体"/>
                <w:color w:val="000000"/>
                <w:sz w:val="21"/>
                <w:szCs w:val="21"/>
              </w:rPr>
              <w:t>恒+活+</w:t>
            </w:r>
            <w:r w:rsidR="00217369" w:rsidRPr="00053BBA">
              <w:rPr>
                <w:rFonts w:ascii="宋体" w:hAnsi="宋体" w:hint="eastAsia"/>
                <w:color w:val="000000"/>
                <w:sz w:val="21"/>
                <w:szCs w:val="21"/>
              </w:rPr>
              <w:t>风</w:t>
            </w:r>
          </w:p>
        </w:tc>
      </w:tr>
      <w:tr w:rsidR="00497299" w:rsidTr="002A2E12">
        <w:trPr>
          <w:trHeight w:val="285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7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Pr="00447F0F" w:rsidRDefault="00497299" w:rsidP="00223410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1.0恒+1.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活+0.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9</w:t>
            </w:r>
            <w:r w:rsidR="00217369">
              <w:rPr>
                <w:rFonts w:ascii="宋体" w:hAnsi="宋体" w:hint="eastAsia"/>
                <w:color w:val="000000"/>
                <w:sz w:val="21"/>
                <w:szCs w:val="21"/>
              </w:rPr>
              <w:t>风</w:t>
            </w:r>
          </w:p>
        </w:tc>
        <w:tc>
          <w:tcPr>
            <w:tcW w:w="17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</w:tr>
      <w:tr w:rsidR="00497299" w:rsidTr="002A2E12">
        <w:trPr>
          <w:trHeight w:val="270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8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Pr="00447F0F" w:rsidRDefault="00497299" w:rsidP="00223410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恒+1.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  <w:r w:rsidR="00217369">
              <w:rPr>
                <w:rFonts w:ascii="宋体" w:hAnsi="宋体" w:hint="eastAsia"/>
                <w:color w:val="000000"/>
                <w:sz w:val="21"/>
                <w:szCs w:val="21"/>
              </w:rPr>
              <w:t>风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+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1.05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活</w:t>
            </w:r>
          </w:p>
        </w:tc>
        <w:tc>
          <w:tcPr>
            <w:tcW w:w="1700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rPr>
                <w:sz w:val="21"/>
                <w:szCs w:val="21"/>
              </w:rPr>
            </w:pPr>
          </w:p>
        </w:tc>
      </w:tr>
      <w:tr w:rsidR="00497299" w:rsidTr="00223410">
        <w:trPr>
          <w:trHeight w:val="100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1"/>
                <w:szCs w:val="21"/>
              </w:rPr>
              <w:t>9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Pr="00447F0F" w:rsidRDefault="00497299" w:rsidP="00223410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1.0恒+1.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5</w:t>
            </w:r>
            <w:r w:rsidR="00217369">
              <w:rPr>
                <w:rFonts w:ascii="宋体" w:hAnsi="宋体" w:hint="eastAsia"/>
                <w:color w:val="000000"/>
                <w:sz w:val="21"/>
                <w:szCs w:val="21"/>
              </w:rPr>
              <w:t>风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+</w:t>
            </w:r>
            <w:r w:rsidR="00223410">
              <w:rPr>
                <w:rFonts w:ascii="宋体" w:hAnsi="宋体" w:hint="eastAsia"/>
                <w:color w:val="000000"/>
                <w:sz w:val="21"/>
                <w:szCs w:val="21"/>
              </w:rPr>
              <w:t>1.05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活</w:t>
            </w:r>
          </w:p>
        </w:tc>
        <w:tc>
          <w:tcPr>
            <w:tcW w:w="170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</w:p>
        </w:tc>
      </w:tr>
    </w:tbl>
    <w:p w:rsidR="00497299" w:rsidRDefault="00497299" w:rsidP="00497299">
      <w:pPr>
        <w:pStyle w:val="4"/>
        <w:rPr>
          <w:rFonts w:hint="eastAsia"/>
        </w:rPr>
      </w:pPr>
      <w:r>
        <w:rPr>
          <w:rFonts w:hint="eastAsia"/>
        </w:rPr>
        <w:t xml:space="preserve">5.2.2 </w:t>
      </w:r>
      <w:r>
        <w:rPr>
          <w:rFonts w:hint="eastAsia"/>
        </w:rPr>
        <w:t>抗震组合</w:t>
      </w:r>
    </w:p>
    <w:tbl>
      <w:tblPr>
        <w:tblW w:w="0" w:type="auto"/>
        <w:jc w:val="center"/>
        <w:tblLayout w:type="fixed"/>
        <w:tblLook w:val="0000"/>
      </w:tblPr>
      <w:tblGrid>
        <w:gridCol w:w="786"/>
        <w:gridCol w:w="5700"/>
        <w:gridCol w:w="1700"/>
      </w:tblGrid>
      <w:tr w:rsidR="00497299" w:rsidTr="002A2E12">
        <w:trPr>
          <w:trHeight w:val="285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序号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荷载组合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备注</w:t>
            </w:r>
          </w:p>
        </w:tc>
      </w:tr>
      <w:tr w:rsidR="00497299" w:rsidTr="002A2E12">
        <w:trPr>
          <w:trHeight w:val="285"/>
          <w:jc w:val="center"/>
        </w:trPr>
        <w:tc>
          <w:tcPr>
            <w:tcW w:w="7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1</w:t>
            </w:r>
          </w:p>
        </w:tc>
        <w:tc>
          <w:tcPr>
            <w:tcW w:w="5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Pr="00447F0F" w:rsidRDefault="00497299" w:rsidP="008541C8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1.</w:t>
            </w:r>
            <w:r w:rsidR="008541C8">
              <w:rPr>
                <w:rFonts w:ascii="宋体" w:hAnsi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hint="eastAsia"/>
                <w:color w:val="000000"/>
                <w:sz w:val="21"/>
                <w:szCs w:val="21"/>
              </w:rPr>
              <w:t>（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恒</w:t>
            </w:r>
            <w:r>
              <w:rPr>
                <w:rFonts w:ascii="宋体" w:hAnsi="宋体" w:hint="eastAsia"/>
                <w:color w:val="000000"/>
                <w:sz w:val="21"/>
                <w:szCs w:val="21"/>
              </w:rPr>
              <w:t>+0.5活）</w:t>
            </w:r>
            <w:r w:rsidRPr="00447F0F">
              <w:rPr>
                <w:rFonts w:ascii="宋体" w:hAnsi="宋体"/>
                <w:color w:val="000000"/>
                <w:sz w:val="21"/>
                <w:szCs w:val="21"/>
              </w:rPr>
              <w:t>+</w:t>
            </w:r>
            <w:r>
              <w:rPr>
                <w:rFonts w:ascii="宋体" w:hAnsi="宋体" w:hint="eastAsia"/>
                <w:color w:val="000000"/>
                <w:sz w:val="21"/>
                <w:szCs w:val="21"/>
              </w:rPr>
              <w:t>1.3地震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97299" w:rsidRDefault="00497299" w:rsidP="002A2E12">
            <w:pPr>
              <w:autoSpaceDN w:val="0"/>
              <w:snapToGrid w:val="0"/>
              <w:spacing w:line="240" w:lineRule="auto"/>
              <w:ind w:firstLineChars="0" w:firstLine="0"/>
              <w:jc w:val="center"/>
              <w:textAlignment w:val="center"/>
              <w:rPr>
                <w:rFonts w:ascii="宋体" w:hAnsi="宋体"/>
                <w:color w:val="000000"/>
                <w:sz w:val="21"/>
                <w:szCs w:val="21"/>
              </w:rPr>
            </w:pPr>
            <w:r>
              <w:rPr>
                <w:rFonts w:ascii="宋体" w:hAnsi="宋体"/>
                <w:color w:val="000000"/>
                <w:sz w:val="21"/>
                <w:szCs w:val="21"/>
              </w:rPr>
              <w:t>恒+活</w:t>
            </w:r>
            <w:r>
              <w:rPr>
                <w:rFonts w:ascii="宋体" w:hAnsi="宋体" w:hint="eastAsia"/>
                <w:color w:val="000000"/>
                <w:sz w:val="21"/>
                <w:szCs w:val="21"/>
              </w:rPr>
              <w:t>+地震</w:t>
            </w:r>
          </w:p>
        </w:tc>
      </w:tr>
    </w:tbl>
    <w:p w:rsidR="00673FAC" w:rsidRPr="00B713D5" w:rsidRDefault="00B713D5" w:rsidP="00B713D5">
      <w:pPr>
        <w:pStyle w:val="4"/>
        <w:rPr>
          <w:rFonts w:hint="eastAsia"/>
        </w:rPr>
      </w:pPr>
      <w:r w:rsidRPr="00B713D5">
        <w:rPr>
          <w:rFonts w:hint="eastAsia"/>
        </w:rPr>
        <w:t>5.2.3</w:t>
      </w:r>
      <w:r w:rsidR="003B007F" w:rsidRPr="00B713D5">
        <w:rPr>
          <w:rFonts w:hint="eastAsia"/>
        </w:rPr>
        <w:t xml:space="preserve"> </w:t>
      </w:r>
      <w:r w:rsidR="00521787">
        <w:rPr>
          <w:rFonts w:hint="eastAsia"/>
        </w:rPr>
        <w:t>SAP2000</w:t>
      </w:r>
      <w:r w:rsidR="00497299" w:rsidRPr="00B713D5">
        <w:rPr>
          <w:rFonts w:hint="eastAsia"/>
        </w:rPr>
        <w:t>默认钢框架荷载设计组合</w:t>
      </w:r>
    </w:p>
    <w:p w:rsidR="00AE582A" w:rsidRDefault="00AE582A">
      <w:pPr>
        <w:pStyle w:val="2"/>
        <w:rPr>
          <w:rFonts w:hint="eastAsia"/>
        </w:rPr>
      </w:pPr>
      <w:r>
        <w:rPr>
          <w:rFonts w:hint="eastAsia"/>
        </w:rPr>
        <w:t>六</w:t>
      </w:r>
      <w:r>
        <w:rPr>
          <w:rFonts w:hint="eastAsia"/>
        </w:rPr>
        <w:t xml:space="preserve"> </w:t>
      </w:r>
      <w:r>
        <w:rPr>
          <w:rFonts w:hint="eastAsia"/>
        </w:rPr>
        <w:t>设计控制指标</w:t>
      </w:r>
    </w:p>
    <w:p w:rsidR="00AE582A" w:rsidRDefault="00AE582A">
      <w:pPr>
        <w:pStyle w:val="3"/>
        <w:rPr>
          <w:rFonts w:hint="eastAsia"/>
        </w:rPr>
      </w:pPr>
      <w:r>
        <w:rPr>
          <w:rFonts w:hint="eastAsia"/>
        </w:rPr>
        <w:t xml:space="preserve">6.1 </w:t>
      </w:r>
      <w:r>
        <w:rPr>
          <w:rFonts w:hint="eastAsia"/>
        </w:rPr>
        <w:t>承载能力极限状态设计目标</w:t>
      </w:r>
    </w:p>
    <w:p w:rsidR="00AE582A" w:rsidRDefault="00AE582A">
      <w:pPr>
        <w:pStyle w:val="a9"/>
        <w:rPr>
          <w:rFonts w:hint="eastAsia"/>
          <w:color w:val="000000"/>
        </w:rPr>
      </w:pPr>
      <w:r>
        <w:rPr>
          <w:rFonts w:hint="eastAsia"/>
          <w:color w:val="000000"/>
        </w:rPr>
        <w:t>承载能力极限状态根据荷载组合设计值来计算分析而得出。</w:t>
      </w:r>
    </w:p>
    <w:p w:rsidR="00B713D5" w:rsidRDefault="00B713D5" w:rsidP="00B713D5">
      <w:pPr>
        <w:pStyle w:val="a9"/>
        <w:rPr>
          <w:rFonts w:hint="eastAsia"/>
          <w:color w:val="000000"/>
        </w:rPr>
      </w:pPr>
      <w:r>
        <w:rPr>
          <w:rFonts w:hint="eastAsia"/>
          <w:color w:val="000000"/>
        </w:rPr>
        <w:t>钢构件：最大设计应力小于</w:t>
      </w:r>
      <w:r>
        <w:rPr>
          <w:rFonts w:hint="eastAsia"/>
          <w:color w:val="000000"/>
        </w:rPr>
        <w:t>0.</w:t>
      </w:r>
      <w:r w:rsidR="00647E17">
        <w:rPr>
          <w:rFonts w:hint="eastAsia"/>
          <w:color w:val="000000"/>
        </w:rPr>
        <w:t>95</w:t>
      </w:r>
      <w:r>
        <w:rPr>
          <w:rFonts w:hint="eastAsia"/>
          <w:i/>
          <w:iCs/>
          <w:color w:val="000000"/>
        </w:rPr>
        <w:t>f</w:t>
      </w:r>
      <w:r>
        <w:rPr>
          <w:rFonts w:hint="eastAsia"/>
          <w:color w:val="000000"/>
          <w:vertAlign w:val="subscript"/>
        </w:rPr>
        <w:t>y</w:t>
      </w:r>
      <w:r>
        <w:rPr>
          <w:rFonts w:hint="eastAsia"/>
          <w:color w:val="000000"/>
        </w:rPr>
        <w:t>（</w:t>
      </w:r>
      <w:r>
        <w:rPr>
          <w:rFonts w:hint="eastAsia"/>
          <w:i/>
          <w:iCs/>
          <w:color w:val="000000"/>
        </w:rPr>
        <w:t>f</w:t>
      </w:r>
      <w:r>
        <w:rPr>
          <w:rFonts w:hint="eastAsia"/>
          <w:color w:val="000000"/>
          <w:vertAlign w:val="subscript"/>
        </w:rPr>
        <w:t>y</w:t>
      </w:r>
      <w:r>
        <w:rPr>
          <w:rFonts w:hint="eastAsia"/>
          <w:color w:val="000000"/>
        </w:rPr>
        <w:t>：钢材强度设计值）</w:t>
      </w:r>
    </w:p>
    <w:p w:rsidR="00AE582A" w:rsidRDefault="00AE582A">
      <w:pPr>
        <w:pStyle w:val="3"/>
        <w:rPr>
          <w:rFonts w:hint="eastAsia"/>
        </w:rPr>
      </w:pPr>
      <w:r>
        <w:rPr>
          <w:rFonts w:hint="eastAsia"/>
        </w:rPr>
        <w:t xml:space="preserve">6.2 </w:t>
      </w:r>
      <w:r>
        <w:rPr>
          <w:rFonts w:hint="eastAsia"/>
        </w:rPr>
        <w:t>正常使用极限状态计算设计目标</w:t>
      </w:r>
    </w:p>
    <w:p w:rsidR="00AE582A" w:rsidRDefault="00AE582A">
      <w:pPr>
        <w:pStyle w:val="a9"/>
        <w:rPr>
          <w:rFonts w:hint="eastAsia"/>
          <w:color w:val="000000"/>
        </w:rPr>
      </w:pPr>
      <w:r>
        <w:rPr>
          <w:rFonts w:hint="eastAsia"/>
          <w:color w:val="000000"/>
        </w:rPr>
        <w:t>结构正常使用极限状态根据荷载标准值来计算分析而得出。</w:t>
      </w:r>
    </w:p>
    <w:p w:rsidR="00AE582A" w:rsidRDefault="00AE582A">
      <w:pPr>
        <w:pStyle w:val="a9"/>
        <w:rPr>
          <w:rFonts w:hint="eastAsia"/>
          <w:color w:val="000000"/>
        </w:rPr>
      </w:pPr>
      <w:r>
        <w:rPr>
          <w:rFonts w:hint="eastAsia"/>
          <w:color w:val="000000"/>
        </w:rPr>
        <w:t>最大挠度</w:t>
      </w:r>
      <w:r>
        <w:rPr>
          <w:rFonts w:ascii="Arial" w:hAnsi="Arial" w:cs="Arial"/>
          <w:color w:val="000000"/>
        </w:rPr>
        <w:t>≤</w:t>
      </w:r>
      <w:r>
        <w:rPr>
          <w:rFonts w:hint="eastAsia"/>
          <w:color w:val="000000"/>
        </w:rPr>
        <w:t>1/</w:t>
      </w:r>
      <w:r w:rsidR="00C90370">
        <w:rPr>
          <w:rFonts w:hint="eastAsia"/>
          <w:color w:val="000000"/>
        </w:rPr>
        <w:t>250</w:t>
      </w:r>
      <w:r>
        <w:rPr>
          <w:rFonts w:hint="eastAsia"/>
          <w:color w:val="000000"/>
        </w:rPr>
        <w:t>L</w:t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L</w:t>
      </w:r>
      <w:r>
        <w:rPr>
          <w:rFonts w:hint="eastAsia"/>
          <w:color w:val="000000"/>
        </w:rPr>
        <w:t>跨度）</w:t>
      </w:r>
    </w:p>
    <w:p w:rsidR="00AE582A" w:rsidRDefault="00D14BD6">
      <w:pPr>
        <w:pStyle w:val="2"/>
        <w:rPr>
          <w:rFonts w:hint="eastAsia"/>
        </w:rPr>
      </w:pPr>
      <w:r>
        <w:rPr>
          <w:rFonts w:hint="eastAsia"/>
        </w:rPr>
        <w:t>七</w:t>
      </w:r>
      <w:r w:rsidR="00AE582A">
        <w:rPr>
          <w:rFonts w:hint="eastAsia"/>
        </w:rPr>
        <w:t xml:space="preserve"> </w:t>
      </w:r>
      <w:r w:rsidR="00AE582A">
        <w:rPr>
          <w:rFonts w:hint="eastAsia"/>
        </w:rPr>
        <w:t>结构有限元分析</w:t>
      </w:r>
    </w:p>
    <w:p w:rsidR="00AE582A" w:rsidRDefault="00AE582A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.1 </w:t>
      </w:r>
      <w:r>
        <w:rPr>
          <w:rFonts w:hint="eastAsia"/>
        </w:rPr>
        <w:t>分析软件</w:t>
      </w:r>
    </w:p>
    <w:p w:rsidR="00AE582A" w:rsidRDefault="00AE582A">
      <w:pPr>
        <w:ind w:firstLine="480"/>
        <w:rPr>
          <w:rFonts w:hint="eastAsia"/>
        </w:rPr>
      </w:pPr>
      <w:r>
        <w:rPr>
          <w:rFonts w:hint="eastAsia"/>
        </w:rPr>
        <w:t>结构分析采用通用有限元分析软件</w:t>
      </w:r>
      <w:r>
        <w:rPr>
          <w:rFonts w:hint="eastAsia"/>
        </w:rPr>
        <w:t>SAP2000</w:t>
      </w:r>
      <w:r>
        <w:rPr>
          <w:rFonts w:hint="eastAsia"/>
        </w:rPr>
        <w:t>。</w:t>
      </w:r>
    </w:p>
    <w:p w:rsidR="00132402" w:rsidRDefault="00927103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pict>
          <v:shape id="_x0000_s1087" type="#_x0000_t61" style="position:absolute;left:0;text-align:left;margin-left:230.55pt;margin-top:338.95pt;width:51.9pt;height:21.85pt;z-index:251659776" adj="-7044,-19030">
            <v:textbox style="mso-next-textbox:#_x0000_s1087">
              <w:txbxContent>
                <w:p w:rsidR="00984710" w:rsidRDefault="00984710" w:rsidP="00FF5895">
                  <w:pPr>
                    <w:snapToGrid w:val="0"/>
                    <w:spacing w:line="240" w:lineRule="auto"/>
                    <w:ind w:firstLineChars="0" w:firstLine="0"/>
                    <w:rPr>
                      <w:rFonts w:hint="eastAsia"/>
                    </w:rPr>
                  </w:pPr>
                  <w:r>
                    <w:rPr>
                      <w:rFonts w:hint="eastAsia"/>
                      <w:lang w:val="zh-CN"/>
                    </w:rPr>
                    <w:t xml:space="preserve"> </w:t>
                  </w:r>
                  <w:r w:rsidR="00927103">
                    <w:rPr>
                      <w:rFonts w:hint="eastAsia"/>
                      <w:lang w:val="zh-CN"/>
                    </w:rPr>
                    <w:t>钢</w:t>
                  </w:r>
                  <w:r>
                    <w:rPr>
                      <w:rFonts w:hint="eastAsia"/>
                      <w:lang w:val="zh-CN"/>
                    </w:rPr>
                    <w:t>接</w:t>
                  </w:r>
                </w:p>
              </w:txbxContent>
            </v:textbox>
          </v:shape>
        </w:pict>
      </w:r>
      <w:r w:rsidR="004B6153">
        <w:rPr>
          <w:noProof/>
        </w:rPr>
        <w:drawing>
          <wp:inline distT="0" distB="0" distL="0" distR="0">
            <wp:extent cx="4143375" cy="8239125"/>
            <wp:effectExtent l="19050" t="0" r="9525" b="0"/>
            <wp:docPr id="4" name="图片 4" descr="3098020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09802079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23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E582A" w:rsidRDefault="00AE582A" w:rsidP="000B6EC7">
      <w:pPr>
        <w:snapToGrid w:val="0"/>
        <w:spacing w:line="240" w:lineRule="auto"/>
        <w:ind w:firstLineChars="0" w:firstLine="0"/>
        <w:jc w:val="center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图</w:t>
      </w:r>
      <w:r w:rsidR="00132402">
        <w:rPr>
          <w:rFonts w:hint="eastAsia"/>
        </w:rPr>
        <w:t>7</w:t>
      </w:r>
      <w:r>
        <w:rPr>
          <w:rFonts w:hint="eastAsia"/>
        </w:rPr>
        <w:t>.1  Sap2000</w:t>
      </w:r>
      <w:r>
        <w:rPr>
          <w:rFonts w:hint="eastAsia"/>
        </w:rPr>
        <w:t>计算模型</w:t>
      </w:r>
    </w:p>
    <w:p w:rsidR="00933ECA" w:rsidRDefault="00933ECA" w:rsidP="0082150A">
      <w:pPr>
        <w:pStyle w:val="3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lastRenderedPageBreak/>
        <w:t>7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承载力极限状况构件强度稳定计算结果</w:t>
      </w:r>
    </w:p>
    <w:p w:rsidR="00132402" w:rsidRDefault="004B6153" w:rsidP="0082150A">
      <w:pPr>
        <w:ind w:left="48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752850" cy="7258050"/>
            <wp:effectExtent l="19050" t="0" r="0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258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2402" w:rsidRPr="001123B1" w:rsidRDefault="00132402" w:rsidP="00132402">
      <w:pPr>
        <w:ind w:left="480" w:firstLineChars="0" w:firstLine="0"/>
        <w:jc w:val="center"/>
        <w:rPr>
          <w:rFonts w:hint="eastAsia"/>
          <w:u w:color="00B050"/>
        </w:rPr>
      </w:pPr>
      <w:r w:rsidRPr="001123B1">
        <w:rPr>
          <w:rFonts w:hint="eastAsia"/>
        </w:rPr>
        <w:t>图</w:t>
      </w:r>
      <w:r w:rsidRPr="001123B1">
        <w:rPr>
          <w:rFonts w:hint="eastAsia"/>
        </w:rPr>
        <w:t xml:space="preserve">7.2 </w:t>
      </w:r>
      <w:r w:rsidR="0082150A" w:rsidRPr="001123B1">
        <w:rPr>
          <w:rFonts w:hint="eastAsia"/>
          <w:u w:color="00B050"/>
        </w:rPr>
        <w:t>钢架</w:t>
      </w:r>
      <w:r w:rsidRPr="001123B1">
        <w:rPr>
          <w:rFonts w:hint="eastAsia"/>
          <w:u w:color="00B050"/>
        </w:rPr>
        <w:t>应力比云图</w:t>
      </w:r>
      <w:r w:rsidR="004F4C3C">
        <w:rPr>
          <w:rFonts w:hint="eastAsia"/>
          <w:u w:color="00B050"/>
        </w:rPr>
        <w:t>（</w:t>
      </w:r>
      <w:r w:rsidR="004F4C3C">
        <w:rPr>
          <w:rFonts w:hint="eastAsia"/>
          <w:u w:color="00B050"/>
        </w:rPr>
        <w:t>&gt;0.5</w:t>
      </w:r>
      <w:r w:rsidR="004F4C3C">
        <w:rPr>
          <w:rFonts w:hint="eastAsia"/>
          <w:u w:color="00B050"/>
        </w:rPr>
        <w:t>）</w:t>
      </w:r>
    </w:p>
    <w:p w:rsidR="00657A6F" w:rsidRPr="001123B1" w:rsidRDefault="0082150A" w:rsidP="0082150A">
      <w:pPr>
        <w:ind w:firstLineChars="0" w:firstLine="0"/>
        <w:jc w:val="left"/>
        <w:rPr>
          <w:rFonts w:hint="eastAsia"/>
        </w:rPr>
      </w:pPr>
      <w:r w:rsidRPr="001123B1">
        <w:rPr>
          <w:rFonts w:hint="eastAsia"/>
        </w:rPr>
        <w:t xml:space="preserve">  </w:t>
      </w:r>
      <w:r w:rsidR="00933ECA" w:rsidRPr="001123B1">
        <w:rPr>
          <w:rFonts w:hint="eastAsia"/>
        </w:rPr>
        <w:t>由应力比云图可以看出，结构的应力</w:t>
      </w:r>
      <w:r w:rsidR="00673FAC" w:rsidRPr="001123B1">
        <w:rPr>
          <w:rFonts w:hint="eastAsia"/>
        </w:rPr>
        <w:t>满足目标：</w:t>
      </w:r>
    </w:p>
    <w:p w:rsidR="005760BC" w:rsidRPr="001123B1" w:rsidRDefault="00673FAC" w:rsidP="00673FAC">
      <w:pPr>
        <w:pStyle w:val="a9"/>
        <w:rPr>
          <w:rFonts w:hint="eastAsia"/>
          <w:color w:val="000000"/>
          <w:u w:color="00B050"/>
        </w:rPr>
      </w:pPr>
      <w:r w:rsidRPr="001123B1">
        <w:rPr>
          <w:rFonts w:hint="eastAsia"/>
          <w:color w:val="000000"/>
          <w:u w:color="00B050"/>
        </w:rPr>
        <w:t>梁</w:t>
      </w:r>
      <w:r w:rsidR="000E3F03" w:rsidRPr="001123B1">
        <w:rPr>
          <w:rFonts w:hint="eastAsia"/>
          <w:color w:val="000000"/>
          <w:u w:color="00B050"/>
        </w:rPr>
        <w:t>平均</w:t>
      </w:r>
      <w:r w:rsidRPr="001123B1">
        <w:rPr>
          <w:rFonts w:hint="eastAsia"/>
          <w:color w:val="000000"/>
          <w:u w:color="00B050"/>
        </w:rPr>
        <w:t>应力比</w:t>
      </w:r>
      <w:r w:rsidRPr="001123B1">
        <w:rPr>
          <w:color w:val="000000"/>
          <w:u w:color="00B050"/>
        </w:rPr>
        <w:t>&lt;0.</w:t>
      </w:r>
      <w:r w:rsidR="00927103">
        <w:rPr>
          <w:color w:val="000000"/>
          <w:u w:color="00B050"/>
        </w:rPr>
        <w:t>5</w:t>
      </w:r>
    </w:p>
    <w:p w:rsidR="00673FAC" w:rsidRPr="001123B1" w:rsidRDefault="00673FAC" w:rsidP="00673FAC">
      <w:pPr>
        <w:pStyle w:val="a9"/>
        <w:rPr>
          <w:color w:val="000000"/>
          <w:u w:color="00B050"/>
        </w:rPr>
      </w:pPr>
      <w:r w:rsidRPr="001123B1">
        <w:rPr>
          <w:rFonts w:hint="eastAsia"/>
          <w:color w:val="000000"/>
          <w:u w:color="00B050"/>
        </w:rPr>
        <w:t>柱</w:t>
      </w:r>
      <w:r w:rsidR="00875103" w:rsidRPr="001123B1">
        <w:rPr>
          <w:rFonts w:hint="eastAsia"/>
          <w:color w:val="000000"/>
          <w:u w:color="00B050"/>
        </w:rPr>
        <w:t>平均</w:t>
      </w:r>
      <w:r w:rsidRPr="001123B1">
        <w:rPr>
          <w:rFonts w:hint="eastAsia"/>
          <w:color w:val="000000"/>
          <w:u w:color="00B050"/>
        </w:rPr>
        <w:t>应力比</w:t>
      </w:r>
      <w:r w:rsidRPr="001123B1">
        <w:rPr>
          <w:color w:val="000000"/>
          <w:u w:color="00B050"/>
        </w:rPr>
        <w:t>&lt;0.</w:t>
      </w:r>
      <w:r w:rsidR="00927103">
        <w:rPr>
          <w:color w:val="000000"/>
          <w:u w:color="00B050"/>
        </w:rPr>
        <w:t>7</w:t>
      </w:r>
    </w:p>
    <w:p w:rsidR="00AE582A" w:rsidRPr="001123B1" w:rsidRDefault="00AE582A">
      <w:pPr>
        <w:pStyle w:val="3"/>
        <w:rPr>
          <w:rFonts w:hint="eastAsia"/>
        </w:rPr>
      </w:pPr>
      <w:r w:rsidRPr="001123B1">
        <w:rPr>
          <w:rFonts w:hint="eastAsia"/>
          <w:lang w:val="en-US" w:eastAsia="zh-CN"/>
        </w:rPr>
        <w:lastRenderedPageBreak/>
        <w:t>7.</w:t>
      </w:r>
      <w:r w:rsidR="00933ECA" w:rsidRPr="001123B1">
        <w:rPr>
          <w:rFonts w:hint="eastAsia"/>
          <w:lang w:val="en-US" w:eastAsia="zh-CN"/>
        </w:rPr>
        <w:t>3</w:t>
      </w:r>
      <w:r w:rsidRPr="001123B1">
        <w:rPr>
          <w:rFonts w:hint="eastAsia"/>
        </w:rPr>
        <w:t>正常使用状况下结构位移计算结果</w:t>
      </w:r>
    </w:p>
    <w:p w:rsidR="00AE582A" w:rsidRDefault="00AE582A">
      <w:pPr>
        <w:pStyle w:val="a9"/>
        <w:rPr>
          <w:rFonts w:hint="eastAsia"/>
        </w:rPr>
      </w:pPr>
      <w:r>
        <w:rPr>
          <w:rFonts w:hint="eastAsia"/>
        </w:rPr>
        <w:t>采用</w:t>
      </w:r>
      <w:r w:rsidR="000C3E53">
        <w:rPr>
          <w:rFonts w:hint="eastAsia"/>
        </w:rPr>
        <w:t>SAP2000</w:t>
      </w:r>
      <w:r>
        <w:rPr>
          <w:rFonts w:hint="eastAsia"/>
        </w:rPr>
        <w:t>进行位移计算，验算进行结构正常使用极限状态下挠度是否满足规范要求。</w:t>
      </w:r>
    </w:p>
    <w:p w:rsidR="00534E55" w:rsidRDefault="004B6153" w:rsidP="00D14BD6">
      <w:pPr>
        <w:pStyle w:val="a9"/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3848100" cy="6734175"/>
            <wp:effectExtent l="19050" t="0" r="0" b="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73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CB6" w:rsidRPr="001123B1" w:rsidRDefault="00325CB6" w:rsidP="00325CB6">
      <w:pPr>
        <w:ind w:firstLineChars="0" w:firstLine="0"/>
        <w:jc w:val="center"/>
        <w:rPr>
          <w:rFonts w:hint="eastAsia"/>
        </w:rPr>
      </w:pPr>
      <w:r w:rsidRPr="001123B1">
        <w:rPr>
          <w:rFonts w:hint="eastAsia"/>
        </w:rPr>
        <w:t>图</w:t>
      </w:r>
      <w:r w:rsidR="00534E55" w:rsidRPr="001123B1">
        <w:rPr>
          <w:rFonts w:hint="eastAsia"/>
        </w:rPr>
        <w:t>7.3.1</w:t>
      </w:r>
      <w:r w:rsidRPr="001123B1">
        <w:rPr>
          <w:rFonts w:hint="eastAsia"/>
        </w:rPr>
        <w:t xml:space="preserve"> </w:t>
      </w:r>
      <w:r w:rsidR="00534E55" w:rsidRPr="001123B1">
        <w:rPr>
          <w:rFonts w:hint="eastAsia"/>
        </w:rPr>
        <w:t xml:space="preserve"> </w:t>
      </w:r>
      <w:r w:rsidRPr="001123B1">
        <w:rPr>
          <w:rFonts w:hint="eastAsia"/>
          <w:u w:color="00B050"/>
        </w:rPr>
        <w:t>1.0</w:t>
      </w:r>
      <w:r w:rsidRPr="001123B1">
        <w:rPr>
          <w:rFonts w:hint="eastAsia"/>
          <w:u w:color="00B050"/>
        </w:rPr>
        <w:t>恒</w:t>
      </w:r>
      <w:r w:rsidRPr="001123B1">
        <w:rPr>
          <w:rFonts w:hint="eastAsia"/>
          <w:u w:color="00B050"/>
        </w:rPr>
        <w:t>+1.0</w:t>
      </w:r>
      <w:r w:rsidRPr="001123B1">
        <w:rPr>
          <w:rFonts w:hint="eastAsia"/>
          <w:u w:color="00B050"/>
        </w:rPr>
        <w:t>活下</w:t>
      </w:r>
      <w:r w:rsidR="00F61ABB" w:rsidRPr="001123B1">
        <w:rPr>
          <w:rFonts w:hint="eastAsia"/>
          <w:u w:color="00B050"/>
        </w:rPr>
        <w:t>钢</w:t>
      </w:r>
      <w:r w:rsidR="00FF5895">
        <w:rPr>
          <w:rFonts w:hint="eastAsia"/>
          <w:u w:color="00B050"/>
        </w:rPr>
        <w:t>梁</w:t>
      </w:r>
      <w:r w:rsidRPr="001123B1">
        <w:rPr>
          <w:rFonts w:hint="eastAsia"/>
          <w:u w:color="00B050"/>
        </w:rPr>
        <w:t>最大</w:t>
      </w:r>
      <w:r w:rsidR="00F61ABB" w:rsidRPr="001123B1">
        <w:rPr>
          <w:rFonts w:hint="eastAsia"/>
          <w:u w:color="00B050"/>
        </w:rPr>
        <w:t>竖向</w:t>
      </w:r>
      <w:r w:rsidRPr="001123B1">
        <w:rPr>
          <w:rFonts w:hint="eastAsia"/>
          <w:u w:color="00B050"/>
        </w:rPr>
        <w:t>位移</w:t>
      </w:r>
      <w:r w:rsidR="00B62A5F">
        <w:rPr>
          <w:u w:color="00B050"/>
        </w:rPr>
        <w:t>0.68</w:t>
      </w:r>
      <w:r w:rsidR="00C938EE">
        <w:rPr>
          <w:rFonts w:hint="eastAsia"/>
          <w:u w:color="00B050"/>
        </w:rPr>
        <w:t>（</w:t>
      </w:r>
      <w:r w:rsidR="00C938EE">
        <w:rPr>
          <w:rFonts w:hint="eastAsia"/>
          <w:u w:color="00B050"/>
        </w:rPr>
        <w:t>mm</w:t>
      </w:r>
      <w:r w:rsidR="00C938EE">
        <w:rPr>
          <w:rFonts w:hint="eastAsia"/>
          <w:u w:color="00B050"/>
        </w:rPr>
        <w:t>）</w:t>
      </w:r>
      <w:r w:rsidR="00667577">
        <w:rPr>
          <w:rFonts w:hint="eastAsia"/>
          <w:u w:color="00B050"/>
        </w:rPr>
        <w:t>（</w:t>
      </w:r>
      <w:r w:rsidR="00667577">
        <w:rPr>
          <w:rFonts w:hint="eastAsia"/>
          <w:u w:color="00B050"/>
        </w:rPr>
        <w:t>1</w:t>
      </w:r>
      <w:r w:rsidR="00667577">
        <w:rPr>
          <w:u w:color="00B050"/>
        </w:rPr>
        <w:t>/</w:t>
      </w:r>
      <w:r w:rsidR="00B62A5F">
        <w:rPr>
          <w:u w:color="00B050"/>
        </w:rPr>
        <w:t>2555</w:t>
      </w:r>
      <w:r w:rsidR="00667577">
        <w:rPr>
          <w:u w:color="00B050"/>
        </w:rPr>
        <w:t>L</w:t>
      </w:r>
      <w:r w:rsidR="00667577">
        <w:rPr>
          <w:rFonts w:hint="eastAsia"/>
          <w:u w:color="00B050"/>
        </w:rPr>
        <w:t>）</w:t>
      </w:r>
    </w:p>
    <w:p w:rsidR="00F61ABB" w:rsidRDefault="004B6153" w:rsidP="00F61ABB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276850" cy="7848600"/>
            <wp:effectExtent l="19050" t="0" r="0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84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5CB6" w:rsidRPr="001123B1" w:rsidRDefault="00325CB6" w:rsidP="00667577">
      <w:pPr>
        <w:ind w:firstLine="480"/>
        <w:jc w:val="center"/>
        <w:rPr>
          <w:rFonts w:hint="eastAsia"/>
          <w:u w:color="00B050"/>
        </w:rPr>
      </w:pPr>
      <w:r>
        <w:rPr>
          <w:rFonts w:hint="eastAsia"/>
        </w:rPr>
        <w:t>图</w:t>
      </w:r>
      <w:r w:rsidR="00534E55">
        <w:rPr>
          <w:rFonts w:hint="eastAsia"/>
        </w:rPr>
        <w:t>7.3.</w:t>
      </w:r>
      <w:r w:rsidR="00FF5895">
        <w:rPr>
          <w:rFonts w:hint="eastAsia"/>
        </w:rPr>
        <w:t>2</w:t>
      </w:r>
      <w:r w:rsidR="00534E55" w:rsidRPr="001123B1">
        <w:rPr>
          <w:rFonts w:hint="eastAsia"/>
        </w:rPr>
        <w:t xml:space="preserve">  </w:t>
      </w:r>
      <w:r w:rsidRPr="001123B1">
        <w:rPr>
          <w:rFonts w:hint="eastAsia"/>
          <w:u w:color="00B050"/>
        </w:rPr>
        <w:t>1.0</w:t>
      </w:r>
      <w:r w:rsidR="00F61ABB" w:rsidRPr="001123B1">
        <w:rPr>
          <w:rFonts w:hint="eastAsia"/>
          <w:u w:color="00B050"/>
        </w:rPr>
        <w:t>恒</w:t>
      </w:r>
      <w:r w:rsidRPr="001123B1">
        <w:rPr>
          <w:rFonts w:hint="eastAsia"/>
          <w:u w:color="00B050"/>
        </w:rPr>
        <w:t>+1.0</w:t>
      </w:r>
      <w:r w:rsidR="00F61ABB" w:rsidRPr="001123B1">
        <w:rPr>
          <w:rFonts w:hint="eastAsia"/>
          <w:u w:color="00B050"/>
        </w:rPr>
        <w:t>X</w:t>
      </w:r>
      <w:r w:rsidR="00F61ABB" w:rsidRPr="001123B1">
        <w:rPr>
          <w:rFonts w:hint="eastAsia"/>
          <w:u w:color="00B050"/>
        </w:rPr>
        <w:t>方向风载</w:t>
      </w:r>
      <w:r w:rsidRPr="001123B1">
        <w:rPr>
          <w:rFonts w:hint="eastAsia"/>
          <w:u w:color="00B050"/>
        </w:rPr>
        <w:t>下水平最大位移</w:t>
      </w:r>
      <w:r w:rsidR="0006116F">
        <w:rPr>
          <w:u w:color="00B050"/>
        </w:rPr>
        <w:t>9.</w:t>
      </w:r>
      <w:r w:rsidR="00AE74E1">
        <w:rPr>
          <w:u w:color="00B050"/>
        </w:rPr>
        <w:t>45</w:t>
      </w:r>
      <w:r w:rsidR="00CE52D0" w:rsidRPr="001123B1">
        <w:rPr>
          <w:rFonts w:hint="eastAsia"/>
          <w:u w:color="00B050"/>
        </w:rPr>
        <w:t>(mm)</w:t>
      </w:r>
      <w:r w:rsidR="00667577">
        <w:rPr>
          <w:u w:color="00B050"/>
        </w:rPr>
        <w:t>(1/</w:t>
      </w:r>
      <w:r w:rsidR="0006116F">
        <w:rPr>
          <w:u w:color="00B050"/>
        </w:rPr>
        <w:t>1</w:t>
      </w:r>
      <w:r w:rsidR="00AE74E1">
        <w:rPr>
          <w:u w:color="00B050"/>
        </w:rPr>
        <w:t>439</w:t>
      </w:r>
      <w:r w:rsidR="00667577">
        <w:rPr>
          <w:u w:color="00B050"/>
        </w:rPr>
        <w:t>H)</w:t>
      </w:r>
    </w:p>
    <w:p w:rsidR="00F61ABB" w:rsidRDefault="004B6153" w:rsidP="00190D70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933950" cy="7924800"/>
            <wp:effectExtent l="19050" t="0" r="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1ABB" w:rsidRPr="001123B1" w:rsidRDefault="00F61ABB" w:rsidP="00F61ABB">
      <w:pPr>
        <w:ind w:firstLine="480"/>
        <w:jc w:val="center"/>
        <w:rPr>
          <w:rFonts w:hint="eastAsia"/>
        </w:rPr>
      </w:pPr>
      <w:r w:rsidRPr="001123B1">
        <w:rPr>
          <w:rFonts w:hint="eastAsia"/>
        </w:rPr>
        <w:t>图</w:t>
      </w:r>
      <w:r w:rsidRPr="001123B1">
        <w:rPr>
          <w:rFonts w:hint="eastAsia"/>
        </w:rPr>
        <w:t>7.3.</w:t>
      </w:r>
      <w:r w:rsidR="00195429">
        <w:rPr>
          <w:rFonts w:hint="eastAsia"/>
        </w:rPr>
        <w:t>3</w:t>
      </w:r>
      <w:r w:rsidRPr="001123B1">
        <w:rPr>
          <w:rFonts w:hint="eastAsia"/>
        </w:rPr>
        <w:t xml:space="preserve">  </w:t>
      </w:r>
      <w:r w:rsidRPr="001123B1">
        <w:rPr>
          <w:rFonts w:hint="eastAsia"/>
          <w:u w:color="00B050"/>
        </w:rPr>
        <w:t>1.0</w:t>
      </w:r>
      <w:r w:rsidRPr="001123B1">
        <w:rPr>
          <w:rFonts w:hint="eastAsia"/>
          <w:u w:color="00B050"/>
        </w:rPr>
        <w:t>恒</w:t>
      </w:r>
      <w:r w:rsidRPr="001123B1">
        <w:rPr>
          <w:rFonts w:hint="eastAsia"/>
          <w:u w:color="00B050"/>
        </w:rPr>
        <w:t>+1.0Y</w:t>
      </w:r>
      <w:r w:rsidRPr="001123B1">
        <w:rPr>
          <w:rFonts w:hint="eastAsia"/>
          <w:u w:color="00B050"/>
        </w:rPr>
        <w:t>方向风载下水平最大位移</w:t>
      </w:r>
      <w:r w:rsidR="00044503">
        <w:rPr>
          <w:u w:color="00B050"/>
        </w:rPr>
        <w:t>89.65</w:t>
      </w:r>
      <w:r w:rsidR="00901EBC" w:rsidRPr="001123B1">
        <w:rPr>
          <w:rFonts w:hint="eastAsia"/>
          <w:u w:color="00B050"/>
        </w:rPr>
        <w:t xml:space="preserve"> </w:t>
      </w:r>
      <w:r w:rsidR="00CE52D0" w:rsidRPr="001123B1">
        <w:rPr>
          <w:rFonts w:hint="eastAsia"/>
          <w:u w:color="00B050"/>
        </w:rPr>
        <w:t>(mm)</w:t>
      </w:r>
      <w:r w:rsidR="00667577">
        <w:rPr>
          <w:u w:color="00B050"/>
        </w:rPr>
        <w:t>(1/</w:t>
      </w:r>
      <w:r w:rsidR="00044503">
        <w:rPr>
          <w:u w:color="00B050"/>
        </w:rPr>
        <w:t>152</w:t>
      </w:r>
      <w:r w:rsidR="00667577">
        <w:rPr>
          <w:u w:color="00B050"/>
        </w:rPr>
        <w:t>H)</w:t>
      </w:r>
    </w:p>
    <w:p w:rsidR="00CE52D0" w:rsidRDefault="004B6153" w:rsidP="00F72E21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5438775" cy="7924800"/>
            <wp:effectExtent l="19050" t="0" r="9525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7924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E21" w:rsidRPr="001123B1" w:rsidRDefault="00F61ABB" w:rsidP="00F72E21">
      <w:pPr>
        <w:ind w:firstLine="480"/>
        <w:jc w:val="center"/>
        <w:rPr>
          <w:rFonts w:hint="eastAsia"/>
          <w:u w:color="00B050"/>
        </w:rPr>
      </w:pPr>
      <w:r>
        <w:rPr>
          <w:rFonts w:hint="eastAsia"/>
        </w:rPr>
        <w:t>图</w:t>
      </w:r>
      <w:r>
        <w:rPr>
          <w:rFonts w:hint="eastAsia"/>
        </w:rPr>
        <w:t>7.3.</w:t>
      </w:r>
      <w:r w:rsidR="00195429">
        <w:rPr>
          <w:rFonts w:hint="eastAsia"/>
        </w:rPr>
        <w:t>4</w:t>
      </w:r>
      <w:r w:rsidRPr="001123B1">
        <w:rPr>
          <w:rFonts w:hint="eastAsia"/>
        </w:rPr>
        <w:t xml:space="preserve"> </w:t>
      </w:r>
      <w:r w:rsidRPr="001123B1">
        <w:rPr>
          <w:rFonts w:hint="eastAsia"/>
          <w:u w:color="00B050"/>
        </w:rPr>
        <w:t xml:space="preserve"> </w:t>
      </w:r>
      <w:r w:rsidR="00F72E21" w:rsidRPr="001123B1">
        <w:rPr>
          <w:rFonts w:hint="eastAsia"/>
          <w:u w:color="00B050"/>
        </w:rPr>
        <w:t>1.0</w:t>
      </w:r>
      <w:r w:rsidR="00F72E21" w:rsidRPr="001123B1">
        <w:rPr>
          <w:rFonts w:hint="eastAsia"/>
          <w:u w:color="00B050"/>
        </w:rPr>
        <w:t>恒</w:t>
      </w:r>
      <w:r w:rsidR="00F72E21" w:rsidRPr="001123B1">
        <w:rPr>
          <w:rFonts w:hint="eastAsia"/>
          <w:u w:color="00B050"/>
        </w:rPr>
        <w:t>+1.0X</w:t>
      </w:r>
      <w:r w:rsidR="00F72E21" w:rsidRPr="001123B1">
        <w:rPr>
          <w:rFonts w:hint="eastAsia"/>
          <w:u w:color="00B050"/>
        </w:rPr>
        <w:t>方向地震下水平最大位移</w:t>
      </w:r>
      <w:r w:rsidR="0079513A">
        <w:rPr>
          <w:u w:color="00B050"/>
        </w:rPr>
        <w:t>1.34</w:t>
      </w:r>
      <w:r w:rsidR="00CE52D0" w:rsidRPr="001123B1">
        <w:rPr>
          <w:rFonts w:hint="eastAsia"/>
          <w:u w:color="00B050"/>
        </w:rPr>
        <w:t>(mm)</w:t>
      </w:r>
      <w:r w:rsidR="00667577">
        <w:rPr>
          <w:u w:color="00B050"/>
        </w:rPr>
        <w:t>(1/</w:t>
      </w:r>
      <w:r w:rsidR="00044503">
        <w:rPr>
          <w:u w:color="00B050"/>
        </w:rPr>
        <w:t>10149</w:t>
      </w:r>
      <w:r w:rsidR="00667577">
        <w:rPr>
          <w:u w:color="00B050"/>
        </w:rPr>
        <w:t>H)</w:t>
      </w:r>
    </w:p>
    <w:p w:rsidR="00F61ABB" w:rsidRDefault="004B6153" w:rsidP="00F72E21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914900" cy="7343775"/>
            <wp:effectExtent l="19050" t="0" r="0" b="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7343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2E21" w:rsidRPr="001123B1" w:rsidRDefault="00F72E21" w:rsidP="00F72E21">
      <w:pPr>
        <w:ind w:firstLine="480"/>
        <w:jc w:val="center"/>
        <w:rPr>
          <w:rFonts w:hint="eastAsia"/>
          <w:u w:color="00B050"/>
        </w:rPr>
      </w:pPr>
      <w:r>
        <w:rPr>
          <w:rFonts w:hint="eastAsia"/>
        </w:rPr>
        <w:t>图</w:t>
      </w:r>
      <w:r>
        <w:rPr>
          <w:rFonts w:hint="eastAsia"/>
        </w:rPr>
        <w:t>7.3.</w:t>
      </w:r>
      <w:r w:rsidR="00195429">
        <w:rPr>
          <w:rFonts w:hint="eastAsia"/>
        </w:rPr>
        <w:t>5</w:t>
      </w:r>
      <w:r w:rsidRPr="001123B1">
        <w:rPr>
          <w:rFonts w:hint="eastAsia"/>
        </w:rPr>
        <w:t xml:space="preserve"> </w:t>
      </w:r>
      <w:r w:rsidRPr="001123B1">
        <w:rPr>
          <w:rFonts w:hint="eastAsia"/>
          <w:u w:color="00B050"/>
        </w:rPr>
        <w:t xml:space="preserve"> 1.0</w:t>
      </w:r>
      <w:r w:rsidRPr="001123B1">
        <w:rPr>
          <w:rFonts w:hint="eastAsia"/>
          <w:u w:color="00B050"/>
        </w:rPr>
        <w:t>恒</w:t>
      </w:r>
      <w:r w:rsidRPr="001123B1">
        <w:rPr>
          <w:rFonts w:hint="eastAsia"/>
          <w:u w:color="00B050"/>
        </w:rPr>
        <w:t>+1.0Y</w:t>
      </w:r>
      <w:r w:rsidRPr="001123B1">
        <w:rPr>
          <w:rFonts w:hint="eastAsia"/>
          <w:u w:color="00B050"/>
        </w:rPr>
        <w:t>方向地震下水平最大位移</w:t>
      </w:r>
      <w:r w:rsidR="00044503">
        <w:rPr>
          <w:u w:color="00B050"/>
        </w:rPr>
        <w:t>2.82</w:t>
      </w:r>
      <w:r w:rsidR="00CE52D0" w:rsidRPr="001123B1">
        <w:rPr>
          <w:rFonts w:hint="eastAsia"/>
          <w:u w:color="00B050"/>
        </w:rPr>
        <w:t>(mm)</w:t>
      </w:r>
      <w:r w:rsidR="00667577">
        <w:rPr>
          <w:u w:color="00B050"/>
        </w:rPr>
        <w:t>(1/</w:t>
      </w:r>
      <w:r w:rsidR="00AE74E1">
        <w:rPr>
          <w:u w:color="00B050"/>
        </w:rPr>
        <w:t>482</w:t>
      </w:r>
      <w:r w:rsidR="00B62A5F">
        <w:rPr>
          <w:u w:color="00B050"/>
        </w:rPr>
        <w:t>2</w:t>
      </w:r>
      <w:r w:rsidR="00667577">
        <w:rPr>
          <w:u w:color="00B050"/>
        </w:rPr>
        <w:t>H)</w:t>
      </w:r>
    </w:p>
    <w:p w:rsidR="00325CB6" w:rsidRDefault="00325CB6" w:rsidP="00325CB6">
      <w:pPr>
        <w:ind w:firstLine="480"/>
      </w:pPr>
      <w:r>
        <w:rPr>
          <w:rFonts w:hint="eastAsia"/>
        </w:rPr>
        <w:t>(</w:t>
      </w:r>
      <w:r>
        <w:rPr>
          <w:rFonts w:hint="eastAsia"/>
        </w:rPr>
        <w:t>注：本文图表中数值单位如无特别说明均采用国际单位制</w:t>
      </w:r>
      <w:r>
        <w:rPr>
          <w:rFonts w:hint="eastAsia"/>
        </w:rPr>
        <w:t xml:space="preserve"> kN-mm-Sec)</w:t>
      </w:r>
    </w:p>
    <w:p w:rsidR="00A105F1" w:rsidRDefault="00325CB6" w:rsidP="00EE08AC">
      <w:pPr>
        <w:pStyle w:val="ab"/>
        <w:ind w:firstLineChars="0" w:firstLine="0"/>
        <w:rPr>
          <w:u w:color="00B050"/>
        </w:rPr>
      </w:pPr>
      <w:r w:rsidRPr="00865F68">
        <w:rPr>
          <w:rFonts w:hint="eastAsia"/>
          <w:u w:color="00B050"/>
        </w:rPr>
        <w:t>由变形图可见：</w:t>
      </w:r>
    </w:p>
    <w:p w:rsidR="00A105F1" w:rsidRDefault="00C938EE" w:rsidP="00A105F1">
      <w:pPr>
        <w:pStyle w:val="ab"/>
        <w:ind w:firstLine="480"/>
        <w:rPr>
          <w:u w:color="00B050"/>
        </w:rPr>
      </w:pPr>
      <w:r>
        <w:rPr>
          <w:rFonts w:hint="eastAsia"/>
          <w:u w:color="00B050"/>
        </w:rPr>
        <w:t>钢梁最大挠度</w:t>
      </w:r>
      <w:r w:rsidR="00B62A5F">
        <w:rPr>
          <w:u w:color="00B050"/>
        </w:rPr>
        <w:t>0.68</w:t>
      </w:r>
      <w:r w:rsidR="00AE74E1">
        <w:rPr>
          <w:rFonts w:hint="eastAsia"/>
          <w:u w:color="00B050"/>
        </w:rPr>
        <w:t>（</w:t>
      </w:r>
      <w:r w:rsidR="00AE74E1">
        <w:rPr>
          <w:rFonts w:hint="eastAsia"/>
          <w:u w:color="00B050"/>
        </w:rPr>
        <w:t>mm</w:t>
      </w:r>
      <w:r w:rsidR="00AE74E1">
        <w:rPr>
          <w:rFonts w:hint="eastAsia"/>
          <w:u w:color="00B050"/>
        </w:rPr>
        <w:t>）（</w:t>
      </w:r>
      <w:r w:rsidR="00AE74E1">
        <w:rPr>
          <w:rFonts w:hint="eastAsia"/>
          <w:u w:color="00B050"/>
        </w:rPr>
        <w:t>1</w:t>
      </w:r>
      <w:r w:rsidR="00AE74E1">
        <w:rPr>
          <w:u w:color="00B050"/>
        </w:rPr>
        <w:t>/</w:t>
      </w:r>
      <w:r w:rsidR="00B62A5F">
        <w:rPr>
          <w:u w:color="00B050"/>
        </w:rPr>
        <w:t>2555</w:t>
      </w:r>
      <w:r w:rsidR="00AE74E1">
        <w:rPr>
          <w:u w:color="00B050"/>
        </w:rPr>
        <w:t>L</w:t>
      </w:r>
      <w:r w:rsidR="00AE74E1">
        <w:rPr>
          <w:rFonts w:hint="eastAsia"/>
          <w:u w:color="00B050"/>
        </w:rPr>
        <w:t>）</w:t>
      </w:r>
      <w:r w:rsidR="00F72E21" w:rsidRPr="00865F68">
        <w:rPr>
          <w:rFonts w:hint="eastAsia"/>
          <w:u w:color="00B050"/>
        </w:rPr>
        <w:t>；</w:t>
      </w:r>
    </w:p>
    <w:p w:rsidR="00A105F1" w:rsidRDefault="00F72E21" w:rsidP="00A105F1">
      <w:pPr>
        <w:pStyle w:val="ab"/>
        <w:ind w:firstLine="480"/>
        <w:rPr>
          <w:u w:color="00B050"/>
        </w:rPr>
      </w:pPr>
      <w:r w:rsidRPr="00865F68">
        <w:rPr>
          <w:rFonts w:hint="eastAsia"/>
          <w:u w:color="00B050"/>
        </w:rPr>
        <w:t>风荷载下，</w:t>
      </w:r>
      <w:r w:rsidR="00CE0F8C" w:rsidRPr="00865F68">
        <w:rPr>
          <w:rFonts w:hint="eastAsia"/>
          <w:u w:color="00B050"/>
        </w:rPr>
        <w:t>最大</w:t>
      </w:r>
      <w:r w:rsidR="00AE74E1">
        <w:rPr>
          <w:rFonts w:hint="eastAsia"/>
          <w:u w:color="00B050"/>
        </w:rPr>
        <w:t>水平</w:t>
      </w:r>
      <w:r w:rsidR="00CE0F8C" w:rsidRPr="00865F68">
        <w:rPr>
          <w:rFonts w:hint="eastAsia"/>
          <w:u w:color="00B050"/>
        </w:rPr>
        <w:t>位移</w:t>
      </w:r>
      <w:r w:rsidR="00AE74E1">
        <w:rPr>
          <w:u w:color="00B050"/>
        </w:rPr>
        <w:t>89.65</w:t>
      </w:r>
      <w:r w:rsidR="00AE74E1" w:rsidRPr="001123B1">
        <w:rPr>
          <w:rFonts w:hint="eastAsia"/>
          <w:u w:color="00B050"/>
        </w:rPr>
        <w:t xml:space="preserve"> (mm)</w:t>
      </w:r>
      <w:r w:rsidR="00AE74E1">
        <w:rPr>
          <w:u w:color="00B050"/>
        </w:rPr>
        <w:t>(1/152H)</w:t>
      </w:r>
      <w:r w:rsidR="00901EBC">
        <w:rPr>
          <w:rFonts w:hint="eastAsia"/>
          <w:u w:color="00B050"/>
        </w:rPr>
        <w:t>；</w:t>
      </w:r>
      <w:r w:rsidR="00901EBC">
        <w:rPr>
          <w:u w:color="00B050"/>
        </w:rPr>
        <w:t xml:space="preserve"> </w:t>
      </w:r>
    </w:p>
    <w:p w:rsidR="00A105F1" w:rsidRDefault="001E607B" w:rsidP="00A105F1">
      <w:pPr>
        <w:pStyle w:val="ab"/>
        <w:ind w:firstLine="480"/>
        <w:rPr>
          <w:u w:color="00B050"/>
        </w:rPr>
      </w:pPr>
      <w:r>
        <w:rPr>
          <w:rFonts w:hint="eastAsia"/>
          <w:u w:color="00B050"/>
        </w:rPr>
        <w:t>地震下最大</w:t>
      </w:r>
      <w:r w:rsidR="00AE74E1">
        <w:rPr>
          <w:rFonts w:hint="eastAsia"/>
          <w:u w:color="00B050"/>
        </w:rPr>
        <w:t>水平位</w:t>
      </w:r>
      <w:r w:rsidR="00F72E21" w:rsidRPr="00865F68">
        <w:rPr>
          <w:rFonts w:hint="eastAsia"/>
          <w:u w:color="00B050"/>
        </w:rPr>
        <w:t>移</w:t>
      </w:r>
      <w:r w:rsidR="00AE74E1">
        <w:rPr>
          <w:u w:color="00B050"/>
        </w:rPr>
        <w:t>2.82</w:t>
      </w:r>
      <w:r w:rsidR="00AE74E1" w:rsidRPr="001123B1">
        <w:rPr>
          <w:rFonts w:hint="eastAsia"/>
          <w:u w:color="00B050"/>
        </w:rPr>
        <w:t>(mm)</w:t>
      </w:r>
      <w:r w:rsidR="00AE74E1">
        <w:rPr>
          <w:u w:color="00B050"/>
        </w:rPr>
        <w:t>(1/482</w:t>
      </w:r>
      <w:r w:rsidR="00B62A5F">
        <w:rPr>
          <w:u w:color="00B050"/>
        </w:rPr>
        <w:t>2</w:t>
      </w:r>
      <w:r w:rsidR="00AE74E1">
        <w:rPr>
          <w:u w:color="00B050"/>
        </w:rPr>
        <w:t>H)</w:t>
      </w:r>
      <w:r w:rsidR="00901EBC">
        <w:rPr>
          <w:rFonts w:hint="eastAsia"/>
          <w:u w:color="00B050"/>
        </w:rPr>
        <w:t>。</w:t>
      </w:r>
    </w:p>
    <w:p w:rsidR="00F02FBF" w:rsidRPr="00865F68" w:rsidRDefault="00325CB6" w:rsidP="00A105F1">
      <w:pPr>
        <w:pStyle w:val="ab"/>
        <w:ind w:firstLine="480"/>
        <w:rPr>
          <w:rFonts w:hint="eastAsia"/>
          <w:u w:color="00B050"/>
        </w:rPr>
      </w:pPr>
      <w:r w:rsidRPr="00865F68">
        <w:rPr>
          <w:rFonts w:hint="eastAsia"/>
          <w:u w:color="00B050"/>
        </w:rPr>
        <w:t>满足设计要求。</w:t>
      </w:r>
    </w:p>
    <w:p w:rsidR="00933ECA" w:rsidRDefault="00933ECA" w:rsidP="00933ECA">
      <w:pPr>
        <w:pStyle w:val="3"/>
        <w:rPr>
          <w:rFonts w:hint="eastAsia"/>
        </w:rPr>
      </w:pPr>
      <w:r>
        <w:rPr>
          <w:rFonts w:hint="eastAsia"/>
          <w:lang w:val="en-US" w:eastAsia="zh-CN"/>
        </w:rPr>
        <w:lastRenderedPageBreak/>
        <w:t>7</w:t>
      </w:r>
      <w:r>
        <w:rPr>
          <w:rFonts w:hint="eastAsia"/>
        </w:rPr>
        <w:t>.</w:t>
      </w:r>
      <w:r>
        <w:rPr>
          <w:rFonts w:hint="eastAsia"/>
          <w:lang w:eastAsia="zh-CN"/>
        </w:rPr>
        <w:t>4</w:t>
      </w:r>
      <w:r>
        <w:rPr>
          <w:rFonts w:hint="eastAsia"/>
        </w:rPr>
        <w:t xml:space="preserve"> </w:t>
      </w:r>
      <w:r>
        <w:rPr>
          <w:rFonts w:hint="eastAsia"/>
        </w:rPr>
        <w:t>动力特性</w:t>
      </w:r>
    </w:p>
    <w:p w:rsidR="00933ECA" w:rsidRDefault="00933ECA" w:rsidP="00933ECA">
      <w:pPr>
        <w:ind w:firstLine="480"/>
        <w:rPr>
          <w:rFonts w:hint="eastAsia"/>
        </w:rPr>
      </w:pPr>
      <w:r>
        <w:rPr>
          <w:rFonts w:ascii="宋体" w:hAnsi="宋体" w:hint="eastAsia"/>
          <w:color w:val="000000"/>
          <w:szCs w:val="21"/>
        </w:rPr>
        <w:t>对结构进行模态分析，确定结构的频谱特性，反映结构总体动力性能，同时又是进行地震反应分析的基础。</w:t>
      </w:r>
    </w:p>
    <w:p w:rsidR="00933ECA" w:rsidRDefault="00933ECA" w:rsidP="00933ECA">
      <w:pPr>
        <w:ind w:firstLine="480"/>
        <w:rPr>
          <w:rFonts w:hint="eastAsia"/>
        </w:rPr>
      </w:pPr>
      <w:r>
        <w:rPr>
          <w:rFonts w:hint="eastAsia"/>
        </w:rPr>
        <w:t>重力荷载代表值取</w:t>
      </w:r>
      <w:r>
        <w:rPr>
          <w:rFonts w:hint="eastAsia"/>
        </w:rPr>
        <w:t xml:space="preserve"> 1.0 </w:t>
      </w:r>
      <w:r>
        <w:rPr>
          <w:rFonts w:hint="eastAsia"/>
        </w:rPr>
        <w:t>恒载（包括自重）</w:t>
      </w:r>
      <w:r>
        <w:rPr>
          <w:rFonts w:hint="eastAsia"/>
        </w:rPr>
        <w:t xml:space="preserve">+0.5 </w:t>
      </w:r>
      <w:r>
        <w:rPr>
          <w:rFonts w:hint="eastAsia"/>
        </w:rPr>
        <w:t>活荷载。</w:t>
      </w:r>
    </w:p>
    <w:p w:rsidR="00933ECA" w:rsidRPr="001123B1" w:rsidRDefault="00933ECA" w:rsidP="00933ECA">
      <w:pPr>
        <w:snapToGrid w:val="0"/>
        <w:spacing w:line="240" w:lineRule="auto"/>
        <w:ind w:firstLineChars="0" w:firstLine="0"/>
        <w:jc w:val="center"/>
        <w:rPr>
          <w:rFonts w:hint="eastAsia"/>
          <w:u w:color="00B050"/>
        </w:rPr>
      </w:pPr>
      <w:r>
        <w:rPr>
          <w:rFonts w:hint="eastAsia"/>
        </w:rPr>
        <w:t>表</w:t>
      </w:r>
      <w:r>
        <w:rPr>
          <w:rFonts w:hint="eastAsia"/>
        </w:rPr>
        <w:t xml:space="preserve">1 </w:t>
      </w:r>
      <w:r w:rsidRPr="001123B1">
        <w:rPr>
          <w:rFonts w:hint="eastAsia"/>
          <w:u w:color="00B050"/>
        </w:rPr>
        <w:t>刚性体系结构前</w:t>
      </w:r>
      <w:r w:rsidRPr="001123B1">
        <w:rPr>
          <w:rFonts w:hint="eastAsia"/>
          <w:u w:color="00B050"/>
        </w:rPr>
        <w:t>4</w:t>
      </w:r>
      <w:r w:rsidRPr="001123B1">
        <w:rPr>
          <w:rFonts w:hint="eastAsia"/>
          <w:u w:color="00B050"/>
        </w:rPr>
        <w:t>阶周期表</w:t>
      </w:r>
    </w:p>
    <w:tbl>
      <w:tblPr>
        <w:tblW w:w="0" w:type="auto"/>
        <w:jc w:val="center"/>
        <w:tblLayout w:type="fixed"/>
        <w:tblLook w:val="0000"/>
      </w:tblPr>
      <w:tblGrid>
        <w:gridCol w:w="3231"/>
        <w:gridCol w:w="3647"/>
      </w:tblGrid>
      <w:tr w:rsidR="00933ECA" w:rsidTr="009C31F9">
        <w:trPr>
          <w:trHeight w:val="271"/>
          <w:jc w:val="center"/>
        </w:trPr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933ECA" w:rsidP="009C31F9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阶数</w:t>
            </w:r>
          </w:p>
        </w:tc>
        <w:tc>
          <w:tcPr>
            <w:tcW w:w="3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933ECA" w:rsidP="009C31F9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周期（SAP2000）</w:t>
            </w:r>
          </w:p>
        </w:tc>
      </w:tr>
      <w:tr w:rsidR="00933ECA" w:rsidTr="009C31F9">
        <w:trPr>
          <w:trHeight w:val="271"/>
          <w:jc w:val="center"/>
        </w:trPr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933ECA" w:rsidP="009C31F9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1</w:t>
            </w:r>
          </w:p>
        </w:tc>
        <w:tc>
          <w:tcPr>
            <w:tcW w:w="3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4B4992" w:rsidP="00901EBC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/>
                <w:color w:val="000000"/>
                <w:sz w:val="22"/>
              </w:rPr>
              <w:t>0.482</w:t>
            </w:r>
          </w:p>
        </w:tc>
      </w:tr>
      <w:tr w:rsidR="00933ECA" w:rsidTr="009C31F9">
        <w:trPr>
          <w:trHeight w:val="271"/>
          <w:jc w:val="center"/>
        </w:trPr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933ECA" w:rsidP="009C31F9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2</w:t>
            </w:r>
          </w:p>
        </w:tc>
        <w:tc>
          <w:tcPr>
            <w:tcW w:w="3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4B4992" w:rsidP="00E631BC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/>
                <w:color w:val="000000"/>
                <w:sz w:val="22"/>
              </w:rPr>
              <w:t>0.323</w:t>
            </w:r>
          </w:p>
        </w:tc>
      </w:tr>
      <w:tr w:rsidR="00933ECA" w:rsidTr="009C31F9">
        <w:trPr>
          <w:trHeight w:val="271"/>
          <w:jc w:val="center"/>
        </w:trPr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933ECA" w:rsidP="009C31F9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3</w:t>
            </w:r>
          </w:p>
        </w:tc>
        <w:tc>
          <w:tcPr>
            <w:tcW w:w="3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4B4992" w:rsidP="00E631BC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/>
                <w:color w:val="000000"/>
                <w:sz w:val="22"/>
              </w:rPr>
              <w:t>0.201</w:t>
            </w:r>
          </w:p>
        </w:tc>
      </w:tr>
      <w:tr w:rsidR="00933ECA" w:rsidTr="009C31F9">
        <w:trPr>
          <w:trHeight w:val="271"/>
          <w:jc w:val="center"/>
        </w:trPr>
        <w:tc>
          <w:tcPr>
            <w:tcW w:w="3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933ECA" w:rsidP="009C31F9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 w:hint="eastAsia"/>
                <w:color w:val="000000"/>
                <w:sz w:val="22"/>
              </w:rPr>
              <w:t>4</w:t>
            </w:r>
          </w:p>
        </w:tc>
        <w:tc>
          <w:tcPr>
            <w:tcW w:w="36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933ECA" w:rsidRDefault="004B4992" w:rsidP="00E631BC">
            <w:pPr>
              <w:autoSpaceDE w:val="0"/>
              <w:autoSpaceDN w:val="0"/>
              <w:snapToGrid w:val="0"/>
              <w:spacing w:line="240" w:lineRule="auto"/>
              <w:ind w:firstLineChars="0" w:firstLine="0"/>
              <w:jc w:val="center"/>
              <w:rPr>
                <w:rFonts w:ascii="宋体" w:hAnsi="宋体" w:hint="eastAsia"/>
                <w:color w:val="000000"/>
                <w:sz w:val="22"/>
              </w:rPr>
            </w:pPr>
            <w:r>
              <w:rPr>
                <w:rFonts w:ascii="宋体" w:hAnsi="宋体"/>
                <w:color w:val="000000"/>
                <w:sz w:val="22"/>
              </w:rPr>
              <w:t>0.081</w:t>
            </w:r>
          </w:p>
        </w:tc>
      </w:tr>
    </w:tbl>
    <w:p w:rsidR="00002650" w:rsidRDefault="004B6153" w:rsidP="00933ECA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>
            <wp:extent cx="3952875" cy="6153150"/>
            <wp:effectExtent l="19050" t="0" r="9525" b="0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615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1CF" w:rsidRPr="001123B1" w:rsidRDefault="003F2984" w:rsidP="00933ECA">
      <w:pPr>
        <w:ind w:firstLineChars="0" w:firstLine="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t xml:space="preserve">.4.1 </w:t>
      </w:r>
      <w:r w:rsidR="00C111CF" w:rsidRPr="001123B1">
        <w:rPr>
          <w:rFonts w:hint="eastAsia"/>
          <w:u w:color="00B050"/>
        </w:rPr>
        <w:t>第</w:t>
      </w:r>
      <w:r w:rsidR="00C111CF" w:rsidRPr="001123B1">
        <w:rPr>
          <w:rFonts w:hint="eastAsia"/>
          <w:u w:color="00B050"/>
        </w:rPr>
        <w:t>1</w:t>
      </w:r>
      <w:r w:rsidR="00C111CF" w:rsidRPr="001123B1">
        <w:rPr>
          <w:rFonts w:hint="eastAsia"/>
          <w:u w:color="00B050"/>
        </w:rPr>
        <w:t>阶振型</w:t>
      </w:r>
    </w:p>
    <w:p w:rsidR="009F1C56" w:rsidRDefault="004B6153" w:rsidP="00933ECA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486275" cy="6953250"/>
            <wp:effectExtent l="19050" t="0" r="9525" b="0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695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ECA" w:rsidRPr="001123B1" w:rsidRDefault="003F2984" w:rsidP="00450723">
      <w:pPr>
        <w:ind w:firstLine="48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t>.4.2</w:t>
      </w:r>
      <w:r w:rsidR="00933ECA" w:rsidRPr="001123B1">
        <w:rPr>
          <w:rFonts w:hint="eastAsia"/>
          <w:u w:color="00B050"/>
        </w:rPr>
        <w:t>第</w:t>
      </w:r>
      <w:r w:rsidR="00933ECA" w:rsidRPr="001123B1">
        <w:rPr>
          <w:rFonts w:hint="eastAsia"/>
          <w:u w:color="00B050"/>
        </w:rPr>
        <w:t>2</w:t>
      </w:r>
      <w:r w:rsidR="00933ECA" w:rsidRPr="001123B1">
        <w:rPr>
          <w:rFonts w:hint="eastAsia"/>
          <w:u w:color="00B050"/>
        </w:rPr>
        <w:t>阶振型</w:t>
      </w:r>
    </w:p>
    <w:p w:rsidR="00933ECA" w:rsidRDefault="004B6153" w:rsidP="00F224BB">
      <w:pPr>
        <w:ind w:firstLineChars="0" w:firstLine="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4343400" cy="7067550"/>
            <wp:effectExtent l="19050" t="0" r="0" b="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706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11CF" w:rsidRPr="001123B1" w:rsidRDefault="003F2984" w:rsidP="00450723">
      <w:pPr>
        <w:ind w:firstLine="48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t>.4.3</w:t>
      </w:r>
      <w:r w:rsidR="00933ECA" w:rsidRPr="001123B1">
        <w:rPr>
          <w:rFonts w:hint="eastAsia"/>
          <w:u w:color="00B050"/>
        </w:rPr>
        <w:t>第</w:t>
      </w:r>
      <w:r w:rsidR="00933ECA" w:rsidRPr="001123B1">
        <w:rPr>
          <w:rFonts w:hint="eastAsia"/>
          <w:u w:color="00B050"/>
        </w:rPr>
        <w:t>3</w:t>
      </w:r>
      <w:r w:rsidR="00933ECA" w:rsidRPr="001123B1">
        <w:rPr>
          <w:rFonts w:hint="eastAsia"/>
          <w:u w:color="00B050"/>
        </w:rPr>
        <w:t>阶振型</w:t>
      </w:r>
    </w:p>
    <w:p w:rsidR="00C111CF" w:rsidRDefault="004B6153" w:rsidP="00F224BB">
      <w:pPr>
        <w:ind w:firstLine="48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952875" cy="6229350"/>
            <wp:effectExtent l="19050" t="0" r="9525" b="0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622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3ECA" w:rsidRPr="001123B1" w:rsidRDefault="00933ECA" w:rsidP="00933ECA">
      <w:pPr>
        <w:ind w:firstLine="480"/>
        <w:rPr>
          <w:rFonts w:hint="eastAsia"/>
        </w:rPr>
      </w:pPr>
      <w:r>
        <w:rPr>
          <w:rFonts w:hint="eastAsia"/>
        </w:rPr>
        <w:t xml:space="preserve">   </w:t>
      </w:r>
      <w:r w:rsidR="00865F68">
        <w:rPr>
          <w:rFonts w:hint="eastAsia"/>
        </w:rPr>
        <w:t xml:space="preserve"> </w:t>
      </w:r>
      <w:r w:rsidR="0045146F">
        <w:rPr>
          <w:rFonts w:hint="eastAsia"/>
        </w:rPr>
        <w:t xml:space="preserve">          </w:t>
      </w:r>
      <w:r w:rsidR="00E54D0C">
        <w:rPr>
          <w:rFonts w:hint="eastAsia"/>
        </w:rPr>
        <w:t xml:space="preserve">         </w:t>
      </w:r>
      <w:r w:rsidR="00E54D0C" w:rsidRPr="001123B1">
        <w:rPr>
          <w:rFonts w:hint="eastAsia"/>
        </w:rPr>
        <w:t xml:space="preserve">  </w:t>
      </w:r>
      <w:r w:rsidR="003F2984">
        <w:rPr>
          <w:rFonts w:hint="eastAsia"/>
        </w:rPr>
        <w:t>图</w:t>
      </w:r>
      <w:r w:rsidR="003F2984">
        <w:rPr>
          <w:rFonts w:hint="eastAsia"/>
        </w:rPr>
        <w:t>7</w:t>
      </w:r>
      <w:r w:rsidR="003F2984">
        <w:t xml:space="preserve">.4.4 </w:t>
      </w:r>
      <w:r w:rsidR="0045146F" w:rsidRPr="001123B1">
        <w:rPr>
          <w:rFonts w:hint="eastAsia"/>
        </w:rPr>
        <w:t xml:space="preserve"> </w:t>
      </w:r>
      <w:r w:rsidRPr="001123B1">
        <w:rPr>
          <w:rFonts w:hint="eastAsia"/>
          <w:u w:color="00B050"/>
        </w:rPr>
        <w:t>第</w:t>
      </w:r>
      <w:r w:rsidRPr="001123B1">
        <w:rPr>
          <w:rFonts w:hint="eastAsia"/>
          <w:u w:color="00B050"/>
        </w:rPr>
        <w:t>4</w:t>
      </w:r>
      <w:r w:rsidRPr="001123B1">
        <w:rPr>
          <w:rFonts w:hint="eastAsia"/>
          <w:u w:color="00B050"/>
        </w:rPr>
        <w:t>阶振型</w:t>
      </w:r>
    </w:p>
    <w:p w:rsidR="00933ECA" w:rsidRDefault="00933ECA" w:rsidP="00933ECA">
      <w:pPr>
        <w:snapToGrid w:val="0"/>
        <w:spacing w:line="240" w:lineRule="auto"/>
        <w:ind w:firstLine="480"/>
        <w:rPr>
          <w:rFonts w:hint="eastAsia"/>
        </w:rPr>
      </w:pPr>
      <w:r>
        <w:rPr>
          <w:rFonts w:hint="eastAsia"/>
        </w:rPr>
        <w:t>由模态分析结果的图表可见该</w:t>
      </w:r>
      <w:r w:rsidR="0040034A">
        <w:rPr>
          <w:rFonts w:hint="eastAsia"/>
        </w:rPr>
        <w:t>结构</w:t>
      </w:r>
      <w:r>
        <w:rPr>
          <w:rFonts w:hint="eastAsia"/>
        </w:rPr>
        <w:t>体系的整体刚度良好。</w:t>
      </w:r>
    </w:p>
    <w:p w:rsidR="00AE582A" w:rsidRPr="000C3E53" w:rsidRDefault="00D14BD6">
      <w:pPr>
        <w:pStyle w:val="3"/>
        <w:rPr>
          <w:rFonts w:ascii="Arial" w:hAnsi="Arial" w:hint="eastAsia"/>
          <w:kern w:val="2"/>
          <w:sz w:val="24"/>
          <w:lang w:val="en-US" w:eastAsia="zh-CN"/>
        </w:rPr>
      </w:pPr>
      <w:r w:rsidRPr="000C3E53">
        <w:rPr>
          <w:rFonts w:ascii="Arial" w:hAnsi="Arial" w:hint="eastAsia"/>
          <w:kern w:val="2"/>
          <w:sz w:val="24"/>
          <w:lang w:val="en-US" w:eastAsia="zh-CN"/>
        </w:rPr>
        <w:t>八</w:t>
      </w:r>
      <w:r w:rsidRPr="000C3E53">
        <w:rPr>
          <w:rFonts w:ascii="Arial" w:hAnsi="Arial" w:hint="eastAsia"/>
          <w:kern w:val="2"/>
          <w:sz w:val="24"/>
          <w:lang w:val="en-US" w:eastAsia="zh-CN"/>
        </w:rPr>
        <w:t xml:space="preserve"> </w:t>
      </w:r>
      <w:r w:rsidR="00AE582A" w:rsidRPr="000C3E53">
        <w:rPr>
          <w:rFonts w:ascii="Arial" w:hAnsi="Arial" w:hint="eastAsia"/>
          <w:kern w:val="2"/>
          <w:sz w:val="24"/>
          <w:u w:color="00B050"/>
          <w:lang w:val="en-US" w:eastAsia="zh-CN"/>
        </w:rPr>
        <w:t>小结</w:t>
      </w:r>
    </w:p>
    <w:p w:rsidR="00AE582A" w:rsidRDefault="006064F7">
      <w:pPr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）</w:t>
      </w:r>
      <w:r w:rsidR="00AE582A">
        <w:rPr>
          <w:rFonts w:hint="eastAsia"/>
        </w:rPr>
        <w:t>根据以上计算结果得出如下结论</w:t>
      </w:r>
      <w:r w:rsidR="00AE582A">
        <w:rPr>
          <w:rFonts w:hint="eastAsia"/>
        </w:rPr>
        <w:t>:</w:t>
      </w:r>
    </w:p>
    <w:p w:rsidR="00AE582A" w:rsidRDefault="007D4FA4">
      <w:pPr>
        <w:ind w:firstLine="480"/>
        <w:rPr>
          <w:rFonts w:hint="eastAsia"/>
        </w:rPr>
      </w:pPr>
      <w:r>
        <w:rPr>
          <w:rFonts w:hint="eastAsia"/>
        </w:rPr>
        <w:t>在</w:t>
      </w:r>
      <w:r w:rsidR="00AE582A">
        <w:rPr>
          <w:rFonts w:hint="eastAsia"/>
        </w:rPr>
        <w:t>正常使用极限状态</w:t>
      </w:r>
      <w:r>
        <w:rPr>
          <w:rFonts w:hint="eastAsia"/>
        </w:rPr>
        <w:t>及极限承载力状态下，结构刚度良好，位移状况良好，</w:t>
      </w:r>
      <w:r w:rsidR="00A57158">
        <w:rPr>
          <w:rFonts w:hint="eastAsia"/>
        </w:rPr>
        <w:t>承载能力良好，</w:t>
      </w:r>
      <w:r>
        <w:rPr>
          <w:rFonts w:hint="eastAsia"/>
        </w:rPr>
        <w:t>能够满足规范要求</w:t>
      </w:r>
      <w:r w:rsidR="00AE582A">
        <w:rPr>
          <w:rFonts w:hint="eastAsia"/>
        </w:rPr>
        <w:t>。</w:t>
      </w:r>
    </w:p>
    <w:p w:rsidR="00452E6D" w:rsidRDefault="00E36CCC">
      <w:pPr>
        <w:ind w:firstLine="480"/>
        <w:rPr>
          <w:rFonts w:hint="eastAsia"/>
        </w:rPr>
      </w:pPr>
      <w:r>
        <w:rPr>
          <w:rFonts w:hint="eastAsia"/>
        </w:rPr>
        <w:t xml:space="preserve">2) </w:t>
      </w:r>
      <w:r>
        <w:rPr>
          <w:rFonts w:hint="eastAsia"/>
        </w:rPr>
        <w:t>深化设计注意事项：</w:t>
      </w:r>
    </w:p>
    <w:p w:rsidR="00342814" w:rsidRDefault="004E0169">
      <w:pPr>
        <w:ind w:firstLine="480"/>
        <w:rPr>
          <w:rFonts w:hint="eastAsia"/>
        </w:rPr>
      </w:pPr>
      <w:r>
        <w:rPr>
          <w:rFonts w:hint="eastAsia"/>
        </w:rPr>
        <w:t xml:space="preserve">1) </w:t>
      </w:r>
      <w:r w:rsidR="00E36CCC">
        <w:rPr>
          <w:rFonts w:hint="eastAsia"/>
        </w:rPr>
        <w:t>结构连接应满足</w:t>
      </w:r>
      <w:r w:rsidR="00B5357E">
        <w:rPr>
          <w:rFonts w:hint="eastAsia"/>
        </w:rPr>
        <w:t>设计</w:t>
      </w:r>
      <w:r w:rsidR="00E36CCC">
        <w:rPr>
          <w:rFonts w:hint="eastAsia"/>
        </w:rPr>
        <w:t>相关的计算假定</w:t>
      </w:r>
      <w:r w:rsidR="00B5357E">
        <w:rPr>
          <w:rFonts w:hint="eastAsia"/>
        </w:rPr>
        <w:t>及规范构造要求</w:t>
      </w:r>
      <w:r w:rsidR="00E36CCC" w:rsidRPr="00E36CCC">
        <w:rPr>
          <w:rFonts w:hint="eastAsia"/>
        </w:rPr>
        <w:t>。</w:t>
      </w:r>
    </w:p>
    <w:p w:rsidR="00F30768" w:rsidRDefault="000D5B86" w:rsidP="004E0169">
      <w:pPr>
        <w:ind w:firstLine="480"/>
        <w:rPr>
          <w:rFonts w:hint="eastAsia"/>
        </w:rPr>
      </w:pPr>
      <w:r>
        <w:rPr>
          <w:rFonts w:hint="eastAsia"/>
        </w:rPr>
        <w:t>2</w:t>
      </w:r>
      <w:r w:rsidR="004E0169">
        <w:rPr>
          <w:rFonts w:hint="eastAsia"/>
        </w:rPr>
        <w:t xml:space="preserve">) </w:t>
      </w:r>
      <w:r w:rsidR="00EF69BA">
        <w:rPr>
          <w:rFonts w:hint="eastAsia"/>
        </w:rPr>
        <w:t>最终深化模型需经设计及相关人员审核。</w:t>
      </w:r>
    </w:p>
    <w:sectPr w:rsidR="00F30768" w:rsidSect="0067260E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820" w:right="1440" w:bottom="1440" w:left="1800" w:header="454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4F45" w:rsidRDefault="00A74F45" w:rsidP="00AE582A">
      <w:pPr>
        <w:spacing w:line="240" w:lineRule="auto"/>
        <w:ind w:firstLine="480"/>
      </w:pPr>
      <w:r>
        <w:separator/>
      </w:r>
    </w:p>
  </w:endnote>
  <w:endnote w:type="continuationSeparator" w:id="0">
    <w:p w:rsidR="00A74F45" w:rsidRDefault="00A74F45" w:rsidP="00AE582A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710" w:rsidRDefault="00984710">
    <w:pPr>
      <w:pStyle w:val="a7"/>
      <w:framePr w:h="0" w:wrap="around" w:vAnchor="text" w:hAnchor="margin" w:xAlign="right" w:y="1"/>
      <w:ind w:firstLine="360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>
      <w:fldChar w:fldCharType="separate"/>
    </w:r>
    <w:r>
      <w:rPr>
        <w:rStyle w:val="a4"/>
      </w:rPr>
      <w:t>1</w:t>
    </w:r>
    <w:r>
      <w:fldChar w:fldCharType="end"/>
    </w:r>
  </w:p>
  <w:p w:rsidR="00984710" w:rsidRDefault="00984710">
    <w:pPr>
      <w:pStyle w:val="a7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710" w:rsidRPr="00901EBC" w:rsidRDefault="00984710" w:rsidP="00901EBC">
    <w:pPr>
      <w:pStyle w:val="a7"/>
      <w:ind w:firstLine="360"/>
      <w:jc w:val="center"/>
      <w:rPr>
        <w:rFonts w:hint="eastAsia"/>
        <w:lang w:eastAsia="zh-CN"/>
      </w:rPr>
    </w:pPr>
    <w:fldSimple w:instr=" PAGE   \* MERGEFORMAT ">
      <w:r w:rsidR="004B6153" w:rsidRPr="004B6153">
        <w:rPr>
          <w:noProof/>
          <w:lang w:val="zh-CN"/>
        </w:rPr>
        <w:t>2</w:t>
      </w:r>
    </w:fldSimple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710" w:rsidRDefault="00984710">
    <w:pPr>
      <w:pStyle w:val="a7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4F45" w:rsidRDefault="00A74F45" w:rsidP="00AE582A">
      <w:pPr>
        <w:spacing w:line="240" w:lineRule="auto"/>
        <w:ind w:firstLine="480"/>
      </w:pPr>
      <w:r>
        <w:separator/>
      </w:r>
    </w:p>
  </w:footnote>
  <w:footnote w:type="continuationSeparator" w:id="0">
    <w:p w:rsidR="00A74F45" w:rsidRDefault="00A74F45" w:rsidP="00AE582A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710" w:rsidRDefault="00984710">
    <w:pPr>
      <w:pStyle w:val="a6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710" w:rsidRDefault="00984710" w:rsidP="00E62707">
    <w:pPr>
      <w:pStyle w:val="a6"/>
      <w:pBdr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</w:pBdr>
      <w:jc w:val="center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计算书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4710" w:rsidRDefault="00984710"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A"/>
    <w:multiLevelType w:val="singleLevel"/>
    <w:tmpl w:val="0000000A"/>
    <w:lvl w:ilvl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2650"/>
    <w:rsid w:val="00012A64"/>
    <w:rsid w:val="00014A4B"/>
    <w:rsid w:val="00025C01"/>
    <w:rsid w:val="00027AD0"/>
    <w:rsid w:val="00027B52"/>
    <w:rsid w:val="00032F4C"/>
    <w:rsid w:val="00040877"/>
    <w:rsid w:val="00044503"/>
    <w:rsid w:val="00045B20"/>
    <w:rsid w:val="00053ADC"/>
    <w:rsid w:val="00053BBA"/>
    <w:rsid w:val="000602E2"/>
    <w:rsid w:val="0006116F"/>
    <w:rsid w:val="0006258D"/>
    <w:rsid w:val="000659AE"/>
    <w:rsid w:val="00070277"/>
    <w:rsid w:val="00096F85"/>
    <w:rsid w:val="000A0D74"/>
    <w:rsid w:val="000A219A"/>
    <w:rsid w:val="000A5529"/>
    <w:rsid w:val="000B3B97"/>
    <w:rsid w:val="000B5185"/>
    <w:rsid w:val="000B6EC7"/>
    <w:rsid w:val="000C3E53"/>
    <w:rsid w:val="000C548F"/>
    <w:rsid w:val="000D5B86"/>
    <w:rsid w:val="000D6F60"/>
    <w:rsid w:val="000E1635"/>
    <w:rsid w:val="000E16C9"/>
    <w:rsid w:val="000E3378"/>
    <w:rsid w:val="000E3F03"/>
    <w:rsid w:val="000F1BE5"/>
    <w:rsid w:val="000F426C"/>
    <w:rsid w:val="00101DED"/>
    <w:rsid w:val="00111C64"/>
    <w:rsid w:val="001123B1"/>
    <w:rsid w:val="00122CC3"/>
    <w:rsid w:val="00132402"/>
    <w:rsid w:val="0013253A"/>
    <w:rsid w:val="00135A6C"/>
    <w:rsid w:val="00137604"/>
    <w:rsid w:val="00137E70"/>
    <w:rsid w:val="00143BAA"/>
    <w:rsid w:val="00164CAE"/>
    <w:rsid w:val="001733C4"/>
    <w:rsid w:val="001878AD"/>
    <w:rsid w:val="00190D70"/>
    <w:rsid w:val="00195429"/>
    <w:rsid w:val="001A6AD7"/>
    <w:rsid w:val="001A7829"/>
    <w:rsid w:val="001B4744"/>
    <w:rsid w:val="001B6A7C"/>
    <w:rsid w:val="001C1941"/>
    <w:rsid w:val="001C7B3D"/>
    <w:rsid w:val="001C7C0C"/>
    <w:rsid w:val="001D4836"/>
    <w:rsid w:val="001E32F2"/>
    <w:rsid w:val="001E607B"/>
    <w:rsid w:val="001F6B6C"/>
    <w:rsid w:val="00203684"/>
    <w:rsid w:val="00213CDB"/>
    <w:rsid w:val="00217369"/>
    <w:rsid w:val="00217CF9"/>
    <w:rsid w:val="00220282"/>
    <w:rsid w:val="00223410"/>
    <w:rsid w:val="0023040E"/>
    <w:rsid w:val="00233C45"/>
    <w:rsid w:val="00242B44"/>
    <w:rsid w:val="00242E61"/>
    <w:rsid w:val="00243326"/>
    <w:rsid w:val="00255211"/>
    <w:rsid w:val="00263233"/>
    <w:rsid w:val="00264ABB"/>
    <w:rsid w:val="00273010"/>
    <w:rsid w:val="00276226"/>
    <w:rsid w:val="002903A7"/>
    <w:rsid w:val="00295D57"/>
    <w:rsid w:val="00297188"/>
    <w:rsid w:val="002A2E12"/>
    <w:rsid w:val="002A3F22"/>
    <w:rsid w:val="002A6D0E"/>
    <w:rsid w:val="002A79EE"/>
    <w:rsid w:val="002D2BC9"/>
    <w:rsid w:val="002D45FF"/>
    <w:rsid w:val="002E3749"/>
    <w:rsid w:val="002E525B"/>
    <w:rsid w:val="002E766F"/>
    <w:rsid w:val="002F0D23"/>
    <w:rsid w:val="002F20B2"/>
    <w:rsid w:val="00303A73"/>
    <w:rsid w:val="00303F99"/>
    <w:rsid w:val="00310C94"/>
    <w:rsid w:val="0032460E"/>
    <w:rsid w:val="00325CB6"/>
    <w:rsid w:val="00326A6B"/>
    <w:rsid w:val="00342420"/>
    <w:rsid w:val="003426E6"/>
    <w:rsid w:val="00342814"/>
    <w:rsid w:val="00350309"/>
    <w:rsid w:val="00352C9A"/>
    <w:rsid w:val="003666B8"/>
    <w:rsid w:val="00366820"/>
    <w:rsid w:val="00370446"/>
    <w:rsid w:val="00372DE6"/>
    <w:rsid w:val="003805D7"/>
    <w:rsid w:val="003854CE"/>
    <w:rsid w:val="003863EE"/>
    <w:rsid w:val="003A6847"/>
    <w:rsid w:val="003A698A"/>
    <w:rsid w:val="003B007F"/>
    <w:rsid w:val="003D10FB"/>
    <w:rsid w:val="003D6176"/>
    <w:rsid w:val="003F02EF"/>
    <w:rsid w:val="003F2984"/>
    <w:rsid w:val="0040034A"/>
    <w:rsid w:val="0043265D"/>
    <w:rsid w:val="0045013D"/>
    <w:rsid w:val="00450723"/>
    <w:rsid w:val="0045146F"/>
    <w:rsid w:val="00452E6D"/>
    <w:rsid w:val="004646F7"/>
    <w:rsid w:val="00470527"/>
    <w:rsid w:val="004738B4"/>
    <w:rsid w:val="00474989"/>
    <w:rsid w:val="00482F28"/>
    <w:rsid w:val="00485159"/>
    <w:rsid w:val="00487049"/>
    <w:rsid w:val="00487FCD"/>
    <w:rsid w:val="0049077B"/>
    <w:rsid w:val="0049132A"/>
    <w:rsid w:val="00497299"/>
    <w:rsid w:val="004B4992"/>
    <w:rsid w:val="004B6153"/>
    <w:rsid w:val="004B6980"/>
    <w:rsid w:val="004C2AF2"/>
    <w:rsid w:val="004C3C54"/>
    <w:rsid w:val="004D58B4"/>
    <w:rsid w:val="004E0169"/>
    <w:rsid w:val="004E40C3"/>
    <w:rsid w:val="004F3E3B"/>
    <w:rsid w:val="004F4C3C"/>
    <w:rsid w:val="00510C93"/>
    <w:rsid w:val="005160E2"/>
    <w:rsid w:val="00521787"/>
    <w:rsid w:val="005249F3"/>
    <w:rsid w:val="00525669"/>
    <w:rsid w:val="00534E55"/>
    <w:rsid w:val="00544EA1"/>
    <w:rsid w:val="00550BD2"/>
    <w:rsid w:val="00551EC5"/>
    <w:rsid w:val="005572F5"/>
    <w:rsid w:val="00557502"/>
    <w:rsid w:val="00561D4F"/>
    <w:rsid w:val="00565BCD"/>
    <w:rsid w:val="00570EDB"/>
    <w:rsid w:val="005760BC"/>
    <w:rsid w:val="00581FA7"/>
    <w:rsid w:val="00582EFB"/>
    <w:rsid w:val="00596882"/>
    <w:rsid w:val="00597912"/>
    <w:rsid w:val="005B3AF6"/>
    <w:rsid w:val="005B5EA5"/>
    <w:rsid w:val="005C45AF"/>
    <w:rsid w:val="005C74B5"/>
    <w:rsid w:val="005D0C5E"/>
    <w:rsid w:val="005D3AF8"/>
    <w:rsid w:val="005E5BB4"/>
    <w:rsid w:val="005E614A"/>
    <w:rsid w:val="006064F7"/>
    <w:rsid w:val="00606B9A"/>
    <w:rsid w:val="00614D97"/>
    <w:rsid w:val="00621E4F"/>
    <w:rsid w:val="00627343"/>
    <w:rsid w:val="00633004"/>
    <w:rsid w:val="00635502"/>
    <w:rsid w:val="00641773"/>
    <w:rsid w:val="006476CD"/>
    <w:rsid w:val="00647E17"/>
    <w:rsid w:val="006543FA"/>
    <w:rsid w:val="006560C2"/>
    <w:rsid w:val="00657A6F"/>
    <w:rsid w:val="00667577"/>
    <w:rsid w:val="0067260E"/>
    <w:rsid w:val="00673FAC"/>
    <w:rsid w:val="00680C50"/>
    <w:rsid w:val="00682B73"/>
    <w:rsid w:val="006845E5"/>
    <w:rsid w:val="00694C57"/>
    <w:rsid w:val="006A3C64"/>
    <w:rsid w:val="006B212B"/>
    <w:rsid w:val="006B2B44"/>
    <w:rsid w:val="006B4D2B"/>
    <w:rsid w:val="006D06A3"/>
    <w:rsid w:val="006F6D22"/>
    <w:rsid w:val="00710A01"/>
    <w:rsid w:val="0072198B"/>
    <w:rsid w:val="00725EEF"/>
    <w:rsid w:val="007564A0"/>
    <w:rsid w:val="007619DB"/>
    <w:rsid w:val="0077641A"/>
    <w:rsid w:val="007907E6"/>
    <w:rsid w:val="0079513A"/>
    <w:rsid w:val="00796642"/>
    <w:rsid w:val="00797CB8"/>
    <w:rsid w:val="007A30E6"/>
    <w:rsid w:val="007C0B0E"/>
    <w:rsid w:val="007C4556"/>
    <w:rsid w:val="007D2935"/>
    <w:rsid w:val="007D2E43"/>
    <w:rsid w:val="007D4FA4"/>
    <w:rsid w:val="007E16B7"/>
    <w:rsid w:val="007E51D4"/>
    <w:rsid w:val="007F2F9C"/>
    <w:rsid w:val="007F76F1"/>
    <w:rsid w:val="00800BEC"/>
    <w:rsid w:val="00803EAC"/>
    <w:rsid w:val="008160BD"/>
    <w:rsid w:val="0082150A"/>
    <w:rsid w:val="00821625"/>
    <w:rsid w:val="00822268"/>
    <w:rsid w:val="008224E2"/>
    <w:rsid w:val="00835630"/>
    <w:rsid w:val="00841ED9"/>
    <w:rsid w:val="008457B0"/>
    <w:rsid w:val="008541C8"/>
    <w:rsid w:val="00857DFF"/>
    <w:rsid w:val="00865DC6"/>
    <w:rsid w:val="00865F68"/>
    <w:rsid w:val="00875103"/>
    <w:rsid w:val="008A445A"/>
    <w:rsid w:val="008C6797"/>
    <w:rsid w:val="008D7960"/>
    <w:rsid w:val="008E5B2F"/>
    <w:rsid w:val="008F0C56"/>
    <w:rsid w:val="008F7590"/>
    <w:rsid w:val="00901AB9"/>
    <w:rsid w:val="00901EBC"/>
    <w:rsid w:val="00903980"/>
    <w:rsid w:val="00904629"/>
    <w:rsid w:val="0090529D"/>
    <w:rsid w:val="009063B3"/>
    <w:rsid w:val="00913A81"/>
    <w:rsid w:val="00915BDA"/>
    <w:rsid w:val="00917854"/>
    <w:rsid w:val="00920D28"/>
    <w:rsid w:val="00927103"/>
    <w:rsid w:val="00933ECA"/>
    <w:rsid w:val="00936A69"/>
    <w:rsid w:val="00936D51"/>
    <w:rsid w:val="00944697"/>
    <w:rsid w:val="0094770C"/>
    <w:rsid w:val="009576A6"/>
    <w:rsid w:val="00960FAE"/>
    <w:rsid w:val="00980342"/>
    <w:rsid w:val="00984710"/>
    <w:rsid w:val="009A0951"/>
    <w:rsid w:val="009B0D81"/>
    <w:rsid w:val="009C31F9"/>
    <w:rsid w:val="009D1472"/>
    <w:rsid w:val="009D548B"/>
    <w:rsid w:val="009E3E78"/>
    <w:rsid w:val="009F1C56"/>
    <w:rsid w:val="009F3034"/>
    <w:rsid w:val="009F5BA7"/>
    <w:rsid w:val="009F7B3C"/>
    <w:rsid w:val="00A00E1B"/>
    <w:rsid w:val="00A05478"/>
    <w:rsid w:val="00A0638F"/>
    <w:rsid w:val="00A06964"/>
    <w:rsid w:val="00A105F1"/>
    <w:rsid w:val="00A10C56"/>
    <w:rsid w:val="00A14E31"/>
    <w:rsid w:val="00A20561"/>
    <w:rsid w:val="00A238D5"/>
    <w:rsid w:val="00A2507D"/>
    <w:rsid w:val="00A2734A"/>
    <w:rsid w:val="00A321F3"/>
    <w:rsid w:val="00A34921"/>
    <w:rsid w:val="00A406DC"/>
    <w:rsid w:val="00A53599"/>
    <w:rsid w:val="00A57158"/>
    <w:rsid w:val="00A60988"/>
    <w:rsid w:val="00A64C9A"/>
    <w:rsid w:val="00A71886"/>
    <w:rsid w:val="00A74F45"/>
    <w:rsid w:val="00A8247E"/>
    <w:rsid w:val="00A841CC"/>
    <w:rsid w:val="00A857D8"/>
    <w:rsid w:val="00AA09D5"/>
    <w:rsid w:val="00AA30C8"/>
    <w:rsid w:val="00AA629E"/>
    <w:rsid w:val="00AB0ABE"/>
    <w:rsid w:val="00AC1E92"/>
    <w:rsid w:val="00AC599A"/>
    <w:rsid w:val="00AC74D6"/>
    <w:rsid w:val="00AE4EB7"/>
    <w:rsid w:val="00AE582A"/>
    <w:rsid w:val="00AE708A"/>
    <w:rsid w:val="00AE74E1"/>
    <w:rsid w:val="00AF0E53"/>
    <w:rsid w:val="00B0412F"/>
    <w:rsid w:val="00B13871"/>
    <w:rsid w:val="00B348AF"/>
    <w:rsid w:val="00B5086B"/>
    <w:rsid w:val="00B5357E"/>
    <w:rsid w:val="00B56878"/>
    <w:rsid w:val="00B57CCF"/>
    <w:rsid w:val="00B622C5"/>
    <w:rsid w:val="00B62A5F"/>
    <w:rsid w:val="00B62F20"/>
    <w:rsid w:val="00B65991"/>
    <w:rsid w:val="00B713D5"/>
    <w:rsid w:val="00B76BFD"/>
    <w:rsid w:val="00B7789C"/>
    <w:rsid w:val="00B836D5"/>
    <w:rsid w:val="00B91E36"/>
    <w:rsid w:val="00B94676"/>
    <w:rsid w:val="00B96BF8"/>
    <w:rsid w:val="00BA2314"/>
    <w:rsid w:val="00BA3FF2"/>
    <w:rsid w:val="00BB07D9"/>
    <w:rsid w:val="00BC40A9"/>
    <w:rsid w:val="00BD18A0"/>
    <w:rsid w:val="00BE3B69"/>
    <w:rsid w:val="00BE7874"/>
    <w:rsid w:val="00BF1642"/>
    <w:rsid w:val="00BF37C1"/>
    <w:rsid w:val="00C043CD"/>
    <w:rsid w:val="00C111CF"/>
    <w:rsid w:val="00C140D2"/>
    <w:rsid w:val="00C15280"/>
    <w:rsid w:val="00C275AD"/>
    <w:rsid w:val="00C27E64"/>
    <w:rsid w:val="00C30EB9"/>
    <w:rsid w:val="00C363A2"/>
    <w:rsid w:val="00C43B19"/>
    <w:rsid w:val="00C53884"/>
    <w:rsid w:val="00C54D79"/>
    <w:rsid w:val="00C61BA8"/>
    <w:rsid w:val="00C63CAF"/>
    <w:rsid w:val="00C80B98"/>
    <w:rsid w:val="00C80FC6"/>
    <w:rsid w:val="00C90370"/>
    <w:rsid w:val="00C938EE"/>
    <w:rsid w:val="00CA15FF"/>
    <w:rsid w:val="00CC3803"/>
    <w:rsid w:val="00CD4571"/>
    <w:rsid w:val="00CD4B47"/>
    <w:rsid w:val="00CD5E7D"/>
    <w:rsid w:val="00CD6B79"/>
    <w:rsid w:val="00CE0F8C"/>
    <w:rsid w:val="00CE13DB"/>
    <w:rsid w:val="00CE52D0"/>
    <w:rsid w:val="00CF11B9"/>
    <w:rsid w:val="00CF4C1F"/>
    <w:rsid w:val="00D11E43"/>
    <w:rsid w:val="00D126EB"/>
    <w:rsid w:val="00D14BD6"/>
    <w:rsid w:val="00D174CB"/>
    <w:rsid w:val="00D279DE"/>
    <w:rsid w:val="00D35401"/>
    <w:rsid w:val="00D373F2"/>
    <w:rsid w:val="00D4104D"/>
    <w:rsid w:val="00D55EFB"/>
    <w:rsid w:val="00D65E37"/>
    <w:rsid w:val="00D70B03"/>
    <w:rsid w:val="00D76CA0"/>
    <w:rsid w:val="00D900C5"/>
    <w:rsid w:val="00D95EB4"/>
    <w:rsid w:val="00DA0286"/>
    <w:rsid w:val="00DA4CB9"/>
    <w:rsid w:val="00DB3DC1"/>
    <w:rsid w:val="00DB4D9F"/>
    <w:rsid w:val="00DC36D3"/>
    <w:rsid w:val="00DC7E6C"/>
    <w:rsid w:val="00DD6011"/>
    <w:rsid w:val="00DD6DF7"/>
    <w:rsid w:val="00DF0DBE"/>
    <w:rsid w:val="00DF7C4D"/>
    <w:rsid w:val="00E21A3D"/>
    <w:rsid w:val="00E22282"/>
    <w:rsid w:val="00E22761"/>
    <w:rsid w:val="00E22A36"/>
    <w:rsid w:val="00E36CCC"/>
    <w:rsid w:val="00E40E97"/>
    <w:rsid w:val="00E428F7"/>
    <w:rsid w:val="00E43B56"/>
    <w:rsid w:val="00E54D0C"/>
    <w:rsid w:val="00E5604C"/>
    <w:rsid w:val="00E62707"/>
    <w:rsid w:val="00E631BC"/>
    <w:rsid w:val="00E6582B"/>
    <w:rsid w:val="00E70CD2"/>
    <w:rsid w:val="00E72E66"/>
    <w:rsid w:val="00E91988"/>
    <w:rsid w:val="00E96581"/>
    <w:rsid w:val="00EA2960"/>
    <w:rsid w:val="00EA5258"/>
    <w:rsid w:val="00EC463C"/>
    <w:rsid w:val="00EE02EA"/>
    <w:rsid w:val="00EE08AC"/>
    <w:rsid w:val="00EE426B"/>
    <w:rsid w:val="00EE4FF9"/>
    <w:rsid w:val="00EE7A17"/>
    <w:rsid w:val="00EF69BA"/>
    <w:rsid w:val="00F02FBF"/>
    <w:rsid w:val="00F079AF"/>
    <w:rsid w:val="00F1759B"/>
    <w:rsid w:val="00F224BB"/>
    <w:rsid w:val="00F30768"/>
    <w:rsid w:val="00F508E0"/>
    <w:rsid w:val="00F532BB"/>
    <w:rsid w:val="00F55F0D"/>
    <w:rsid w:val="00F61ABB"/>
    <w:rsid w:val="00F72E21"/>
    <w:rsid w:val="00F9598E"/>
    <w:rsid w:val="00FA38ED"/>
    <w:rsid w:val="00FA56C6"/>
    <w:rsid w:val="00FA74A4"/>
    <w:rsid w:val="00FB3C9B"/>
    <w:rsid w:val="00FC2018"/>
    <w:rsid w:val="00FC441B"/>
    <w:rsid w:val="00FC59F0"/>
    <w:rsid w:val="00FD1FE1"/>
    <w:rsid w:val="00FE0DF8"/>
    <w:rsid w:val="00FE63DE"/>
    <w:rsid w:val="00FE7D71"/>
    <w:rsid w:val="00FF33D2"/>
    <w:rsid w:val="00FF40D3"/>
    <w:rsid w:val="00FF4D0D"/>
    <w:rsid w:val="00FF5895"/>
    <w:rsid w:val="00FF67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spacing w:line="360" w:lineRule="auto"/>
      <w:ind w:firstLineChars="200" w:firstLine="600"/>
      <w:jc w:val="both"/>
    </w:pPr>
    <w:rPr>
      <w:kern w:val="2"/>
      <w:sz w:val="24"/>
    </w:rPr>
  </w:style>
  <w:style w:type="paragraph" w:styleId="1">
    <w:name w:val="heading 1"/>
    <w:basedOn w:val="a"/>
    <w:next w:val="a"/>
    <w:qFormat/>
    <w:pPr>
      <w:keepNext/>
      <w:keepLines/>
      <w:spacing w:beforeLines="50" w:line="480" w:lineRule="auto"/>
      <w:ind w:firstLine="960"/>
      <w:jc w:val="center"/>
      <w:outlineLvl w:val="0"/>
    </w:pPr>
    <w:rPr>
      <w:b/>
      <w:kern w:val="44"/>
      <w:sz w:val="30"/>
    </w:rPr>
  </w:style>
  <w:style w:type="paragraph" w:styleId="2">
    <w:name w:val="heading 2"/>
    <w:basedOn w:val="a"/>
    <w:next w:val="a0"/>
    <w:qFormat/>
    <w:pPr>
      <w:keepNext/>
      <w:keepLines/>
      <w:ind w:firstLineChars="0" w:firstLine="0"/>
      <w:jc w:val="left"/>
      <w:outlineLvl w:val="1"/>
    </w:pPr>
    <w:rPr>
      <w:rFonts w:ascii="Arial" w:hAnsi="Arial"/>
      <w:b/>
    </w:rPr>
  </w:style>
  <w:style w:type="paragraph" w:styleId="3">
    <w:name w:val="heading 3"/>
    <w:basedOn w:val="a"/>
    <w:next w:val="a"/>
    <w:link w:val="3Char"/>
    <w:qFormat/>
    <w:pPr>
      <w:keepNext/>
      <w:keepLines/>
      <w:ind w:firstLineChars="0" w:firstLine="0"/>
      <w:jc w:val="left"/>
      <w:outlineLvl w:val="2"/>
    </w:pPr>
    <w:rPr>
      <w:b/>
      <w:kern w:val="0"/>
      <w:sz w:val="20"/>
      <w:lang/>
    </w:rPr>
  </w:style>
  <w:style w:type="paragraph" w:styleId="4">
    <w:name w:val="heading 4"/>
    <w:basedOn w:val="a"/>
    <w:next w:val="a"/>
    <w:qFormat/>
    <w:pPr>
      <w:keepNext/>
      <w:keepLines/>
      <w:ind w:firstLineChars="0" w:firstLine="0"/>
      <w:outlineLvl w:val="3"/>
    </w:pPr>
  </w:style>
  <w:style w:type="character" w:default="1" w:styleId="a1">
    <w:name w:val="Default Paragraph Font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firstLine="200"/>
    </w:pPr>
    <w:rPr>
      <w:szCs w:val="24"/>
    </w:rPr>
  </w:style>
  <w:style w:type="character" w:customStyle="1" w:styleId="3Char">
    <w:name w:val="标题 3 Char"/>
    <w:link w:val="3"/>
    <w:rPr>
      <w:b/>
    </w:rPr>
  </w:style>
  <w:style w:type="character" w:styleId="a4">
    <w:name w:val="page number"/>
    <w:basedOn w:val="a1"/>
  </w:style>
  <w:style w:type="character" w:customStyle="1" w:styleId="Char">
    <w:name w:val="批注框文本 Char"/>
    <w:link w:val="a5"/>
    <w:rPr>
      <w:kern w:val="2"/>
      <w:sz w:val="18"/>
      <w:szCs w:val="18"/>
    </w:rPr>
  </w:style>
  <w:style w:type="paragraph" w:styleId="a5">
    <w:name w:val="Balloon Text"/>
    <w:basedOn w:val="a"/>
    <w:link w:val="Char"/>
    <w:pPr>
      <w:spacing w:line="240" w:lineRule="auto"/>
    </w:pPr>
    <w:rPr>
      <w:sz w:val="18"/>
      <w:szCs w:val="18"/>
      <w:lang/>
    </w:rPr>
  </w:style>
  <w:style w:type="paragraph" w:styleId="a6">
    <w:name w:val="header"/>
    <w:basedOn w:val="a"/>
    <w:link w:val="Char0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ind w:firstLineChars="0" w:firstLine="0"/>
      <w:outlineLvl w:val="4"/>
    </w:pPr>
    <w:rPr>
      <w:lang/>
    </w:rPr>
  </w:style>
  <w:style w:type="character" w:customStyle="1" w:styleId="Char0">
    <w:name w:val="页眉 Char"/>
    <w:link w:val="a6"/>
    <w:uiPriority w:val="99"/>
    <w:rsid w:val="00582EFB"/>
    <w:rPr>
      <w:kern w:val="2"/>
      <w:sz w:val="24"/>
    </w:rPr>
  </w:style>
  <w:style w:type="paragraph" w:styleId="a7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lang/>
    </w:rPr>
  </w:style>
  <w:style w:type="paragraph" w:customStyle="1" w:styleId="a8">
    <w:name w:val="！公式"/>
    <w:basedOn w:val="a"/>
    <w:pPr>
      <w:tabs>
        <w:tab w:val="left" w:pos="7680"/>
      </w:tabs>
      <w:ind w:firstLineChars="0" w:firstLine="0"/>
      <w:jc w:val="left"/>
    </w:pPr>
  </w:style>
  <w:style w:type="paragraph" w:customStyle="1" w:styleId="a9">
    <w:name w:val="!内容"/>
    <w:basedOn w:val="a"/>
    <w:pPr>
      <w:ind w:firstLine="480"/>
    </w:pPr>
  </w:style>
  <w:style w:type="paragraph" w:customStyle="1" w:styleId="ALTP">
    <w:name w:val="！图ALT+P"/>
    <w:basedOn w:val="a"/>
    <w:pPr>
      <w:ind w:firstLineChars="0" w:firstLine="0"/>
      <w:jc w:val="center"/>
    </w:pPr>
    <w:rPr>
      <w:b/>
    </w:rPr>
  </w:style>
  <w:style w:type="paragraph" w:customStyle="1" w:styleId="ALTM">
    <w:name w:val="!表格五号居中ALT+M"/>
    <w:basedOn w:val="a"/>
    <w:pPr>
      <w:spacing w:line="240" w:lineRule="auto"/>
      <w:ind w:firstLineChars="0" w:firstLine="0"/>
      <w:jc w:val="center"/>
    </w:pPr>
    <w:rPr>
      <w:sz w:val="21"/>
    </w:rPr>
  </w:style>
  <w:style w:type="paragraph" w:styleId="aa">
    <w:name w:val="Normal (Web)"/>
    <w:basedOn w:val="a"/>
    <w:uiPriority w:val="99"/>
    <w:semiHidden/>
    <w:unhideWhenUsed/>
    <w:rsid w:val="00673FAC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customStyle="1" w:styleId="Char1">
    <w:name w:val="页脚 Char"/>
    <w:link w:val="a7"/>
    <w:uiPriority w:val="99"/>
    <w:rsid w:val="00EA2960"/>
    <w:rPr>
      <w:kern w:val="2"/>
      <w:sz w:val="18"/>
    </w:rPr>
  </w:style>
  <w:style w:type="paragraph" w:styleId="ab">
    <w:name w:val="No Spacing"/>
    <w:uiPriority w:val="1"/>
    <w:qFormat/>
    <w:rsid w:val="00135A6C"/>
    <w:pPr>
      <w:widowControl w:val="0"/>
      <w:ind w:firstLineChars="200" w:firstLine="600"/>
      <w:jc w:val="both"/>
    </w:pPr>
    <w:rPr>
      <w:kern w:val="2"/>
      <w:sz w:val="24"/>
    </w:rPr>
  </w:style>
  <w:style w:type="character" w:styleId="ac">
    <w:name w:val="Strong"/>
    <w:uiPriority w:val="22"/>
    <w:qFormat/>
    <w:rsid w:val="001D483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1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5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16</Pages>
  <Words>363</Words>
  <Characters>2070</Characters>
  <Application>Microsoft Office Word</Application>
  <DocSecurity>0</DocSecurity>
  <PresentationFormat/>
  <Lines>17</Lines>
  <Paragraphs>4</Paragraphs>
  <Slides>0</Slides>
  <Notes>0</Notes>
  <HiddenSlides>0</HiddenSlides>
  <MMClips>0</MMClips>
  <ScaleCrop>false</ScaleCrop>
  <Company>dell</Company>
  <LinksUpToDate>false</LinksUpToDate>
  <CharactersWithSpaces>2429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丽水体育馆结构计算报告</dc:title>
  <dc:creator>dell</dc:creator>
  <cp:lastModifiedBy>Administrator</cp:lastModifiedBy>
  <cp:revision>2</cp:revision>
  <cp:lastPrinted>2023-07-24T06:16:00Z</cp:lastPrinted>
  <dcterms:created xsi:type="dcterms:W3CDTF">2026-07-20T00:46:00Z</dcterms:created>
  <dcterms:modified xsi:type="dcterms:W3CDTF">2026-07-20T00:46:00Z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2052-8.1.0.3163</vt:lpwstr>
  </property>
</Properties>
</file>