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mpt-2多平台利润计算器"/>
    <w:p>
      <w:pPr>
        <w:pStyle w:val="Heading1"/>
      </w:pPr>
      <w:r>
        <w:t xml:space="preserve">Prompt </w:t>
      </w:r>
      <w:r>
        <w:rPr>
          <w:rFonts w:hint="eastAsia"/>
        </w:rPr>
        <w:t xml:space="preserve">2：多平台利润计算器</w:t>
      </w:r>
    </w:p>
    <w:p>
      <w:pPr>
        <w:pStyle w:val="FirstParagraph"/>
      </w:pPr>
      <w:r>
        <w:rPr>
          <w:rFonts w:hint="eastAsia"/>
        </w:rPr>
        <w:t xml:space="preserve">请在现有项目基础上开发多平台利润计算器。</w:t>
      </w:r>
      <w:r>
        <w:br/>
      </w:r>
      <w:r>
        <w:rPr>
          <w:rFonts w:hint="eastAsia"/>
        </w:rPr>
        <w:t xml:space="preserve">本次只完成这个计算器，不要开发其他计算器。</w:t>
      </w:r>
    </w:p>
    <w:bookmarkStart w:id="20" w:name="页面路径"/>
    <w:p>
      <w:pPr>
        <w:pStyle w:val="Heading2"/>
      </w:pPr>
      <w:r>
        <w:rPr>
          <w:rFonts w:hint="eastAsia"/>
        </w:rPr>
        <w:t xml:space="preserve">页面路径</w:t>
      </w:r>
    </w:p>
    <w:p>
      <w:pPr>
        <w:pStyle w:val="FirstParagraph"/>
      </w:pPr>
      <w:r>
        <w:rPr>
          <w:rFonts w:hint="eastAsia"/>
        </w:rPr>
        <w:t xml:space="preserve">请实现：</w:t>
      </w:r>
    </w:p>
    <w:p>
      <w:pPr>
        <w:pStyle w:val="Compact"/>
        <w:numPr>
          <w:ilvl w:val="0"/>
          <w:numId w:val="1001"/>
        </w:numPr>
      </w:pPr>
      <w:r>
        <w:t xml:space="preserve">/en/multi-platform-profit-calculator</w:t>
      </w:r>
    </w:p>
    <w:p>
      <w:pPr>
        <w:pStyle w:val="Compact"/>
        <w:numPr>
          <w:ilvl w:val="0"/>
          <w:numId w:val="1001"/>
        </w:numPr>
      </w:pPr>
      <w:r>
        <w:t xml:space="preserve">/zh/multi-platform-profit-calculator</w:t>
      </w:r>
    </w:p>
    <w:p>
      <w:pPr>
        <w:pStyle w:val="Compact"/>
        <w:numPr>
          <w:ilvl w:val="0"/>
          <w:numId w:val="1001"/>
        </w:numPr>
      </w:pPr>
      <w:r>
        <w:t xml:space="preserve">/es/multi-platform-profit-calculator</w:t>
      </w:r>
    </w:p>
    <w:p>
      <w:pPr>
        <w:pStyle w:val="FirstParagraph"/>
      </w:pPr>
      <w:r>
        <w:rPr>
          <w:rFonts w:hint="eastAsia"/>
        </w:rPr>
        <w:t xml:space="preserve">如果西班牙语内容暂时不能完整翻译，可以先保留英文占位，但路由和翻译结构必须完整。</w:t>
      </w:r>
    </w:p>
    <w:bookmarkEnd w:id="20"/>
    <w:bookmarkStart w:id="21" w:name="页面标题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英文：</w:t>
      </w:r>
    </w:p>
    <w:p>
      <w:pPr>
        <w:pStyle w:val="BodyText"/>
      </w:pPr>
      <w:r>
        <w:t xml:space="preserve">Multi-platform Profit Calculator for Ecommerce Sellers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跨平台电商利润计算器</w:t>
      </w:r>
    </w:p>
    <w:bookmarkEnd w:id="21"/>
    <w:bookmarkStart w:id="22" w:name="页面用途"/>
    <w:p>
      <w:pPr>
        <w:pStyle w:val="Heading2"/>
      </w:pPr>
      <w:r>
        <w:rPr>
          <w:rFonts w:hint="eastAsia"/>
        </w:rPr>
        <w:t xml:space="preserve">页面用途</w:t>
      </w:r>
    </w:p>
    <w:p>
      <w:pPr>
        <w:pStyle w:val="FirstParagraph"/>
      </w:pPr>
      <w:r>
        <w:rPr>
          <w:rFonts w:hint="eastAsia"/>
        </w:rPr>
        <w:t xml:space="preserve">帮助用户比较同一个产品在</w:t>
      </w:r>
      <w:r>
        <w:t xml:space="preserve"> Shopify、Etsy、eBay、Amazon、TikTok Shop </w:t>
      </w:r>
      <w:r>
        <w:rPr>
          <w:rFonts w:hint="eastAsia"/>
        </w:rPr>
        <w:t xml:space="preserve">上销售时的预估净利润。</w:t>
      </w:r>
    </w:p>
    <w:bookmarkEnd w:id="22"/>
    <w:bookmarkStart w:id="23" w:name="重要开发原则"/>
    <w:p>
      <w:pPr>
        <w:pStyle w:val="Heading2"/>
      </w:pPr>
      <w:r>
        <w:rPr>
          <w:rFonts w:hint="eastAsia"/>
        </w:rPr>
        <w:t xml:space="preserve">重要开发原则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不要把平台费率写成绝对准确的官方事实。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所有平台费用、支付费用、履约费用都必须是用户可编辑的默认假设值。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默认费用必须放在</w:t>
      </w:r>
      <w:r>
        <w:t xml:space="preserve"> lib/defaultFees.ts。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不要把默认费用深度硬编码在</w:t>
      </w:r>
      <w:r>
        <w:t xml:space="preserve"> UI </w:t>
      </w:r>
      <w:r>
        <w:rPr>
          <w:rFonts w:hint="eastAsia"/>
        </w:rPr>
        <w:t xml:space="preserve">组件里。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页面必须显示提示：费用假设可编辑，平台费用可能因国家、类目、账号类型、支付方式和政策变化而不同。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计算逻辑必须放在</w:t>
      </w:r>
      <w:r>
        <w:t xml:space="preserve"> lib/calculators.ts </w:t>
      </w:r>
      <w:r>
        <w:rPr>
          <w:rFonts w:hint="eastAsia"/>
        </w:rPr>
        <w:t xml:space="preserve">或单独</w:t>
      </w:r>
      <w:r>
        <w:t xml:space="preserve"> utility </w:t>
      </w:r>
      <w:r>
        <w:rPr>
          <w:rFonts w:hint="eastAsia"/>
        </w:rPr>
        <w:t xml:space="preserve">文件里，不要直接写死在页面</w:t>
      </w:r>
      <w:r>
        <w:t xml:space="preserve"> UI </w:t>
      </w:r>
      <w:r>
        <w:rPr>
          <w:rFonts w:hint="eastAsia"/>
        </w:rPr>
        <w:t xml:space="preserve">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所有输入要校验。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要防止除以</w:t>
      </w:r>
      <w:r>
        <w:t xml:space="preserve"> 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结果需要支持货币格式化和百分比格式化。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支持移动端。</w:t>
      </w:r>
    </w:p>
    <w:bookmarkEnd w:id="23"/>
    <w:bookmarkStart w:id="27" w:name="输入项"/>
    <w:p>
      <w:pPr>
        <w:pStyle w:val="Heading2"/>
      </w:pPr>
      <w:r>
        <w:rPr>
          <w:rFonts w:hint="eastAsia"/>
        </w:rPr>
        <w:t xml:space="preserve">输入项</w:t>
      </w:r>
    </w:p>
    <w:bookmarkStart w:id="24" w:name="产品基础信息"/>
    <w:p>
      <w:pPr>
        <w:pStyle w:val="Heading3"/>
      </w:pPr>
      <w:r>
        <w:rPr>
          <w:rFonts w:hint="eastAsia"/>
        </w:rPr>
        <w:t xml:space="preserve">产品基础信息</w:t>
      </w:r>
    </w:p>
    <w:p>
      <w:pPr>
        <w:pStyle w:val="Compact"/>
        <w:numPr>
          <w:ilvl w:val="0"/>
          <w:numId w:val="1003"/>
        </w:numPr>
      </w:pPr>
      <w:r>
        <w:t xml:space="preserve">Selling price</w:t>
      </w:r>
    </w:p>
    <w:p>
      <w:pPr>
        <w:pStyle w:val="Compact"/>
        <w:numPr>
          <w:ilvl w:val="0"/>
          <w:numId w:val="1003"/>
        </w:numPr>
      </w:pPr>
      <w:r>
        <w:t xml:space="preserve">Product cost</w:t>
      </w:r>
    </w:p>
    <w:p>
      <w:pPr>
        <w:pStyle w:val="Compact"/>
        <w:numPr>
          <w:ilvl w:val="0"/>
          <w:numId w:val="1003"/>
        </w:numPr>
      </w:pPr>
      <w:r>
        <w:t xml:space="preserve">Seller-paid shipping cost</w:t>
      </w:r>
    </w:p>
    <w:p>
      <w:pPr>
        <w:pStyle w:val="Compact"/>
        <w:numPr>
          <w:ilvl w:val="0"/>
          <w:numId w:val="1003"/>
        </w:numPr>
      </w:pPr>
      <w:r>
        <w:t xml:space="preserve">Packaging cost</w:t>
      </w:r>
    </w:p>
    <w:p>
      <w:pPr>
        <w:pStyle w:val="Compact"/>
        <w:numPr>
          <w:ilvl w:val="0"/>
          <w:numId w:val="1003"/>
        </w:numPr>
      </w:pPr>
      <w:r>
        <w:t xml:space="preserve">Ad cost per order</w:t>
      </w:r>
    </w:p>
    <w:p>
      <w:pPr>
        <w:pStyle w:val="Compact"/>
        <w:numPr>
          <w:ilvl w:val="0"/>
          <w:numId w:val="1003"/>
        </w:numPr>
      </w:pPr>
      <w:r>
        <w:t xml:space="preserve">Refund rate</w:t>
      </w:r>
    </w:p>
    <w:p>
      <w:pPr>
        <w:pStyle w:val="Compact"/>
        <w:numPr>
          <w:ilvl w:val="0"/>
          <w:numId w:val="1003"/>
        </w:numPr>
      </w:pPr>
      <w:r>
        <w:t xml:space="preserve">Discount rate</w:t>
      </w:r>
    </w:p>
    <w:p>
      <w:pPr>
        <w:pStyle w:val="Compact"/>
        <w:numPr>
          <w:ilvl w:val="0"/>
          <w:numId w:val="1003"/>
        </w:numPr>
      </w:pPr>
      <w:r>
        <w:t xml:space="preserve">Other variable cost</w:t>
      </w:r>
    </w:p>
    <w:bookmarkEnd w:id="24"/>
    <w:bookmarkStart w:id="25" w:name="平台选择"/>
    <w:p>
      <w:pPr>
        <w:pStyle w:val="Heading3"/>
      </w:pPr>
      <w:r>
        <w:rPr>
          <w:rFonts w:hint="eastAsia"/>
        </w:rPr>
        <w:t xml:space="preserve">平台选择</w:t>
      </w:r>
    </w:p>
    <w:p>
      <w:pPr>
        <w:pStyle w:val="FirstParagraph"/>
      </w:pPr>
      <w:r>
        <w:rPr>
          <w:rFonts w:hint="eastAsia"/>
        </w:rPr>
        <w:t xml:space="preserve">用户可以选择比较以下平台：</w:t>
      </w:r>
    </w:p>
    <w:p>
      <w:pPr>
        <w:pStyle w:val="Compact"/>
        <w:numPr>
          <w:ilvl w:val="0"/>
          <w:numId w:val="1004"/>
        </w:numPr>
      </w:pPr>
      <w:r>
        <w:t xml:space="preserve">Shopify</w:t>
      </w:r>
    </w:p>
    <w:p>
      <w:pPr>
        <w:pStyle w:val="Compact"/>
        <w:numPr>
          <w:ilvl w:val="0"/>
          <w:numId w:val="1004"/>
        </w:numPr>
      </w:pPr>
      <w:r>
        <w:t xml:space="preserve">Etsy</w:t>
      </w:r>
    </w:p>
    <w:p>
      <w:pPr>
        <w:pStyle w:val="Compact"/>
        <w:numPr>
          <w:ilvl w:val="0"/>
          <w:numId w:val="1004"/>
        </w:numPr>
      </w:pPr>
      <w:r>
        <w:t xml:space="preserve">eBay</w:t>
      </w:r>
    </w:p>
    <w:p>
      <w:pPr>
        <w:pStyle w:val="Compact"/>
        <w:numPr>
          <w:ilvl w:val="0"/>
          <w:numId w:val="1004"/>
        </w:numPr>
      </w:pPr>
      <w:r>
        <w:t xml:space="preserve">Amazon</w:t>
      </w:r>
    </w:p>
    <w:p>
      <w:pPr>
        <w:pStyle w:val="Compact"/>
        <w:numPr>
          <w:ilvl w:val="0"/>
          <w:numId w:val="1004"/>
        </w:numPr>
      </w:pPr>
      <w:r>
        <w:t xml:space="preserve">TikTok Shop</w:t>
      </w:r>
    </w:p>
    <w:p>
      <w:pPr>
        <w:pStyle w:val="FirstParagraph"/>
      </w:pPr>
      <w:r>
        <w:rPr>
          <w:rFonts w:hint="eastAsia"/>
        </w:rPr>
        <w:t xml:space="preserve">默认至少选中</w:t>
      </w:r>
      <w:r>
        <w:t xml:space="preserve"> Shopify、Etsy、Amazon。</w:t>
      </w:r>
    </w:p>
    <w:bookmarkEnd w:id="25"/>
    <w:bookmarkStart w:id="26" w:name="平台费用假设"/>
    <w:p>
      <w:pPr>
        <w:pStyle w:val="Heading3"/>
      </w:pPr>
      <w:r>
        <w:rPr>
          <w:rFonts w:hint="eastAsia"/>
        </w:rPr>
        <w:t xml:space="preserve">平台费用假设</w:t>
      </w:r>
    </w:p>
    <w:p>
      <w:pPr>
        <w:pStyle w:val="FirstParagraph"/>
      </w:pPr>
      <w:r>
        <w:rPr>
          <w:rFonts w:hint="eastAsia"/>
        </w:rPr>
        <w:t xml:space="preserve">每个平台费用都必须可编辑。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默认假设字段：</w:t>
      </w:r>
    </w:p>
    <w:p>
      <w:pPr>
        <w:pStyle w:val="Compact"/>
        <w:numPr>
          <w:ilvl w:val="0"/>
          <w:numId w:val="1005"/>
        </w:numPr>
      </w:pPr>
      <w:r>
        <w:t xml:space="preserve">Payment fee percentage</w:t>
      </w:r>
    </w:p>
    <w:p>
      <w:pPr>
        <w:pStyle w:val="Compact"/>
        <w:numPr>
          <w:ilvl w:val="0"/>
          <w:numId w:val="1005"/>
        </w:numPr>
      </w:pPr>
      <w:r>
        <w:t xml:space="preserve">Fixed payment fee</w:t>
      </w:r>
    </w:p>
    <w:p>
      <w:pPr>
        <w:pStyle w:val="Compact"/>
        <w:numPr>
          <w:ilvl w:val="0"/>
          <w:numId w:val="1005"/>
        </w:numPr>
      </w:pPr>
      <w:r>
        <w:t xml:space="preserve">Third-party transaction fee</w:t>
      </w:r>
    </w:p>
    <w:p>
      <w:pPr>
        <w:pStyle w:val="FirstParagraph"/>
      </w:pPr>
      <w:r>
        <w:t xml:space="preserve">Etsy </w:t>
      </w:r>
      <w:r>
        <w:rPr>
          <w:rFonts w:hint="eastAsia"/>
        </w:rPr>
        <w:t xml:space="preserve">默认假设字段：</w:t>
      </w:r>
    </w:p>
    <w:p>
      <w:pPr>
        <w:pStyle w:val="Compact"/>
        <w:numPr>
          <w:ilvl w:val="0"/>
          <w:numId w:val="1006"/>
        </w:numPr>
      </w:pPr>
      <w:r>
        <w:t xml:space="preserve">Marketplace transaction fee percentage</w:t>
      </w:r>
    </w:p>
    <w:p>
      <w:pPr>
        <w:pStyle w:val="Compact"/>
        <w:numPr>
          <w:ilvl w:val="0"/>
          <w:numId w:val="1006"/>
        </w:numPr>
      </w:pPr>
      <w:r>
        <w:t xml:space="preserve">Payment fee percentage</w:t>
      </w:r>
    </w:p>
    <w:p>
      <w:pPr>
        <w:pStyle w:val="Compact"/>
        <w:numPr>
          <w:ilvl w:val="0"/>
          <w:numId w:val="1006"/>
        </w:numPr>
      </w:pPr>
      <w:r>
        <w:t xml:space="preserve">Fixed payment fee</w:t>
      </w:r>
    </w:p>
    <w:p>
      <w:pPr>
        <w:pStyle w:val="Compact"/>
        <w:numPr>
          <w:ilvl w:val="0"/>
          <w:numId w:val="1006"/>
        </w:numPr>
      </w:pPr>
      <w:r>
        <w:t xml:space="preserve">Listing fee</w:t>
      </w:r>
    </w:p>
    <w:p>
      <w:pPr>
        <w:pStyle w:val="FirstParagraph"/>
      </w:pPr>
      <w:r>
        <w:t xml:space="preserve">eBay </w:t>
      </w:r>
      <w:r>
        <w:rPr>
          <w:rFonts w:hint="eastAsia"/>
        </w:rPr>
        <w:t xml:space="preserve">默认假设字段：</w:t>
      </w:r>
    </w:p>
    <w:p>
      <w:pPr>
        <w:pStyle w:val="Compact"/>
        <w:numPr>
          <w:ilvl w:val="0"/>
          <w:numId w:val="1007"/>
        </w:numPr>
      </w:pPr>
      <w:r>
        <w:t xml:space="preserve">Final value fee percentage</w:t>
      </w:r>
    </w:p>
    <w:p>
      <w:pPr>
        <w:pStyle w:val="Compact"/>
        <w:numPr>
          <w:ilvl w:val="0"/>
          <w:numId w:val="1007"/>
        </w:numPr>
      </w:pPr>
      <w:r>
        <w:t xml:space="preserve">Fixed order fee</w:t>
      </w:r>
    </w:p>
    <w:p>
      <w:pPr>
        <w:pStyle w:val="Compact"/>
        <w:numPr>
          <w:ilvl w:val="0"/>
          <w:numId w:val="1007"/>
        </w:numPr>
      </w:pPr>
      <w:r>
        <w:t xml:space="preserve">Optional promoted listing ad fee</w:t>
      </w:r>
    </w:p>
    <w:p>
      <w:pPr>
        <w:pStyle w:val="FirstParagraph"/>
      </w:pPr>
      <w:r>
        <w:t xml:space="preserve">Amazon </w:t>
      </w:r>
      <w:r>
        <w:rPr>
          <w:rFonts w:hint="eastAsia"/>
        </w:rPr>
        <w:t xml:space="preserve">默认假设字段：</w:t>
      </w:r>
    </w:p>
    <w:p>
      <w:pPr>
        <w:pStyle w:val="Compact"/>
        <w:numPr>
          <w:ilvl w:val="0"/>
          <w:numId w:val="1008"/>
        </w:numPr>
      </w:pPr>
      <w:r>
        <w:t xml:space="preserve">Referral fee percentage</w:t>
      </w:r>
    </w:p>
    <w:p>
      <w:pPr>
        <w:pStyle w:val="Compact"/>
        <w:numPr>
          <w:ilvl w:val="0"/>
          <w:numId w:val="1008"/>
        </w:numPr>
      </w:pPr>
      <w:r>
        <w:t xml:space="preserve">Fulfillment fee per unit</w:t>
      </w:r>
    </w:p>
    <w:p>
      <w:pPr>
        <w:pStyle w:val="Compact"/>
        <w:numPr>
          <w:ilvl w:val="0"/>
          <w:numId w:val="1008"/>
        </w:numPr>
      </w:pPr>
      <w:r>
        <w:t xml:space="preserve">Storage or other fee per unit</w:t>
      </w:r>
    </w:p>
    <w:p>
      <w:pPr>
        <w:pStyle w:val="FirstParagraph"/>
      </w:pPr>
      <w:r>
        <w:t xml:space="preserve">TikTok Shop </w:t>
      </w:r>
      <w:r>
        <w:rPr>
          <w:rFonts w:hint="eastAsia"/>
        </w:rPr>
        <w:t xml:space="preserve">默认假设字段：</w:t>
      </w:r>
    </w:p>
    <w:p>
      <w:pPr>
        <w:pStyle w:val="Compact"/>
        <w:numPr>
          <w:ilvl w:val="0"/>
          <w:numId w:val="1009"/>
        </w:numPr>
      </w:pPr>
      <w:r>
        <w:t xml:space="preserve">Referral fee percentage</w:t>
      </w:r>
    </w:p>
    <w:p>
      <w:pPr>
        <w:pStyle w:val="Compact"/>
        <w:numPr>
          <w:ilvl w:val="0"/>
          <w:numId w:val="1009"/>
        </w:numPr>
      </w:pPr>
      <w:r>
        <w:t xml:space="preserve">Payment fee percentage</w:t>
      </w:r>
    </w:p>
    <w:p>
      <w:pPr>
        <w:pStyle w:val="Compact"/>
        <w:numPr>
          <w:ilvl w:val="0"/>
          <w:numId w:val="1009"/>
        </w:numPr>
      </w:pPr>
      <w:r>
        <w:t xml:space="preserve">Fixed payment fee</w:t>
      </w:r>
    </w:p>
    <w:p>
      <w:pPr>
        <w:pStyle w:val="FirstParagraph"/>
      </w:pPr>
      <w:r>
        <w:rPr>
          <w:rFonts w:hint="eastAsia"/>
        </w:rPr>
        <w:t xml:space="preserve">这些默认值只作为</w:t>
      </w:r>
      <w:r>
        <w:t xml:space="preserve"> editable </w:t>
      </w:r>
      <w:r>
        <w:rPr>
          <w:rFonts w:hint="eastAsia"/>
        </w:rPr>
        <w:t xml:space="preserve">estimates，不要写成官方长期准确费率。</w:t>
      </w:r>
    </w:p>
    <w:bookmarkEnd w:id="26"/>
    <w:bookmarkEnd w:id="27"/>
    <w:bookmarkStart w:id="28" w:name="输出项"/>
    <w:p>
      <w:pPr>
        <w:pStyle w:val="Heading2"/>
      </w:pPr>
      <w:r>
        <w:rPr>
          <w:rFonts w:hint="eastAsia"/>
        </w:rPr>
        <w:t xml:space="preserve">输出项</w:t>
      </w:r>
    </w:p>
    <w:p>
      <w:pPr>
        <w:pStyle w:val="FirstParagraph"/>
      </w:pPr>
      <w:r>
        <w:rPr>
          <w:rFonts w:hint="eastAsia"/>
        </w:rPr>
        <w:t xml:space="preserve">对每个平台显示：</w:t>
      </w:r>
    </w:p>
    <w:p>
      <w:pPr>
        <w:pStyle w:val="Compact"/>
        <w:numPr>
          <w:ilvl w:val="0"/>
          <w:numId w:val="1010"/>
        </w:numPr>
      </w:pPr>
      <w:r>
        <w:t xml:space="preserve">Gross revenue</w:t>
      </w:r>
    </w:p>
    <w:p>
      <w:pPr>
        <w:pStyle w:val="Compact"/>
        <w:numPr>
          <w:ilvl w:val="0"/>
          <w:numId w:val="1010"/>
        </w:numPr>
      </w:pPr>
      <w:r>
        <w:t xml:space="preserve">Discount amount</w:t>
      </w:r>
    </w:p>
    <w:p>
      <w:pPr>
        <w:pStyle w:val="Compact"/>
        <w:numPr>
          <w:ilvl w:val="0"/>
          <w:numId w:val="1010"/>
        </w:numPr>
      </w:pPr>
      <w:r>
        <w:t xml:space="preserve">Net revenue</w:t>
      </w:r>
    </w:p>
    <w:p>
      <w:pPr>
        <w:pStyle w:val="Compact"/>
        <w:numPr>
          <w:ilvl w:val="0"/>
          <w:numId w:val="1010"/>
        </w:numPr>
      </w:pPr>
      <w:r>
        <w:t xml:space="preserve">Platform fee</w:t>
      </w:r>
    </w:p>
    <w:p>
      <w:pPr>
        <w:pStyle w:val="Compact"/>
        <w:numPr>
          <w:ilvl w:val="0"/>
          <w:numId w:val="1010"/>
        </w:numPr>
      </w:pPr>
      <w:r>
        <w:t xml:space="preserve">Payment fee</w:t>
      </w:r>
    </w:p>
    <w:p>
      <w:pPr>
        <w:pStyle w:val="Compact"/>
        <w:numPr>
          <w:ilvl w:val="0"/>
          <w:numId w:val="1010"/>
        </w:numPr>
      </w:pPr>
      <w:r>
        <w:t xml:space="preserve">Fulfillment fee</w:t>
      </w:r>
    </w:p>
    <w:p>
      <w:pPr>
        <w:pStyle w:val="Compact"/>
        <w:numPr>
          <w:ilvl w:val="0"/>
          <w:numId w:val="1010"/>
        </w:numPr>
      </w:pPr>
      <w:r>
        <w:t xml:space="preserve">Product cost</w:t>
      </w:r>
    </w:p>
    <w:p>
      <w:pPr>
        <w:pStyle w:val="Compact"/>
        <w:numPr>
          <w:ilvl w:val="0"/>
          <w:numId w:val="1010"/>
        </w:numPr>
      </w:pPr>
      <w:r>
        <w:t xml:space="preserve">Shipping cost</w:t>
      </w:r>
    </w:p>
    <w:p>
      <w:pPr>
        <w:pStyle w:val="Compact"/>
        <w:numPr>
          <w:ilvl w:val="0"/>
          <w:numId w:val="1010"/>
        </w:numPr>
      </w:pPr>
      <w:r>
        <w:t xml:space="preserve">Packaging cost</w:t>
      </w:r>
    </w:p>
    <w:p>
      <w:pPr>
        <w:pStyle w:val="Compact"/>
        <w:numPr>
          <w:ilvl w:val="0"/>
          <w:numId w:val="1010"/>
        </w:numPr>
      </w:pPr>
      <w:r>
        <w:t xml:space="preserve">Ad cost</w:t>
      </w:r>
    </w:p>
    <w:p>
      <w:pPr>
        <w:pStyle w:val="Compact"/>
        <w:numPr>
          <w:ilvl w:val="0"/>
          <w:numId w:val="1010"/>
        </w:numPr>
      </w:pPr>
      <w:r>
        <w:t xml:space="preserve">Refund reserve</w:t>
      </w:r>
    </w:p>
    <w:p>
      <w:pPr>
        <w:pStyle w:val="Compact"/>
        <w:numPr>
          <w:ilvl w:val="0"/>
          <w:numId w:val="1010"/>
        </w:numPr>
      </w:pPr>
      <w:r>
        <w:t xml:space="preserve">Other variable cost</w:t>
      </w:r>
    </w:p>
    <w:p>
      <w:pPr>
        <w:pStyle w:val="Compact"/>
        <w:numPr>
          <w:ilvl w:val="0"/>
          <w:numId w:val="1010"/>
        </w:numPr>
      </w:pPr>
      <w:r>
        <w:t xml:space="preserve">Total cost</w:t>
      </w:r>
    </w:p>
    <w:p>
      <w:pPr>
        <w:pStyle w:val="Compact"/>
        <w:numPr>
          <w:ilvl w:val="0"/>
          <w:numId w:val="1010"/>
        </w:numPr>
      </w:pPr>
      <w:r>
        <w:t xml:space="preserve">Net profit</w:t>
      </w:r>
    </w:p>
    <w:p>
      <w:pPr>
        <w:pStyle w:val="Compact"/>
        <w:numPr>
          <w:ilvl w:val="0"/>
          <w:numId w:val="1010"/>
        </w:numPr>
      </w:pPr>
      <w:r>
        <w:t xml:space="preserve">Profit margin</w:t>
      </w:r>
    </w:p>
    <w:p>
      <w:pPr>
        <w:pStyle w:val="Compact"/>
        <w:numPr>
          <w:ilvl w:val="0"/>
          <w:numId w:val="1010"/>
        </w:numPr>
      </w:pPr>
      <w:r>
        <w:t xml:space="preserve">Estimated ROAS</w:t>
      </w:r>
    </w:p>
    <w:p>
      <w:pPr>
        <w:pStyle w:val="FirstParagraph"/>
      </w:pPr>
      <w:r>
        <w:rPr>
          <w:rFonts w:hint="eastAsia"/>
        </w:rPr>
        <w:t xml:space="preserve">额外显示：</w:t>
      </w:r>
    </w:p>
    <w:p>
      <w:pPr>
        <w:pStyle w:val="Compact"/>
        <w:numPr>
          <w:ilvl w:val="0"/>
          <w:numId w:val="1011"/>
        </w:numPr>
      </w:pPr>
      <w:r>
        <w:t xml:space="preserve">Best platform by net profit</w:t>
      </w:r>
    </w:p>
    <w:p>
      <w:pPr>
        <w:pStyle w:val="Compact"/>
        <w:numPr>
          <w:ilvl w:val="0"/>
          <w:numId w:val="1011"/>
        </w:numPr>
      </w:pPr>
      <w:r>
        <w:t xml:space="preserve">Best platform by margin</w:t>
      </w:r>
    </w:p>
    <w:p>
      <w:pPr>
        <w:pStyle w:val="Compact"/>
        <w:numPr>
          <w:ilvl w:val="0"/>
          <w:numId w:val="1011"/>
        </w:numPr>
      </w:pPr>
      <w:r>
        <w:t xml:space="preserve">Lowest fee platform</w:t>
      </w:r>
    </w:p>
    <w:bookmarkEnd w:id="28"/>
    <w:bookmarkStart w:id="29" w:name="公式"/>
    <w:p>
      <w:pPr>
        <w:pStyle w:val="Heading2"/>
      </w:pPr>
      <w:r>
        <w:rPr>
          <w:rFonts w:hint="eastAsia"/>
        </w:rPr>
        <w:t xml:space="preserve">公式</w:t>
      </w:r>
    </w:p>
    <w:p>
      <w:pPr>
        <w:pStyle w:val="FirstParagraph"/>
      </w:pPr>
      <w:r>
        <w:t xml:space="preserve">Discount amount = Selling price × Discount rate</w:t>
      </w:r>
    </w:p>
    <w:p>
      <w:pPr>
        <w:pStyle w:val="BodyText"/>
      </w:pPr>
      <w:r>
        <w:t xml:space="preserve">Net revenue = Selling price − Discount amount</w:t>
      </w:r>
    </w:p>
    <w:p>
      <w:pPr>
        <w:pStyle w:val="BodyText"/>
      </w:pPr>
      <w:r>
        <w:t xml:space="preserve">Refund reserve = Net revenue × Refund rate</w:t>
      </w:r>
    </w:p>
    <w:p>
      <w:pPr>
        <w:pStyle w:val="BodyText"/>
      </w:pPr>
      <w:r>
        <w:t xml:space="preserve">Platform fee = Net revenue × Platform fee percentage + fixed platform fees</w:t>
      </w:r>
    </w:p>
    <w:p>
      <w:pPr>
        <w:pStyle w:val="BodyText"/>
      </w:pPr>
      <w:r>
        <w:t xml:space="preserve">Payment fee = Net revenue × Payment fee percentage + fixed payment fee</w:t>
      </w:r>
    </w:p>
    <w:p>
      <w:pPr>
        <w:pStyle w:val="BodyText"/>
      </w:pPr>
      <w:r>
        <w:t xml:space="preserve">Total cost =</w:t>
      </w:r>
      <w:r>
        <w:t xml:space="preserve"> </w:t>
      </w:r>
      <w:r>
        <w:t xml:space="preserve">Product cost</w:t>
      </w:r>
    </w:p>
    <w:p>
      <w:pPr>
        <w:pStyle w:val="Compact"/>
        <w:numPr>
          <w:ilvl w:val="0"/>
          <w:numId w:val="1012"/>
        </w:numPr>
      </w:pPr>
      <w:r>
        <w:t xml:space="preserve">Seller-paid shipping</w:t>
      </w:r>
    </w:p>
    <w:p>
      <w:pPr>
        <w:pStyle w:val="Compact"/>
        <w:numPr>
          <w:ilvl w:val="0"/>
          <w:numId w:val="1012"/>
        </w:numPr>
      </w:pPr>
      <w:r>
        <w:t xml:space="preserve">Packaging cost</w:t>
      </w:r>
    </w:p>
    <w:p>
      <w:pPr>
        <w:pStyle w:val="Compact"/>
        <w:numPr>
          <w:ilvl w:val="0"/>
          <w:numId w:val="1012"/>
        </w:numPr>
      </w:pPr>
      <w:r>
        <w:t xml:space="preserve">Ad cost per order</w:t>
      </w:r>
    </w:p>
    <w:p>
      <w:pPr>
        <w:pStyle w:val="Compact"/>
        <w:numPr>
          <w:ilvl w:val="0"/>
          <w:numId w:val="1012"/>
        </w:numPr>
      </w:pPr>
      <w:r>
        <w:t xml:space="preserve">Refund reserve</w:t>
      </w:r>
    </w:p>
    <w:p>
      <w:pPr>
        <w:pStyle w:val="Compact"/>
        <w:numPr>
          <w:ilvl w:val="0"/>
          <w:numId w:val="1012"/>
        </w:numPr>
      </w:pPr>
      <w:r>
        <w:t xml:space="preserve">Platform fee</w:t>
      </w:r>
    </w:p>
    <w:p>
      <w:pPr>
        <w:pStyle w:val="Compact"/>
        <w:numPr>
          <w:ilvl w:val="0"/>
          <w:numId w:val="1012"/>
        </w:numPr>
      </w:pPr>
      <w:r>
        <w:t xml:space="preserve">Payment fee</w:t>
      </w:r>
    </w:p>
    <w:p>
      <w:pPr>
        <w:pStyle w:val="Compact"/>
        <w:numPr>
          <w:ilvl w:val="0"/>
          <w:numId w:val="1012"/>
        </w:numPr>
      </w:pPr>
      <w:r>
        <w:t xml:space="preserve">Fulfillment fee</w:t>
      </w:r>
    </w:p>
    <w:p>
      <w:pPr>
        <w:pStyle w:val="Compact"/>
        <w:numPr>
          <w:ilvl w:val="0"/>
          <w:numId w:val="1012"/>
        </w:numPr>
      </w:pPr>
      <w:r>
        <w:t xml:space="preserve">Other variable cost</w:t>
      </w:r>
    </w:p>
    <w:p>
      <w:pPr>
        <w:pStyle w:val="FirstParagraph"/>
      </w:pPr>
      <w:r>
        <w:t xml:space="preserve">Net profit = Net revenue − Total cost</w:t>
      </w:r>
    </w:p>
    <w:p>
      <w:pPr>
        <w:pStyle w:val="BodyText"/>
      </w:pPr>
      <w:r>
        <w:t xml:space="preserve">Profit margin = Net profit ÷ Net revenue × 100</w:t>
      </w:r>
    </w:p>
    <w:p>
      <w:pPr>
        <w:pStyle w:val="BodyText"/>
      </w:pPr>
      <w:r>
        <w:t xml:space="preserve">Estimated ROAS = Net revenue ÷ Ad cost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Ad cost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0，ROAS</w:t>
      </w:r>
      <w:r>
        <w:t xml:space="preserve"> </w:t>
      </w:r>
      <w:r>
        <w:rPr>
          <w:rFonts w:hint="eastAsia"/>
        </w:rPr>
        <w:t xml:space="preserve">显示</w:t>
      </w:r>
      <w:r>
        <w:t xml:space="preserve"> N/A。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Net revenue &lt;= </w:t>
      </w:r>
      <w:r>
        <w:rPr>
          <w:rFonts w:hint="eastAsia"/>
        </w:rPr>
        <w:t xml:space="preserve">0，显示错误提示，不要继续正常计算利润率。</w:t>
      </w:r>
    </w:p>
    <w:bookmarkEnd w:id="29"/>
    <w:bookmarkStart w:id="30" w:name="结果展示"/>
    <w:p>
      <w:pPr>
        <w:pStyle w:val="Heading2"/>
      </w:pPr>
      <w:r>
        <w:rPr>
          <w:rFonts w:hint="eastAsia"/>
        </w:rPr>
        <w:t xml:space="preserve">结果展示</w:t>
      </w:r>
    </w:p>
    <w:p>
      <w:pPr>
        <w:pStyle w:val="FirstParagraph"/>
      </w:pPr>
      <w:r>
        <w:rPr>
          <w:rFonts w:hint="eastAsia"/>
        </w:rPr>
        <w:t xml:space="preserve">使用对比表格。</w:t>
      </w:r>
    </w:p>
    <w:p>
      <w:pPr>
        <w:pStyle w:val="BodyText"/>
      </w:pPr>
      <w:r>
        <w:rPr>
          <w:rFonts w:hint="eastAsia"/>
        </w:rPr>
        <w:t xml:space="preserve">高亮：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最高净利润平台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最高利润率平台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最低费用平台</w:t>
      </w:r>
    </w:p>
    <w:p>
      <w:pPr>
        <w:pStyle w:val="FirstParagraph"/>
      </w:pPr>
      <w:r>
        <w:rPr>
          <w:rFonts w:hint="eastAsia"/>
        </w:rPr>
        <w:t xml:space="preserve">表格在移动端要可横向滚动，或者改成卡片式显示。</w:t>
      </w:r>
    </w:p>
    <w:bookmarkEnd w:id="30"/>
    <w:bookmarkStart w:id="31" w:name="页面内容结构"/>
    <w:p>
      <w:pPr>
        <w:pStyle w:val="Heading2"/>
      </w:pPr>
      <w:r>
        <w:rPr>
          <w:rFonts w:hint="eastAsia"/>
        </w:rPr>
        <w:t xml:space="preserve">页面内容结构</w:t>
      </w:r>
    </w:p>
    <w:p>
      <w:pPr>
        <w:pStyle w:val="FirstParagraph"/>
      </w:pPr>
      <w:r>
        <w:rPr>
          <w:rFonts w:hint="eastAsia"/>
        </w:rPr>
        <w:t xml:space="preserve">本页面必须包含：</w:t>
      </w:r>
    </w:p>
    <w:p>
      <w:pPr>
        <w:pStyle w:val="Compact"/>
        <w:numPr>
          <w:ilvl w:val="0"/>
          <w:numId w:val="1014"/>
        </w:numPr>
      </w:pPr>
      <w:r>
        <w:t xml:space="preserve">SEO H1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简短说明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计算器表单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结果区域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公式说明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示例计算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14"/>
        </w:numPr>
      </w:pPr>
      <w:r>
        <w:t xml:space="preserve">FAQ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相关工具</w:t>
      </w:r>
    </w:p>
    <w:p>
      <w:pPr>
        <w:pStyle w:val="Compact"/>
        <w:numPr>
          <w:ilvl w:val="0"/>
          <w:numId w:val="1014"/>
        </w:numPr>
      </w:pPr>
      <w:r>
        <w:t xml:space="preserve">Pro </w:t>
      </w:r>
      <w:r>
        <w:rPr>
          <w:rFonts w:hint="eastAsia"/>
        </w:rPr>
        <w:t xml:space="preserve">功能预告</w:t>
      </w:r>
    </w:p>
    <w:p>
      <w:pPr>
        <w:pStyle w:val="Compact"/>
        <w:numPr>
          <w:ilvl w:val="0"/>
          <w:numId w:val="1014"/>
        </w:numPr>
      </w:pPr>
      <w:r>
        <w:t xml:space="preserve">Last updated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免责声明</w:t>
      </w:r>
    </w:p>
    <w:bookmarkEnd w:id="31"/>
    <w:bookmarkStart w:id="32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Fonts w:hint="eastAsia"/>
        </w:rPr>
        <w:t xml:space="preserve">英文</w:t>
      </w:r>
      <w:r>
        <w:t xml:space="preserve"> </w:t>
      </w:r>
      <w:r>
        <w:rPr>
          <w:rFonts w:hint="eastAsia"/>
        </w:rPr>
        <w:t xml:space="preserve">FAQ：</w:t>
      </w:r>
    </w:p>
    <w:p>
      <w:pPr>
        <w:pStyle w:val="Compact"/>
        <w:numPr>
          <w:ilvl w:val="0"/>
          <w:numId w:val="1015"/>
        </w:numPr>
      </w:pPr>
      <w:r>
        <w:t xml:space="preserve">Why is my profit different across platforms?</w:t>
      </w:r>
    </w:p>
    <w:p>
      <w:pPr>
        <w:pStyle w:val="Compact"/>
        <w:numPr>
          <w:ilvl w:val="0"/>
          <w:numId w:val="1015"/>
        </w:numPr>
      </w:pPr>
      <w:r>
        <w:t xml:space="preserve">Are the platform fee assumptions accurate?</w:t>
      </w:r>
    </w:p>
    <w:p>
      <w:pPr>
        <w:pStyle w:val="Compact"/>
        <w:numPr>
          <w:ilvl w:val="0"/>
          <w:numId w:val="1015"/>
        </w:numPr>
      </w:pPr>
      <w:r>
        <w:t xml:space="preserve">Does this include VAT, sales tax, or income tax?</w:t>
      </w:r>
    </w:p>
    <w:p>
      <w:pPr>
        <w:pStyle w:val="Compact"/>
        <w:numPr>
          <w:ilvl w:val="0"/>
          <w:numId w:val="1015"/>
        </w:numPr>
      </w:pPr>
      <w:r>
        <w:t xml:space="preserve">How should I estimate ad cost per order?</w:t>
      </w:r>
    </w:p>
    <w:p>
      <w:pPr>
        <w:pStyle w:val="Compact"/>
        <w:numPr>
          <w:ilvl w:val="0"/>
          <w:numId w:val="1015"/>
        </w:numPr>
      </w:pPr>
      <w:r>
        <w:t xml:space="preserve">What is a good profit margin for ecommerce sellers?</w:t>
      </w:r>
    </w:p>
    <w:p>
      <w:pPr>
        <w:pStyle w:val="FirstParagraph"/>
      </w:pPr>
      <w:r>
        <w:rPr>
          <w:rFonts w:hint="eastAsia"/>
        </w:rPr>
        <w:t xml:space="preserve">中文</w:t>
      </w:r>
      <w:r>
        <w:t xml:space="preserve"> </w:t>
      </w:r>
      <w:r>
        <w:rPr>
          <w:rFonts w:hint="eastAsia"/>
        </w:rPr>
        <w:t xml:space="preserve">FAQ：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为什么同一个产品在不同平台的利润不一样？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这些平台费用假设是否准确？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这个计算器是否包含</w:t>
      </w:r>
      <w:r>
        <w:t xml:space="preserve"> </w:t>
      </w:r>
      <w:r>
        <w:rPr>
          <w:rFonts w:hint="eastAsia"/>
        </w:rPr>
        <w:t xml:space="preserve">VAT、销售税或所得税？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我应该如何估算每单广告成本？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跨境电商卖家的合理利润率是多少？</w:t>
      </w:r>
    </w:p>
    <w:bookmarkEnd w:id="32"/>
    <w:bookmarkStart w:id="33" w:name="pro-功能预告"/>
    <w:p>
      <w:pPr>
        <w:pStyle w:val="Heading2"/>
      </w:pPr>
      <w:r>
        <w:t xml:space="preserve">Pro </w:t>
      </w:r>
      <w:r>
        <w:rPr>
          <w:rFonts w:hint="eastAsia"/>
        </w:rPr>
        <w:t xml:space="preserve">功能预告</w:t>
      </w:r>
    </w:p>
    <w:p>
      <w:pPr>
        <w:pStyle w:val="FirstParagraph"/>
      </w:pPr>
      <w:r>
        <w:rPr>
          <w:rFonts w:hint="eastAsia"/>
        </w:rPr>
        <w:t xml:space="preserve">显示以下按钮，但不要实现真实功能：</w:t>
      </w:r>
    </w:p>
    <w:p>
      <w:pPr>
        <w:pStyle w:val="Compact"/>
        <w:numPr>
          <w:ilvl w:val="0"/>
          <w:numId w:val="1017"/>
        </w:numPr>
      </w:pPr>
      <w:r>
        <w:t xml:space="preserve">Save calculation history — Pro</w:t>
      </w:r>
    </w:p>
    <w:p>
      <w:pPr>
        <w:pStyle w:val="Compact"/>
        <w:numPr>
          <w:ilvl w:val="0"/>
          <w:numId w:val="1017"/>
        </w:numPr>
      </w:pPr>
      <w:r>
        <w:t xml:space="preserve">Export CSV — Pro</w:t>
      </w:r>
    </w:p>
    <w:p>
      <w:pPr>
        <w:pStyle w:val="Compact"/>
        <w:numPr>
          <w:ilvl w:val="0"/>
          <w:numId w:val="1017"/>
        </w:numPr>
      </w:pPr>
      <w:r>
        <w:t xml:space="preserve">Export PDF — Pro</w:t>
      </w:r>
    </w:p>
    <w:p>
      <w:pPr>
        <w:pStyle w:val="Compact"/>
        <w:numPr>
          <w:ilvl w:val="0"/>
          <w:numId w:val="1017"/>
        </w:numPr>
      </w:pPr>
      <w:r>
        <w:t xml:space="preserve">Batch calculation — Pro</w:t>
      </w:r>
    </w:p>
    <w:p>
      <w:pPr>
        <w:pStyle w:val="FirstParagraph"/>
      </w:pPr>
      <w:r>
        <w:rPr>
          <w:rFonts w:hint="eastAsia"/>
        </w:rPr>
        <w:t xml:space="preserve">点击后弹窗：</w:t>
      </w:r>
    </w:p>
    <w:p>
      <w:pPr>
        <w:pStyle w:val="BodyText"/>
      </w:pPr>
      <w:r>
        <w:rPr>
          <w:rFonts w:hint="eastAsia"/>
        </w:rPr>
        <w:t xml:space="preserve">英文：</w:t>
      </w:r>
    </w:p>
    <w:p>
      <w:pPr>
        <w:pStyle w:val="BodyText"/>
      </w:pPr>
      <w:r>
        <w:t xml:space="preserve">This Pro feature is coming soon. Join the waitlist to get early access.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Pro </w:t>
      </w:r>
      <w:r>
        <w:rPr>
          <w:rFonts w:hint="eastAsia"/>
        </w:rPr>
        <w:t xml:space="preserve">功能即将上线。加入等候名单即可获得早期访问资格。</w:t>
      </w:r>
    </w:p>
    <w:bookmarkEnd w:id="33"/>
    <w:bookmarkStart w:id="34" w:name="localstorage"/>
    <w:p>
      <w:pPr>
        <w:pStyle w:val="Heading2"/>
      </w:pPr>
      <w:r>
        <w:t xml:space="preserve">localStorage</w:t>
      </w:r>
    </w:p>
    <w:p>
      <w:pPr>
        <w:pStyle w:val="FirstParagraph"/>
      </w:pPr>
      <w:r>
        <w:rPr>
          <w:rFonts w:hint="eastAsia"/>
        </w:rPr>
        <w:t xml:space="preserve">请保存：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用户最近一次输入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用户选择的平台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用户编辑过的费用假设</w:t>
      </w:r>
    </w:p>
    <w:p>
      <w:pPr>
        <w:pStyle w:val="FirstParagraph"/>
      </w:pPr>
      <w:r>
        <w:rPr>
          <w:rFonts w:hint="eastAsia"/>
        </w:rPr>
        <w:t xml:space="preserve">不要保存敏感信息。</w:t>
      </w:r>
    </w:p>
    <w:bookmarkEnd w:id="34"/>
    <w:bookmarkStart w:id="35" w:name="验收标准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完成后应满足：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三种语言路径可访问。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表单输入正常。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用户可以选择多个平台比较。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用户可以编辑所有费用假设。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结果实时更新。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净利润、利润率、ROAS</w:t>
      </w:r>
      <w:r>
        <w:t xml:space="preserve"> </w:t>
      </w:r>
      <w:r>
        <w:rPr>
          <w:rFonts w:hint="eastAsia"/>
        </w:rPr>
        <w:t xml:space="preserve">计算正确。</w:t>
      </w:r>
    </w:p>
    <w:p>
      <w:pPr>
        <w:pStyle w:val="Compact"/>
        <w:numPr>
          <w:ilvl w:val="0"/>
          <w:numId w:val="1019"/>
        </w:numPr>
      </w:pPr>
      <w:r>
        <w:t xml:space="preserve">Ad cost </w:t>
      </w:r>
      <w:r>
        <w:rPr>
          <w:rFonts w:hint="eastAsia"/>
        </w:rPr>
        <w:t xml:space="preserve">为</w:t>
      </w:r>
      <w:r>
        <w:t xml:space="preserve"> 0 </w:t>
      </w:r>
      <w:r>
        <w:rPr>
          <w:rFonts w:hint="eastAsia"/>
        </w:rPr>
        <w:t xml:space="preserve">时</w:t>
      </w:r>
      <w:r>
        <w:t xml:space="preserve"> ROAS </w:t>
      </w:r>
      <w:r>
        <w:rPr>
          <w:rFonts w:hint="eastAsia"/>
        </w:rPr>
        <w:t xml:space="preserve">显示</w:t>
      </w:r>
      <w:r>
        <w:t xml:space="preserve"> N/A。</w:t>
      </w:r>
    </w:p>
    <w:p>
      <w:pPr>
        <w:pStyle w:val="Compact"/>
        <w:numPr>
          <w:ilvl w:val="0"/>
          <w:numId w:val="1019"/>
        </w:numPr>
      </w:pPr>
      <w:r>
        <w:t xml:space="preserve">Net revenue &lt;= 0 </w:t>
      </w:r>
      <w:r>
        <w:rPr>
          <w:rFonts w:hint="eastAsia"/>
        </w:rPr>
        <w:t xml:space="preserve">时显示错误提示。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最高净利润平台被高亮。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最高利润率平台被高亮。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最低费用平台被高亮。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移动端显示正常。</w:t>
      </w:r>
    </w:p>
    <w:p>
      <w:pPr>
        <w:pStyle w:val="Compact"/>
        <w:numPr>
          <w:ilvl w:val="0"/>
          <w:numId w:val="1019"/>
        </w:numPr>
      </w:pPr>
      <w:r>
        <w:t xml:space="preserve">localStorage </w:t>
      </w:r>
      <w:r>
        <w:rPr>
          <w:rFonts w:hint="eastAsia"/>
        </w:rPr>
        <w:t xml:space="preserve">能保存最近输入。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页面有公式说明、示例、FAQ、免责声明。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没有真实支付、登录、数据库、广告接入。</w:t>
      </w:r>
    </w:p>
    <w:p>
      <w:pPr>
        <w:pStyle w:val="FirstParagraph"/>
      </w:pPr>
      <w:r>
        <w:rPr>
          <w:rFonts w:hint="eastAsia"/>
        </w:rPr>
        <w:t xml:space="preserve">完成后请停止，并告诉我：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创建或修改了哪些文件。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如何测试计算器。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默认费用假设放在哪里。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计算逻辑放在哪里。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有哪些</w:t>
      </w:r>
      <w:r>
        <w:t xml:space="preserve"> TODO。</w:t>
      </w:r>
    </w:p>
    <w:bookmarkEnd w:id="35"/>
    <w:bookmarkEnd w:id="36"/>
    <w:bookmarkStart w:id="52" w:name="prompt-3广告回本-roas-计算器"/>
    <w:p>
      <w:pPr>
        <w:pStyle w:val="Heading1"/>
      </w:pPr>
      <w:r>
        <w:t xml:space="preserve">Prompt </w:t>
      </w:r>
      <w:r>
        <w:rPr>
          <w:rFonts w:hint="eastAsia"/>
        </w:rPr>
        <w:t xml:space="preserve">3：广告回本</w:t>
      </w:r>
      <w:r>
        <w:t xml:space="preserve"> ROAS </w:t>
      </w:r>
      <w:r>
        <w:rPr>
          <w:rFonts w:hint="eastAsia"/>
        </w:rPr>
        <w:t xml:space="preserve">计算器</w:t>
      </w:r>
    </w:p>
    <w:p>
      <w:pPr>
        <w:pStyle w:val="FirstParagraph"/>
      </w:pPr>
      <w:r>
        <w:rPr>
          <w:rFonts w:hint="eastAsia"/>
        </w:rPr>
        <w:t xml:space="preserve">请在现有项目基础上开发广告回本</w:t>
      </w:r>
      <w:r>
        <w:t xml:space="preserve"> ROAS </w:t>
      </w:r>
      <w:r>
        <w:rPr>
          <w:rFonts w:hint="eastAsia"/>
        </w:rPr>
        <w:t xml:space="preserve">计算器。</w:t>
      </w:r>
      <w:r>
        <w:br/>
      </w:r>
      <w:r>
        <w:rPr>
          <w:rFonts w:hint="eastAsia"/>
        </w:rPr>
        <w:t xml:space="preserve">本次只完成这个计算器，不要开发其他计算器。</w:t>
      </w:r>
    </w:p>
    <w:bookmarkStart w:id="37" w:name="页面路径-1"/>
    <w:p>
      <w:pPr>
        <w:pStyle w:val="Heading2"/>
      </w:pPr>
      <w:r>
        <w:rPr>
          <w:rFonts w:hint="eastAsia"/>
        </w:rPr>
        <w:t xml:space="preserve">页面路径</w:t>
      </w:r>
    </w:p>
    <w:p>
      <w:pPr>
        <w:pStyle w:val="FirstParagraph"/>
      </w:pPr>
      <w:r>
        <w:rPr>
          <w:rFonts w:hint="eastAsia"/>
        </w:rPr>
        <w:t xml:space="preserve">请实现：</w:t>
      </w:r>
    </w:p>
    <w:p>
      <w:pPr>
        <w:pStyle w:val="Compact"/>
        <w:numPr>
          <w:ilvl w:val="0"/>
          <w:numId w:val="1021"/>
        </w:numPr>
      </w:pPr>
      <w:r>
        <w:t xml:space="preserve">/en/ad-spend-break-even-calculator</w:t>
      </w:r>
    </w:p>
    <w:p>
      <w:pPr>
        <w:pStyle w:val="Compact"/>
        <w:numPr>
          <w:ilvl w:val="0"/>
          <w:numId w:val="1021"/>
        </w:numPr>
      </w:pPr>
      <w:r>
        <w:t xml:space="preserve">/zh/ad-spend-break-even-calculator</w:t>
      </w:r>
    </w:p>
    <w:p>
      <w:pPr>
        <w:pStyle w:val="Compact"/>
        <w:numPr>
          <w:ilvl w:val="0"/>
          <w:numId w:val="1021"/>
        </w:numPr>
      </w:pPr>
      <w:r>
        <w:t xml:space="preserve">/es/ad-spend-break-even-calculator</w:t>
      </w:r>
    </w:p>
    <w:bookmarkEnd w:id="37"/>
    <w:bookmarkStart w:id="38" w:name="页面标题-1"/>
    <w:p>
      <w:pPr>
        <w:pStyle w:val="Heading2"/>
      </w:pPr>
      <w:r>
        <w:rPr>
          <w:rFonts w:hint="eastAsia"/>
        </w:rPr>
        <w:t xml:space="preserve">页面标题</w:t>
      </w:r>
    </w:p>
    <w:p>
      <w:pPr>
        <w:pStyle w:val="FirstParagraph"/>
      </w:pPr>
      <w:r>
        <w:rPr>
          <w:rFonts w:hint="eastAsia"/>
        </w:rPr>
        <w:t xml:space="preserve">英文：</w:t>
      </w:r>
    </w:p>
    <w:p>
      <w:pPr>
        <w:pStyle w:val="BodyText"/>
      </w:pPr>
      <w:r>
        <w:t xml:space="preserve">Break-even ROAS and Ad Spend Calculator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广告回本</w:t>
      </w:r>
      <w:r>
        <w:t xml:space="preserve"> ROAS </w:t>
      </w:r>
      <w:r>
        <w:rPr>
          <w:rFonts w:hint="eastAsia"/>
        </w:rPr>
        <w:t xml:space="preserve">计算器</w:t>
      </w:r>
    </w:p>
    <w:bookmarkEnd w:id="38"/>
    <w:bookmarkStart w:id="39" w:name="页面用途-1"/>
    <w:p>
      <w:pPr>
        <w:pStyle w:val="Heading2"/>
      </w:pPr>
      <w:r>
        <w:rPr>
          <w:rFonts w:hint="eastAsia"/>
        </w:rPr>
        <w:t xml:space="preserve">页面用途</w:t>
      </w:r>
    </w:p>
    <w:p>
      <w:pPr>
        <w:pStyle w:val="FirstParagraph"/>
      </w:pPr>
      <w:r>
        <w:rPr>
          <w:rFonts w:hint="eastAsia"/>
        </w:rPr>
        <w:t xml:space="preserve">帮助卖家计算：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广告最多能花多少钱</w:t>
      </w:r>
    </w:p>
    <w:p>
      <w:pPr>
        <w:pStyle w:val="Compact"/>
        <w:numPr>
          <w:ilvl w:val="0"/>
          <w:numId w:val="1022"/>
        </w:numPr>
      </w:pPr>
      <w:r>
        <w:t xml:space="preserve">ROAS </w:t>
      </w:r>
      <w:r>
        <w:rPr>
          <w:rFonts w:hint="eastAsia"/>
        </w:rPr>
        <w:t xml:space="preserve">达到多少才不会亏损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要达到目标利润需要多少</w:t>
      </w:r>
      <w:r>
        <w:t xml:space="preserve"> ROAS</w:t>
      </w:r>
    </w:p>
    <w:p>
      <w:pPr>
        <w:pStyle w:val="Compact"/>
        <w:numPr>
          <w:ilvl w:val="0"/>
          <w:numId w:val="1022"/>
        </w:numPr>
      </w:pPr>
      <w:r>
        <w:t xml:space="preserve">Max CPA</w:t>
      </w:r>
    </w:p>
    <w:p>
      <w:pPr>
        <w:pStyle w:val="Compact"/>
        <w:numPr>
          <w:ilvl w:val="0"/>
          <w:numId w:val="1022"/>
        </w:numPr>
      </w:pPr>
      <w:r>
        <w:t xml:space="preserve">Break-even ACoS</w:t>
      </w:r>
    </w:p>
    <w:p>
      <w:pPr>
        <w:pStyle w:val="Compact"/>
        <w:numPr>
          <w:ilvl w:val="0"/>
          <w:numId w:val="1022"/>
        </w:numPr>
      </w:pPr>
      <w:r>
        <w:t xml:space="preserve">Target ACoS</w:t>
      </w:r>
    </w:p>
    <w:bookmarkEnd w:id="39"/>
    <w:bookmarkStart w:id="43" w:name="输入项-1"/>
    <w:p>
      <w:pPr>
        <w:pStyle w:val="Heading2"/>
      </w:pPr>
      <w:r>
        <w:rPr>
          <w:rFonts w:hint="eastAsia"/>
        </w:rPr>
        <w:t xml:space="preserve">输入项</w:t>
      </w:r>
    </w:p>
    <w:bookmarkStart w:id="40" w:name="产品经济模型"/>
    <w:p>
      <w:pPr>
        <w:pStyle w:val="Heading3"/>
      </w:pPr>
      <w:r>
        <w:rPr>
          <w:rFonts w:hint="eastAsia"/>
        </w:rPr>
        <w:t xml:space="preserve">产品经济模型</w:t>
      </w:r>
    </w:p>
    <w:p>
      <w:pPr>
        <w:pStyle w:val="Compact"/>
        <w:numPr>
          <w:ilvl w:val="0"/>
          <w:numId w:val="1023"/>
        </w:numPr>
      </w:pPr>
      <w:r>
        <w:t xml:space="preserve">Selling price</w:t>
      </w:r>
    </w:p>
    <w:p>
      <w:pPr>
        <w:pStyle w:val="Compact"/>
        <w:numPr>
          <w:ilvl w:val="0"/>
          <w:numId w:val="1023"/>
        </w:numPr>
      </w:pPr>
      <w:r>
        <w:t xml:space="preserve">Product cost</w:t>
      </w:r>
    </w:p>
    <w:p>
      <w:pPr>
        <w:pStyle w:val="Compact"/>
        <w:numPr>
          <w:ilvl w:val="0"/>
          <w:numId w:val="1023"/>
        </w:numPr>
      </w:pPr>
      <w:r>
        <w:t xml:space="preserve">Shipping cost</w:t>
      </w:r>
    </w:p>
    <w:p>
      <w:pPr>
        <w:pStyle w:val="Compact"/>
        <w:numPr>
          <w:ilvl w:val="0"/>
          <w:numId w:val="1023"/>
        </w:numPr>
      </w:pPr>
      <w:r>
        <w:t xml:space="preserve">Packaging cost</w:t>
      </w:r>
    </w:p>
    <w:p>
      <w:pPr>
        <w:pStyle w:val="Compact"/>
        <w:numPr>
          <w:ilvl w:val="0"/>
          <w:numId w:val="1023"/>
        </w:numPr>
      </w:pPr>
      <w:r>
        <w:t xml:space="preserve">Platform fee percentage</w:t>
      </w:r>
    </w:p>
    <w:p>
      <w:pPr>
        <w:pStyle w:val="Compact"/>
        <w:numPr>
          <w:ilvl w:val="0"/>
          <w:numId w:val="1023"/>
        </w:numPr>
      </w:pPr>
      <w:r>
        <w:t xml:space="preserve">Payment fee percentage</w:t>
      </w:r>
    </w:p>
    <w:p>
      <w:pPr>
        <w:pStyle w:val="Compact"/>
        <w:numPr>
          <w:ilvl w:val="0"/>
          <w:numId w:val="1023"/>
        </w:numPr>
      </w:pPr>
      <w:r>
        <w:t xml:space="preserve">Fixed payment fee</w:t>
      </w:r>
    </w:p>
    <w:p>
      <w:pPr>
        <w:pStyle w:val="Compact"/>
        <w:numPr>
          <w:ilvl w:val="0"/>
          <w:numId w:val="1023"/>
        </w:numPr>
      </w:pPr>
      <w:r>
        <w:t xml:space="preserve">Other variable cost</w:t>
      </w:r>
    </w:p>
    <w:bookmarkEnd w:id="40"/>
    <w:bookmarkStart w:id="41" w:name="目标利润"/>
    <w:p>
      <w:pPr>
        <w:pStyle w:val="Heading3"/>
      </w:pPr>
      <w:r>
        <w:rPr>
          <w:rFonts w:hint="eastAsia"/>
        </w:rPr>
        <w:t xml:space="preserve">目标利润</w:t>
      </w:r>
    </w:p>
    <w:p>
      <w:pPr>
        <w:pStyle w:val="FirstParagraph"/>
      </w:pPr>
      <w:r>
        <w:rPr>
          <w:rFonts w:hint="eastAsia"/>
        </w:rPr>
        <w:t xml:space="preserve">支持两种模式：</w:t>
      </w:r>
    </w:p>
    <w:p>
      <w:pPr>
        <w:pStyle w:val="Compact"/>
        <w:numPr>
          <w:ilvl w:val="0"/>
          <w:numId w:val="1024"/>
        </w:numPr>
      </w:pPr>
      <w:r>
        <w:t xml:space="preserve">Target profit per order</w:t>
      </w:r>
    </w:p>
    <w:p>
      <w:pPr>
        <w:pStyle w:val="Compact"/>
        <w:numPr>
          <w:ilvl w:val="0"/>
          <w:numId w:val="1024"/>
        </w:numPr>
      </w:pPr>
      <w:r>
        <w:t xml:space="preserve">Target profit margin percentage</w:t>
      </w:r>
    </w:p>
    <w:p>
      <w:pPr>
        <w:pStyle w:val="FirstParagraph"/>
      </w:pPr>
      <w:r>
        <w:rPr>
          <w:rFonts w:hint="eastAsia"/>
        </w:rPr>
        <w:t xml:space="preserve">用户可以切换模式。</w:t>
      </w:r>
    </w:p>
    <w:bookmarkEnd w:id="41"/>
    <w:bookmarkStart w:id="42" w:name="当前广告指标可选"/>
    <w:p>
      <w:pPr>
        <w:pStyle w:val="Heading3"/>
      </w:pPr>
      <w:r>
        <w:rPr>
          <w:rFonts w:hint="eastAsia"/>
        </w:rPr>
        <w:t xml:space="preserve">当前广告指标，可选</w:t>
      </w:r>
    </w:p>
    <w:p>
      <w:pPr>
        <w:pStyle w:val="Compact"/>
        <w:numPr>
          <w:ilvl w:val="0"/>
          <w:numId w:val="1025"/>
        </w:numPr>
      </w:pPr>
      <w:r>
        <w:t xml:space="preserve">Current ROAS</w:t>
      </w:r>
    </w:p>
    <w:p>
      <w:pPr>
        <w:pStyle w:val="Compact"/>
        <w:numPr>
          <w:ilvl w:val="0"/>
          <w:numId w:val="1025"/>
        </w:numPr>
      </w:pPr>
      <w:r>
        <w:t xml:space="preserve">Current CPA</w:t>
      </w:r>
    </w:p>
    <w:bookmarkEnd w:id="42"/>
    <w:bookmarkEnd w:id="43"/>
    <w:bookmarkStart w:id="44" w:name="输出项-1"/>
    <w:p>
      <w:pPr>
        <w:pStyle w:val="Heading2"/>
      </w:pPr>
      <w:r>
        <w:rPr>
          <w:rFonts w:hint="eastAsia"/>
        </w:rPr>
        <w:t xml:space="preserve">输出项</w:t>
      </w:r>
    </w:p>
    <w:p>
      <w:pPr>
        <w:pStyle w:val="Compact"/>
        <w:numPr>
          <w:ilvl w:val="0"/>
          <w:numId w:val="1026"/>
        </w:numPr>
      </w:pPr>
      <w:r>
        <w:t xml:space="preserve">Revenue</w:t>
      </w:r>
    </w:p>
    <w:p>
      <w:pPr>
        <w:pStyle w:val="Compact"/>
        <w:numPr>
          <w:ilvl w:val="0"/>
          <w:numId w:val="1026"/>
        </w:numPr>
      </w:pPr>
      <w:r>
        <w:t xml:space="preserve">Variable cost before ads</w:t>
      </w:r>
    </w:p>
    <w:p>
      <w:pPr>
        <w:pStyle w:val="Compact"/>
        <w:numPr>
          <w:ilvl w:val="0"/>
          <w:numId w:val="1026"/>
        </w:numPr>
      </w:pPr>
      <w:r>
        <w:t xml:space="preserve">Contribution margin before ads</w:t>
      </w:r>
    </w:p>
    <w:p>
      <w:pPr>
        <w:pStyle w:val="Compact"/>
        <w:numPr>
          <w:ilvl w:val="0"/>
          <w:numId w:val="1026"/>
        </w:numPr>
      </w:pPr>
      <w:r>
        <w:t xml:space="preserve">Break-even ad spend per order</w:t>
      </w:r>
    </w:p>
    <w:p>
      <w:pPr>
        <w:pStyle w:val="Compact"/>
        <w:numPr>
          <w:ilvl w:val="0"/>
          <w:numId w:val="1026"/>
        </w:numPr>
      </w:pPr>
      <w:r>
        <w:t xml:space="preserve">Max CPA at break-even</w:t>
      </w:r>
    </w:p>
    <w:p>
      <w:pPr>
        <w:pStyle w:val="Compact"/>
        <w:numPr>
          <w:ilvl w:val="0"/>
          <w:numId w:val="1026"/>
        </w:numPr>
      </w:pPr>
      <w:r>
        <w:t xml:space="preserve">Break-even ROAS</w:t>
      </w:r>
    </w:p>
    <w:p>
      <w:pPr>
        <w:pStyle w:val="Compact"/>
        <w:numPr>
          <w:ilvl w:val="0"/>
          <w:numId w:val="1026"/>
        </w:numPr>
      </w:pPr>
      <w:r>
        <w:t xml:space="preserve">Target ad spend per order</w:t>
      </w:r>
    </w:p>
    <w:p>
      <w:pPr>
        <w:pStyle w:val="Compact"/>
        <w:numPr>
          <w:ilvl w:val="0"/>
          <w:numId w:val="1026"/>
        </w:numPr>
      </w:pPr>
      <w:r>
        <w:t xml:space="preserve">Target CPA</w:t>
      </w:r>
    </w:p>
    <w:p>
      <w:pPr>
        <w:pStyle w:val="Compact"/>
        <w:numPr>
          <w:ilvl w:val="0"/>
          <w:numId w:val="1026"/>
        </w:numPr>
      </w:pPr>
      <w:r>
        <w:t xml:space="preserve">Target ROAS</w:t>
      </w:r>
    </w:p>
    <w:p>
      <w:pPr>
        <w:pStyle w:val="Compact"/>
        <w:numPr>
          <w:ilvl w:val="0"/>
          <w:numId w:val="1026"/>
        </w:numPr>
      </w:pPr>
      <w:r>
        <w:t xml:space="preserve">Break-even ACoS</w:t>
      </w:r>
    </w:p>
    <w:p>
      <w:pPr>
        <w:pStyle w:val="Compact"/>
        <w:numPr>
          <w:ilvl w:val="0"/>
          <w:numId w:val="1026"/>
        </w:numPr>
      </w:pPr>
      <w:r>
        <w:t xml:space="preserve">Target ACoS</w:t>
      </w:r>
    </w:p>
    <w:p>
      <w:pPr>
        <w:pStyle w:val="Compact"/>
        <w:numPr>
          <w:ilvl w:val="0"/>
          <w:numId w:val="1026"/>
        </w:numPr>
      </w:pPr>
      <w:r>
        <w:t xml:space="preserve">Profit status indicator</w:t>
      </w:r>
    </w:p>
    <w:bookmarkEnd w:id="44"/>
    <w:bookmarkStart w:id="45" w:name="正确公式"/>
    <w:p>
      <w:pPr>
        <w:pStyle w:val="Heading2"/>
      </w:pPr>
      <w:r>
        <w:rPr>
          <w:rFonts w:hint="eastAsia"/>
        </w:rPr>
        <w:t xml:space="preserve">正确公式</w:t>
      </w:r>
    </w:p>
    <w:p>
      <w:pPr>
        <w:pStyle w:val="FirstParagraph"/>
      </w:pPr>
      <w:r>
        <w:t xml:space="preserve">Revenue = Selling price</w:t>
      </w:r>
    </w:p>
    <w:p>
      <w:pPr>
        <w:pStyle w:val="BodyText"/>
      </w:pPr>
      <w:r>
        <w:t xml:space="preserve">Platform fee = Revenue × Platform fee percentage</w:t>
      </w:r>
    </w:p>
    <w:p>
      <w:pPr>
        <w:pStyle w:val="BodyText"/>
      </w:pPr>
      <w:r>
        <w:t xml:space="preserve">Payment fee = Revenue × Payment fee percentage + Fixed payment fee</w:t>
      </w:r>
    </w:p>
    <w:p>
      <w:pPr>
        <w:pStyle w:val="BodyText"/>
      </w:pPr>
      <w:r>
        <w:t xml:space="preserve">Variable cost before ads =</w:t>
      </w:r>
      <w:r>
        <w:t xml:space="preserve"> </w:t>
      </w:r>
      <w:r>
        <w:t xml:space="preserve">Product cost</w:t>
      </w:r>
    </w:p>
    <w:p>
      <w:pPr>
        <w:pStyle w:val="Compact"/>
        <w:numPr>
          <w:ilvl w:val="0"/>
          <w:numId w:val="1027"/>
        </w:numPr>
      </w:pPr>
      <w:r>
        <w:t xml:space="preserve">Shipping cost</w:t>
      </w:r>
    </w:p>
    <w:p>
      <w:pPr>
        <w:pStyle w:val="Compact"/>
        <w:numPr>
          <w:ilvl w:val="0"/>
          <w:numId w:val="1027"/>
        </w:numPr>
      </w:pPr>
      <w:r>
        <w:t xml:space="preserve">Packaging cost</w:t>
      </w:r>
    </w:p>
    <w:p>
      <w:pPr>
        <w:pStyle w:val="Compact"/>
        <w:numPr>
          <w:ilvl w:val="0"/>
          <w:numId w:val="1027"/>
        </w:numPr>
      </w:pPr>
      <w:r>
        <w:t xml:space="preserve">Platform fee</w:t>
      </w:r>
    </w:p>
    <w:p>
      <w:pPr>
        <w:pStyle w:val="Compact"/>
        <w:numPr>
          <w:ilvl w:val="0"/>
          <w:numId w:val="1027"/>
        </w:numPr>
      </w:pPr>
      <w:r>
        <w:t xml:space="preserve">Payment fee</w:t>
      </w:r>
    </w:p>
    <w:p>
      <w:pPr>
        <w:pStyle w:val="Compact"/>
        <w:numPr>
          <w:ilvl w:val="0"/>
          <w:numId w:val="1027"/>
        </w:numPr>
      </w:pPr>
      <w:r>
        <w:t xml:space="preserve">Other variable cost</w:t>
      </w:r>
    </w:p>
    <w:p>
      <w:pPr>
        <w:pStyle w:val="FirstParagraph"/>
      </w:pPr>
      <w:r>
        <w:t xml:space="preserve">Contribution margin before ads =</w:t>
      </w:r>
      <w:r>
        <w:t xml:space="preserve"> </w:t>
      </w:r>
      <w:r>
        <w:t xml:space="preserve">Revenue − Variable cost before ads</w:t>
      </w:r>
    </w:p>
    <w:p>
      <w:pPr>
        <w:pStyle w:val="BodyText"/>
      </w:pPr>
      <w:r>
        <w:t xml:space="preserve">Break-even ad spend per order =</w:t>
      </w:r>
      <w:r>
        <w:t xml:space="preserve"> </w:t>
      </w:r>
      <w:r>
        <w:t xml:space="preserve">Contribution margin before ads</w:t>
      </w:r>
    </w:p>
    <w:p>
      <w:pPr>
        <w:pStyle w:val="BodyText"/>
      </w:pPr>
      <w:r>
        <w:t xml:space="preserve">Max CPA at break-even =</w:t>
      </w:r>
      <w:r>
        <w:t xml:space="preserve"> </w:t>
      </w:r>
      <w:r>
        <w:t xml:space="preserve">Break-even ad spend per order</w:t>
      </w:r>
    </w:p>
    <w:p>
      <w:pPr>
        <w:pStyle w:val="BodyText"/>
      </w:pPr>
      <w:r>
        <w:t xml:space="preserve">Break-even ROAS =</w:t>
      </w:r>
      <w:r>
        <w:t xml:space="preserve"> </w:t>
      </w:r>
      <w:r>
        <w:t xml:space="preserve">Revenue ÷ Break-even ad spend per order</w:t>
      </w:r>
    </w:p>
    <w:p>
      <w:pPr>
        <w:pStyle w:val="BodyText"/>
      </w:pPr>
      <w:r>
        <w:t xml:space="preserve">Target profit =</w:t>
      </w:r>
      <w:r>
        <w:t xml:space="preserve"> </w:t>
      </w:r>
      <w:r>
        <w:rPr>
          <w:rFonts w:hint="eastAsia"/>
        </w:rPr>
        <w:t xml:space="preserve">如果用户选择固定金额，则使用</w:t>
      </w:r>
      <w:r>
        <w:t xml:space="preserve"> Target profit per order</w:t>
      </w:r>
      <w:r>
        <w:t xml:space="preserve"> </w:t>
      </w:r>
      <w:r>
        <w:rPr>
          <w:rFonts w:hint="eastAsia"/>
        </w:rPr>
        <w:t xml:space="preserve">如果用户选择目标利润率，则</w:t>
      </w:r>
      <w:r>
        <w:t xml:space="preserve"> Revenue × Target profit margin</w:t>
      </w:r>
    </w:p>
    <w:p>
      <w:pPr>
        <w:pStyle w:val="BodyText"/>
      </w:pPr>
      <w:r>
        <w:t xml:space="preserve">Target ad spend per order =</w:t>
      </w:r>
      <w:r>
        <w:t xml:space="preserve"> </w:t>
      </w:r>
      <w:r>
        <w:t xml:space="preserve">Contribution margin before ads − Target profit</w:t>
      </w:r>
    </w:p>
    <w:p>
      <w:pPr>
        <w:pStyle w:val="BodyText"/>
      </w:pPr>
      <w:r>
        <w:t xml:space="preserve">Target CPA =</w:t>
      </w:r>
      <w:r>
        <w:t xml:space="preserve"> </w:t>
      </w:r>
      <w:r>
        <w:t xml:space="preserve">Target ad spend per order</w:t>
      </w:r>
    </w:p>
    <w:p>
      <w:pPr>
        <w:pStyle w:val="BodyText"/>
      </w:pPr>
      <w:r>
        <w:t xml:space="preserve">Target ROAS =</w:t>
      </w:r>
      <w:r>
        <w:t xml:space="preserve"> </w:t>
      </w:r>
      <w:r>
        <w:t xml:space="preserve">Revenue ÷ Target ad spend per order</w:t>
      </w:r>
    </w:p>
    <w:p>
      <w:pPr>
        <w:pStyle w:val="BodyText"/>
      </w:pPr>
      <w:r>
        <w:t xml:space="preserve">Break-even ACoS =</w:t>
      </w:r>
      <w:r>
        <w:t xml:space="preserve"> </w:t>
      </w:r>
      <w:r>
        <w:t xml:space="preserve">Break-even ad spend per order ÷ Revenue</w:t>
      </w:r>
    </w:p>
    <w:p>
      <w:pPr>
        <w:pStyle w:val="BodyText"/>
      </w:pPr>
      <w:r>
        <w:t xml:space="preserve">Target ACoS =</w:t>
      </w:r>
      <w:r>
        <w:t xml:space="preserve"> </w:t>
      </w:r>
      <w:r>
        <w:t xml:space="preserve">Target ad spend per order ÷ Revenue</w:t>
      </w:r>
    </w:p>
    <w:bookmarkEnd w:id="45"/>
    <w:bookmarkStart w:id="46" w:name="边界处理"/>
    <w:p>
      <w:pPr>
        <w:pStyle w:val="Heading2"/>
      </w:pPr>
      <w:r>
        <w:rPr>
          <w:rFonts w:hint="eastAsia"/>
        </w:rPr>
        <w:t xml:space="preserve">边界处理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Contribution margin before ads &lt;= </w:t>
      </w:r>
      <w:r>
        <w:rPr>
          <w:rFonts w:hint="eastAsia"/>
        </w:rPr>
        <w:t xml:space="preserve">0：</w:t>
      </w:r>
    </w:p>
    <w:p>
      <w:pPr>
        <w:pStyle w:val="BodyText"/>
      </w:pPr>
      <w:r>
        <w:rPr>
          <w:rFonts w:hint="eastAsia"/>
        </w:rPr>
        <w:t xml:space="preserve">显示警告：</w:t>
      </w:r>
    </w:p>
    <w:p>
      <w:pPr>
        <w:pStyle w:val="BodyText"/>
      </w:pPr>
      <w:r>
        <w:t xml:space="preserve">This product is not profitable before advertising based on your current inputs.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根据当前输入，这个产品在投放广告前已经不盈利。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Target ad spend per order &lt;= </w:t>
      </w:r>
      <w:r>
        <w:rPr>
          <w:rFonts w:hint="eastAsia"/>
        </w:rPr>
        <w:t xml:space="preserve">0：</w:t>
      </w:r>
    </w:p>
    <w:p>
      <w:pPr>
        <w:pStyle w:val="BodyText"/>
      </w:pPr>
      <w:r>
        <w:rPr>
          <w:rFonts w:hint="eastAsia"/>
        </w:rPr>
        <w:t xml:space="preserve">显示警告：</w:t>
      </w:r>
    </w:p>
    <w:p>
      <w:pPr>
        <w:pStyle w:val="BodyText"/>
      </w:pPr>
      <w:r>
        <w:t xml:space="preserve">Your target profit is higher than the available contribution margin. You may need to increase price, reduce costs, or lower the target margin.</w:t>
      </w:r>
    </w:p>
    <w:p>
      <w:pPr>
        <w:pStyle w:val="BodyText"/>
      </w:pPr>
      <w:r>
        <w:rPr>
          <w:rFonts w:hint="eastAsia"/>
        </w:rPr>
        <w:t xml:space="preserve">中文：</w:t>
      </w:r>
    </w:p>
    <w:p>
      <w:pPr>
        <w:pStyle w:val="BodyText"/>
      </w:pPr>
      <w:r>
        <w:rPr>
          <w:rFonts w:hint="eastAsia"/>
        </w:rPr>
        <w:t xml:space="preserve">你的目标利润高于当前可用贡献毛利。你可能需要提高售价、降低成本或下调目标利润率。</w:t>
      </w:r>
    </w:p>
    <w:p>
      <w:pPr>
        <w:pStyle w:val="BodyText"/>
      </w:pPr>
      <w:r>
        <w:rPr>
          <w:rFonts w:hint="eastAsia"/>
        </w:rPr>
        <w:t xml:space="preserve">如果分母小于等于</w:t>
      </w:r>
      <w:r>
        <w:t xml:space="preserve"> </w:t>
      </w:r>
      <w:r>
        <w:rPr>
          <w:rFonts w:hint="eastAsia"/>
        </w:rPr>
        <w:t xml:space="preserve">0，不要计算</w:t>
      </w:r>
      <w:r>
        <w:t xml:space="preserve"> </w:t>
      </w:r>
      <w:r>
        <w:rPr>
          <w:rFonts w:hint="eastAsia"/>
        </w:rPr>
        <w:t xml:space="preserve">ROAS，显示</w:t>
      </w:r>
      <w:r>
        <w:t xml:space="preserve"> N/A </w:t>
      </w:r>
      <w:r>
        <w:rPr>
          <w:rFonts w:hint="eastAsia"/>
        </w:rPr>
        <w:t xml:space="preserve">或警告。</w:t>
      </w:r>
    </w:p>
    <w:bookmarkEnd w:id="46"/>
    <w:bookmarkStart w:id="47" w:name="状态显示"/>
    <w:p>
      <w:pPr>
        <w:pStyle w:val="Heading2"/>
      </w:pPr>
      <w:r>
        <w:rPr>
          <w:rFonts w:hint="eastAsia"/>
        </w:rPr>
        <w:t xml:space="preserve">状态显示</w:t>
      </w:r>
    </w:p>
    <w:p>
      <w:pPr>
        <w:pStyle w:val="FirstParagraph"/>
      </w:pPr>
      <w:r>
        <w:rPr>
          <w:rFonts w:hint="eastAsia"/>
        </w:rPr>
        <w:t xml:space="preserve">如果用户输入</w:t>
      </w:r>
      <w:r>
        <w:t xml:space="preserve"> Current </w:t>
      </w:r>
      <w:r>
        <w:rPr>
          <w:rFonts w:hint="eastAsia"/>
        </w:rPr>
        <w:t xml:space="preserve">ROAS：</w:t>
      </w:r>
    </w:p>
    <w:p>
      <w:pPr>
        <w:pStyle w:val="Compact"/>
        <w:numPr>
          <w:ilvl w:val="0"/>
          <w:numId w:val="1028"/>
        </w:numPr>
      </w:pPr>
      <w:r>
        <w:t xml:space="preserve">Current ROAS &gt; Target </w:t>
      </w:r>
      <w:r>
        <w:rPr>
          <w:rFonts w:hint="eastAsia"/>
        </w:rPr>
        <w:t xml:space="preserve">ROAS：Profitable</w:t>
      </w:r>
    </w:p>
    <w:p>
      <w:pPr>
        <w:pStyle w:val="Compact"/>
        <w:numPr>
          <w:ilvl w:val="0"/>
          <w:numId w:val="1028"/>
        </w:numPr>
      </w:pPr>
      <w:r>
        <w:t xml:space="preserve">Current ROAS </w:t>
      </w:r>
      <w:r>
        <w:rPr>
          <w:rFonts w:hint="eastAsia"/>
        </w:rPr>
        <w:t xml:space="preserve">在</w:t>
      </w:r>
      <w:r>
        <w:t xml:space="preserve"> Break-even ROAS </w:t>
      </w:r>
      <w:r>
        <w:rPr>
          <w:rFonts w:hint="eastAsia"/>
        </w:rPr>
        <w:t xml:space="preserve">和</w:t>
      </w:r>
      <w:r>
        <w:t xml:space="preserve"> Target ROAS </w:t>
      </w:r>
      <w:r>
        <w:rPr>
          <w:rFonts w:hint="eastAsia"/>
        </w:rPr>
        <w:t xml:space="preserve">之间：Above</w:t>
      </w:r>
      <w:r>
        <w:t xml:space="preserve"> break-even but below target</w:t>
      </w:r>
    </w:p>
    <w:p>
      <w:pPr>
        <w:pStyle w:val="Compact"/>
        <w:numPr>
          <w:ilvl w:val="0"/>
          <w:numId w:val="1028"/>
        </w:numPr>
      </w:pPr>
      <w:r>
        <w:t xml:space="preserve">Current ROAS = Break-even </w:t>
      </w:r>
      <w:r>
        <w:rPr>
          <w:rFonts w:hint="eastAsia"/>
        </w:rPr>
        <w:t xml:space="preserve">ROAS：Breaking</w:t>
      </w:r>
      <w:r>
        <w:t xml:space="preserve"> even</w:t>
      </w:r>
    </w:p>
    <w:p>
      <w:pPr>
        <w:pStyle w:val="Compact"/>
        <w:numPr>
          <w:ilvl w:val="0"/>
          <w:numId w:val="1028"/>
        </w:numPr>
      </w:pPr>
      <w:r>
        <w:t xml:space="preserve">Current ROAS &lt; Break-even </w:t>
      </w:r>
      <w:r>
        <w:rPr>
          <w:rFonts w:hint="eastAsia"/>
        </w:rPr>
        <w:t xml:space="preserve">ROAS：Losing</w:t>
      </w:r>
      <w:r>
        <w:t xml:space="preserve"> money</w:t>
      </w:r>
    </w:p>
    <w:p>
      <w:pPr>
        <w:pStyle w:val="FirstParagraph"/>
      </w:pPr>
      <w:r>
        <w:rPr>
          <w:rFonts w:hint="eastAsia"/>
        </w:rPr>
        <w:t xml:space="preserve">中文对应：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Profitable：盈利</w:t>
      </w:r>
    </w:p>
    <w:p>
      <w:pPr>
        <w:pStyle w:val="Compact"/>
        <w:numPr>
          <w:ilvl w:val="0"/>
          <w:numId w:val="1029"/>
        </w:numPr>
      </w:pPr>
      <w:r>
        <w:t xml:space="preserve">Above break-even but below </w:t>
      </w:r>
      <w:r>
        <w:rPr>
          <w:rFonts w:hint="eastAsia"/>
        </w:rPr>
        <w:t xml:space="preserve">target：高于回本线，但低于目标利润</w:t>
      </w:r>
    </w:p>
    <w:p>
      <w:pPr>
        <w:pStyle w:val="Compact"/>
        <w:numPr>
          <w:ilvl w:val="0"/>
          <w:numId w:val="1029"/>
        </w:numPr>
      </w:pPr>
      <w:r>
        <w:t xml:space="preserve">Breaking </w:t>
      </w:r>
      <w:r>
        <w:rPr>
          <w:rFonts w:hint="eastAsia"/>
        </w:rPr>
        <w:t xml:space="preserve">even：刚好回本</w:t>
      </w:r>
    </w:p>
    <w:p>
      <w:pPr>
        <w:pStyle w:val="Compact"/>
        <w:numPr>
          <w:ilvl w:val="0"/>
          <w:numId w:val="1029"/>
        </w:numPr>
      </w:pPr>
      <w:r>
        <w:t xml:space="preserve">Losing </w:t>
      </w:r>
      <w:r>
        <w:rPr>
          <w:rFonts w:hint="eastAsia"/>
        </w:rPr>
        <w:t xml:space="preserve">money：亏损</w:t>
      </w:r>
    </w:p>
    <w:bookmarkEnd w:id="47"/>
    <w:bookmarkStart w:id="48" w:name="页面内容结构-1"/>
    <w:p>
      <w:pPr>
        <w:pStyle w:val="Heading2"/>
      </w:pPr>
      <w:r>
        <w:rPr>
          <w:rFonts w:hint="eastAsia"/>
        </w:rPr>
        <w:t xml:space="preserve">页面内容结构</w:t>
      </w:r>
    </w:p>
    <w:p>
      <w:pPr>
        <w:pStyle w:val="FirstParagraph"/>
      </w:pPr>
      <w:r>
        <w:rPr>
          <w:rFonts w:hint="eastAsia"/>
        </w:rPr>
        <w:t xml:space="preserve">本页面必须包含：</w:t>
      </w:r>
    </w:p>
    <w:p>
      <w:pPr>
        <w:pStyle w:val="Compact"/>
        <w:numPr>
          <w:ilvl w:val="0"/>
          <w:numId w:val="1030"/>
        </w:numPr>
      </w:pPr>
      <w:r>
        <w:t xml:space="preserve">SEO H1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简短说明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计算器表单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结果区域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公式说明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示例计算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常见错误</w:t>
      </w:r>
    </w:p>
    <w:p>
      <w:pPr>
        <w:pStyle w:val="Compact"/>
        <w:numPr>
          <w:ilvl w:val="0"/>
          <w:numId w:val="1030"/>
        </w:numPr>
      </w:pPr>
      <w:r>
        <w:t xml:space="preserve">FAQ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相关工具</w:t>
      </w:r>
    </w:p>
    <w:p>
      <w:pPr>
        <w:pStyle w:val="Compact"/>
        <w:numPr>
          <w:ilvl w:val="0"/>
          <w:numId w:val="1030"/>
        </w:numPr>
      </w:pPr>
      <w:r>
        <w:t xml:space="preserve">Pro </w:t>
      </w:r>
      <w:r>
        <w:rPr>
          <w:rFonts w:hint="eastAsia"/>
        </w:rPr>
        <w:t xml:space="preserve">功能预告</w:t>
      </w:r>
    </w:p>
    <w:p>
      <w:pPr>
        <w:pStyle w:val="Compact"/>
        <w:numPr>
          <w:ilvl w:val="0"/>
          <w:numId w:val="1030"/>
        </w:numPr>
      </w:pPr>
      <w:r>
        <w:t xml:space="preserve">Last updated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免责声明</w:t>
      </w:r>
    </w:p>
    <w:bookmarkEnd w:id="48"/>
    <w:bookmarkStart w:id="49" w:name="faq-1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Fonts w:hint="eastAsia"/>
        </w:rPr>
        <w:t xml:space="preserve">英文</w:t>
      </w:r>
      <w:r>
        <w:t xml:space="preserve"> </w:t>
      </w:r>
      <w:r>
        <w:rPr>
          <w:rFonts w:hint="eastAsia"/>
        </w:rPr>
        <w:t xml:space="preserve">FAQ：</w:t>
      </w:r>
    </w:p>
    <w:p>
      <w:pPr>
        <w:pStyle w:val="Compact"/>
        <w:numPr>
          <w:ilvl w:val="0"/>
          <w:numId w:val="1031"/>
        </w:numPr>
      </w:pPr>
      <w:r>
        <w:t xml:space="preserve">What is break-even ROAS?</w:t>
      </w:r>
    </w:p>
    <w:p>
      <w:pPr>
        <w:pStyle w:val="Compact"/>
        <w:numPr>
          <w:ilvl w:val="0"/>
          <w:numId w:val="1031"/>
        </w:numPr>
      </w:pPr>
      <w:r>
        <w:t xml:space="preserve">What is the difference between ROAS and ACoS?</w:t>
      </w:r>
    </w:p>
    <w:p>
      <w:pPr>
        <w:pStyle w:val="Compact"/>
        <w:numPr>
          <w:ilvl w:val="0"/>
          <w:numId w:val="1031"/>
        </w:numPr>
      </w:pPr>
      <w:r>
        <w:t xml:space="preserve">How do I calculate max CPA?</w:t>
      </w:r>
    </w:p>
    <w:p>
      <w:pPr>
        <w:pStyle w:val="Compact"/>
        <w:numPr>
          <w:ilvl w:val="0"/>
          <w:numId w:val="1031"/>
        </w:numPr>
      </w:pPr>
      <w:r>
        <w:t xml:space="preserve">Why is my target ROAS so high?</w:t>
      </w:r>
    </w:p>
    <w:p>
      <w:pPr>
        <w:pStyle w:val="Compact"/>
        <w:numPr>
          <w:ilvl w:val="0"/>
          <w:numId w:val="1031"/>
        </w:numPr>
      </w:pPr>
      <w:r>
        <w:t xml:space="preserve">How can I lower my break-even ROAS?</w:t>
      </w:r>
    </w:p>
    <w:p>
      <w:pPr>
        <w:pStyle w:val="FirstParagraph"/>
      </w:pPr>
      <w:r>
        <w:rPr>
          <w:rFonts w:hint="eastAsia"/>
        </w:rPr>
        <w:t xml:space="preserve">中文</w:t>
      </w:r>
      <w:r>
        <w:t xml:space="preserve"> </w:t>
      </w:r>
      <w:r>
        <w:rPr>
          <w:rFonts w:hint="eastAsia"/>
        </w:rPr>
        <w:t xml:space="preserve">FAQ：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什么是</w:t>
      </w:r>
      <w:r>
        <w:t xml:space="preserve"> break-even </w:t>
      </w:r>
      <w:r>
        <w:rPr>
          <w:rFonts w:hint="eastAsia"/>
        </w:rPr>
        <w:t xml:space="preserve">ROAS？</w:t>
      </w:r>
    </w:p>
    <w:p>
      <w:pPr>
        <w:pStyle w:val="Compact"/>
        <w:numPr>
          <w:ilvl w:val="0"/>
          <w:numId w:val="1032"/>
        </w:numPr>
      </w:pPr>
      <w:r>
        <w:t xml:space="preserve">ROAS </w:t>
      </w:r>
      <w:r>
        <w:rPr>
          <w:rFonts w:hint="eastAsia"/>
        </w:rPr>
        <w:t xml:space="preserve">和</w:t>
      </w:r>
      <w:r>
        <w:t xml:space="preserve"> ACoS </w:t>
      </w:r>
      <w:r>
        <w:rPr>
          <w:rFonts w:hint="eastAsia"/>
        </w:rPr>
        <w:t xml:space="preserve">有什么区别？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如何计算</w:t>
      </w:r>
      <w:r>
        <w:t xml:space="preserve"> Max </w:t>
      </w:r>
      <w:r>
        <w:rPr>
          <w:rFonts w:hint="eastAsia"/>
        </w:rPr>
        <w:t xml:space="preserve">CPA？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为什么我的目标</w:t>
      </w:r>
      <w:r>
        <w:t xml:space="preserve"> ROAS </w:t>
      </w:r>
      <w:r>
        <w:rPr>
          <w:rFonts w:hint="eastAsia"/>
        </w:rPr>
        <w:t xml:space="preserve">这么高？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如何降低广告回本</w:t>
      </w:r>
      <w:r>
        <w:t xml:space="preserve"> </w:t>
      </w:r>
      <w:r>
        <w:rPr>
          <w:rFonts w:hint="eastAsia"/>
        </w:rPr>
        <w:t xml:space="preserve">ROAS？</w:t>
      </w:r>
    </w:p>
    <w:bookmarkEnd w:id="49"/>
    <w:bookmarkStart w:id="50" w:name="localstorage-1"/>
    <w:p>
      <w:pPr>
        <w:pStyle w:val="Heading2"/>
      </w:pPr>
      <w:r>
        <w:t xml:space="preserve">localStorage</w:t>
      </w:r>
    </w:p>
    <w:p>
      <w:pPr>
        <w:pStyle w:val="FirstParagraph"/>
      </w:pPr>
      <w:r>
        <w:rPr>
          <w:rFonts w:hint="eastAsia"/>
        </w:rPr>
        <w:t xml:space="preserve">保存用户最近一次输入。</w:t>
      </w:r>
    </w:p>
    <w:bookmarkEnd w:id="50"/>
    <w:bookmarkStart w:id="51" w:name="验收标准-1"/>
    <w:p>
      <w:pPr>
        <w:pStyle w:val="Heading2"/>
      </w:pP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完成后应满足：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三种语言路径可访问。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输入项正常。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目标利润金额和目标利润率两种模式可切换。</w:t>
      </w:r>
    </w:p>
    <w:p>
      <w:pPr>
        <w:pStyle w:val="Compact"/>
        <w:numPr>
          <w:ilvl w:val="0"/>
          <w:numId w:val="1033"/>
        </w:numPr>
      </w:pPr>
      <w:r>
        <w:t xml:space="preserve">Contribution margin </w:t>
      </w:r>
      <w:r>
        <w:rPr>
          <w:rFonts w:hint="eastAsia"/>
        </w:rPr>
        <w:t xml:space="preserve">计算正确。</w:t>
      </w:r>
    </w:p>
    <w:p>
      <w:pPr>
        <w:pStyle w:val="Compact"/>
        <w:numPr>
          <w:ilvl w:val="0"/>
          <w:numId w:val="1033"/>
        </w:numPr>
      </w:pPr>
      <w:r>
        <w:t xml:space="preserve">Break-even ROAS </w:t>
      </w:r>
      <w:r>
        <w:rPr>
          <w:rFonts w:hint="eastAsia"/>
        </w:rPr>
        <w:t xml:space="preserve">计算正确。</w:t>
      </w:r>
    </w:p>
    <w:p>
      <w:pPr>
        <w:pStyle w:val="Compact"/>
        <w:numPr>
          <w:ilvl w:val="0"/>
          <w:numId w:val="1033"/>
        </w:numPr>
      </w:pPr>
      <w:r>
        <w:t xml:space="preserve">Target ROAS </w:t>
      </w:r>
      <w:r>
        <w:rPr>
          <w:rFonts w:hint="eastAsia"/>
        </w:rPr>
        <w:t xml:space="preserve">计算正确。</w:t>
      </w:r>
    </w:p>
    <w:p>
      <w:pPr>
        <w:pStyle w:val="Compact"/>
        <w:numPr>
          <w:ilvl w:val="0"/>
          <w:numId w:val="1033"/>
        </w:numPr>
      </w:pPr>
      <w:r>
        <w:t xml:space="preserve">ACoS </w:t>
      </w:r>
      <w:r>
        <w:rPr>
          <w:rFonts w:hint="eastAsia"/>
        </w:rPr>
        <w:t xml:space="preserve">计算正确。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边界情况不会报错。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状态提示显示正确。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页面包含公式、示例、FAQ、免责声明。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移动端显示正常。</w:t>
      </w:r>
    </w:p>
    <w:p>
      <w:pPr>
        <w:pStyle w:val="Compact"/>
        <w:numPr>
          <w:ilvl w:val="0"/>
          <w:numId w:val="1033"/>
        </w:numPr>
      </w:pPr>
      <w:r>
        <w:t xml:space="preserve">localStorage </w:t>
      </w:r>
      <w:r>
        <w:rPr>
          <w:rFonts w:hint="eastAsia"/>
        </w:rPr>
        <w:t xml:space="preserve">能保存最近输入。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没有真实支付、登录、数据库、广告接入。</w:t>
      </w:r>
    </w:p>
    <w:p>
      <w:pPr>
        <w:pStyle w:val="FirstParagraph"/>
      </w:pPr>
      <w:r>
        <w:rPr>
          <w:rFonts w:hint="eastAsia"/>
        </w:rPr>
        <w:t xml:space="preserve">完成后请停止，并告诉我：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创建或修改了哪些文件。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如何测试计算器。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计算逻辑放在哪里。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有哪些</w:t>
      </w:r>
      <w:r>
        <w:t xml:space="preserve"> TODO。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2026-06-12T04:30:18Z</dcterms:created>
  <dcterms:modified xsi:type="dcterms:W3CDTF">2026-06-12T04:30:18Z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