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ompt-1项目骨架多语言首页"/>
    <w:p>
      <w:pPr>
        <w:pStyle w:val="Heading1"/>
      </w:pPr>
      <w:r>
        <w:t xml:space="preserve">Prompt </w:t>
      </w:r>
      <w:r>
        <w:rPr>
          <w:rFonts w:hint="eastAsia"/>
        </w:rPr>
        <w:t xml:space="preserve">1：项目骨架、多语言、首页</w:t>
      </w:r>
    </w:p>
    <w:p>
      <w:pPr>
        <w:pStyle w:val="FirstParagraph"/>
      </w:pPr>
      <w:r>
        <w:rPr>
          <w:rFonts w:hint="eastAsia"/>
        </w:rPr>
        <w:t xml:space="preserve">请先阅读并严格执行本任务。</w:t>
      </w:r>
      <w:r>
        <w:br/>
      </w:r>
      <w:r>
        <w:rPr>
          <w:rFonts w:hint="eastAsia"/>
        </w:rPr>
        <w:t xml:space="preserve">本次只完成项目骨架、多语言基础、首页和基础组件。不要开发计算器。</w:t>
      </w:r>
    </w:p>
    <w:bookmarkStart w:id="20" w:name="项目目标"/>
    <w:p>
      <w:pPr>
        <w:pStyle w:val="Heading2"/>
      </w:pPr>
      <w:r>
        <w:rPr>
          <w:rFonts w:hint="eastAsia"/>
        </w:rPr>
        <w:t xml:space="preserve">项目目标</w:t>
      </w:r>
    </w:p>
    <w:p>
      <w:pPr>
        <w:pStyle w:val="FirstParagraph"/>
      </w:pPr>
      <w:r>
        <w:rPr>
          <w:rFonts w:hint="eastAsia"/>
        </w:rPr>
        <w:t xml:space="preserve">我要开发一个面向海外跨境电商卖家的多语言工具网站。</w:t>
      </w:r>
    </w:p>
    <w:p>
      <w:pPr>
        <w:pStyle w:val="BodyText"/>
      </w:pPr>
      <w:r>
        <w:rPr>
          <w:rFonts w:hint="eastAsia"/>
        </w:rPr>
        <w:t xml:space="preserve">网站名称暂定：</w:t>
      </w:r>
    </w:p>
    <w:p>
      <w:pPr>
        <w:pStyle w:val="BodyText"/>
      </w:pPr>
      <w:r>
        <w:t xml:space="preserve">SellerMargin</w:t>
      </w:r>
    </w:p>
    <w:p>
      <w:pPr>
        <w:pStyle w:val="BodyText"/>
      </w:pPr>
      <w:r>
        <w:rPr>
          <w:rFonts w:hint="eastAsia"/>
        </w:rPr>
        <w:t xml:space="preserve">网站用途：</w:t>
      </w:r>
    </w:p>
    <w:p>
      <w:pPr>
        <w:pStyle w:val="BodyText"/>
      </w:pPr>
      <w:r>
        <w:rPr>
          <w:rFonts w:hint="eastAsia"/>
        </w:rPr>
        <w:t xml:space="preserve">帮助</w:t>
      </w:r>
      <w:r>
        <w:t xml:space="preserve"> Shopify、Amazon、Etsy、eBay、TikTok Shop </w:t>
      </w:r>
      <w:r>
        <w:rPr>
          <w:rFonts w:hint="eastAsia"/>
        </w:rPr>
        <w:t xml:space="preserve">等平台卖家计算真实利润、平台费用、支付手续费、广告回本点、ROAS、到岸成本和多平台净利润对比。</w:t>
      </w:r>
    </w:p>
    <w:p>
      <w:pPr>
        <w:pStyle w:val="BodyText"/>
      </w:pPr>
      <w:r>
        <w:rPr>
          <w:rFonts w:hint="eastAsia"/>
        </w:rPr>
        <w:t xml:space="preserve">第一版是公开访问的工具站，不做登录、不做支付、不做数据库、不做真实会员系统。</w:t>
      </w:r>
      <w:r>
        <w:br/>
      </w:r>
      <w:r>
        <w:rPr>
          <w:rFonts w:hint="eastAsia"/>
        </w:rPr>
        <w:t xml:space="preserve">第一版目标是验证需求、获取</w:t>
      </w:r>
      <w:r>
        <w:t xml:space="preserve"> SEO </w:t>
      </w:r>
      <w:r>
        <w:rPr>
          <w:rFonts w:hint="eastAsia"/>
        </w:rPr>
        <w:t xml:space="preserve">流量、收集</w:t>
      </w:r>
      <w:r>
        <w:t xml:space="preserve"> Pro </w:t>
      </w:r>
      <w:r>
        <w:rPr>
          <w:rFonts w:hint="eastAsia"/>
        </w:rPr>
        <w:t xml:space="preserve">等候名单，并为后续会员功能预留入口。</w:t>
      </w:r>
    </w:p>
    <w:bookmarkEnd w:id="20"/>
    <w:bookmarkStart w:id="21" w:name="技术栈"/>
    <w:p>
      <w:pPr>
        <w:pStyle w:val="Heading2"/>
      </w:pPr>
      <w:r>
        <w:rPr>
          <w:rFonts w:hint="eastAsia"/>
        </w:rPr>
        <w:t xml:space="preserve">技术栈</w:t>
      </w:r>
    </w:p>
    <w:p>
      <w:pPr>
        <w:pStyle w:val="FirstParagraph"/>
      </w:pPr>
      <w:r>
        <w:rPr>
          <w:rFonts w:hint="eastAsia"/>
        </w:rPr>
        <w:t xml:space="preserve">请使用：</w:t>
      </w:r>
    </w:p>
    <w:p>
      <w:pPr>
        <w:pStyle w:val="Compact"/>
        <w:numPr>
          <w:ilvl w:val="0"/>
          <w:numId w:val="1001"/>
        </w:numPr>
      </w:pPr>
      <w:r>
        <w:t xml:space="preserve">Next.js App Router</w:t>
      </w:r>
    </w:p>
    <w:p>
      <w:pPr>
        <w:pStyle w:val="Compact"/>
        <w:numPr>
          <w:ilvl w:val="0"/>
          <w:numId w:val="1001"/>
        </w:numPr>
      </w:pPr>
      <w:r>
        <w:t xml:space="preserve">TypeScript</w:t>
      </w:r>
    </w:p>
    <w:p>
      <w:pPr>
        <w:pStyle w:val="Compact"/>
        <w:numPr>
          <w:ilvl w:val="0"/>
          <w:numId w:val="1001"/>
        </w:numPr>
      </w:pPr>
      <w:r>
        <w:t xml:space="preserve">Tailwind CSS</w:t>
      </w:r>
    </w:p>
    <w:p>
      <w:pPr>
        <w:pStyle w:val="Compact"/>
        <w:numPr>
          <w:ilvl w:val="0"/>
          <w:numId w:val="1001"/>
        </w:numPr>
      </w:pPr>
      <w:r>
        <w:t xml:space="preserve">React components</w:t>
      </w:r>
    </w:p>
    <w:p>
      <w:pPr>
        <w:pStyle w:val="Compact"/>
        <w:numPr>
          <w:ilvl w:val="0"/>
          <w:numId w:val="1001"/>
        </w:numPr>
      </w:pPr>
      <w:r>
        <w:t xml:space="preserve">Vercel </w:t>
      </w:r>
      <w:r>
        <w:rPr>
          <w:rFonts w:hint="eastAsia"/>
        </w:rPr>
        <w:t xml:space="preserve">部署友好结构</w:t>
      </w:r>
    </w:p>
    <w:p>
      <w:pPr>
        <w:pStyle w:val="Compact"/>
        <w:numPr>
          <w:ilvl w:val="0"/>
          <w:numId w:val="1001"/>
        </w:numPr>
      </w:pPr>
      <w:r>
        <w:rPr>
          <w:rFonts w:hint="eastAsia"/>
        </w:rPr>
        <w:t xml:space="preserve">静态优先架构</w:t>
      </w:r>
    </w:p>
    <w:p>
      <w:pPr>
        <w:pStyle w:val="Compact"/>
        <w:numPr>
          <w:ilvl w:val="0"/>
          <w:numId w:val="1001"/>
        </w:numPr>
      </w:pPr>
      <w:r>
        <w:rPr>
          <w:rFonts w:hint="eastAsia"/>
        </w:rPr>
        <w:t xml:space="preserve">多语言路由</w:t>
      </w:r>
    </w:p>
    <w:p>
      <w:pPr>
        <w:pStyle w:val="FirstParagraph"/>
      </w:pPr>
      <w:r>
        <w:rPr>
          <w:rFonts w:hint="eastAsia"/>
        </w:rPr>
        <w:t xml:space="preserve">不要使用：</w:t>
      </w:r>
    </w:p>
    <w:p>
      <w:pPr>
        <w:pStyle w:val="Compact"/>
        <w:numPr>
          <w:ilvl w:val="0"/>
          <w:numId w:val="1002"/>
        </w:numPr>
      </w:pPr>
      <w:r>
        <w:rPr>
          <w:rFonts w:hint="eastAsia"/>
        </w:rPr>
        <w:t xml:space="preserve">数据库</w:t>
      </w:r>
    </w:p>
    <w:p>
      <w:pPr>
        <w:pStyle w:val="Compact"/>
        <w:numPr>
          <w:ilvl w:val="0"/>
          <w:numId w:val="1002"/>
        </w:numPr>
      </w:pPr>
      <w:r>
        <w:rPr>
          <w:rFonts w:hint="eastAsia"/>
        </w:rPr>
        <w:t xml:space="preserve">登录系统</w:t>
      </w:r>
    </w:p>
    <w:p>
      <w:pPr>
        <w:pStyle w:val="Compact"/>
        <w:numPr>
          <w:ilvl w:val="0"/>
          <w:numId w:val="1002"/>
        </w:numPr>
      </w:pPr>
      <w:r>
        <w:t xml:space="preserve">Stripe</w:t>
      </w:r>
    </w:p>
    <w:p>
      <w:pPr>
        <w:pStyle w:val="Compact"/>
        <w:numPr>
          <w:ilvl w:val="0"/>
          <w:numId w:val="1002"/>
        </w:numPr>
      </w:pPr>
      <w:r>
        <w:t xml:space="preserve">Paddle</w:t>
      </w:r>
    </w:p>
    <w:p>
      <w:pPr>
        <w:pStyle w:val="Compact"/>
        <w:numPr>
          <w:ilvl w:val="0"/>
          <w:numId w:val="1002"/>
        </w:numPr>
      </w:pPr>
      <w:r>
        <w:t xml:space="preserve">Lemon Squeezy</w:t>
      </w:r>
    </w:p>
    <w:p>
      <w:pPr>
        <w:pStyle w:val="Compact"/>
        <w:numPr>
          <w:ilvl w:val="0"/>
          <w:numId w:val="1002"/>
        </w:numPr>
      </w:pPr>
      <w:r>
        <w:t xml:space="preserve">AdSense</w:t>
      </w:r>
    </w:p>
    <w:p>
      <w:pPr>
        <w:pStyle w:val="Compact"/>
        <w:numPr>
          <w:ilvl w:val="0"/>
          <w:numId w:val="1002"/>
        </w:numPr>
      </w:pPr>
      <w:r>
        <w:rPr>
          <w:rFonts w:hint="eastAsia"/>
        </w:rPr>
        <w:t xml:space="preserve">真实邮件营销工具</w:t>
      </w:r>
    </w:p>
    <w:p>
      <w:pPr>
        <w:pStyle w:val="Compact"/>
        <w:numPr>
          <w:ilvl w:val="0"/>
          <w:numId w:val="1002"/>
        </w:numPr>
      </w:pPr>
      <w:r>
        <w:rPr>
          <w:rFonts w:hint="eastAsia"/>
        </w:rPr>
        <w:t xml:space="preserve">复杂后端</w:t>
      </w:r>
      <w:r>
        <w:t xml:space="preserve"> API</w:t>
      </w:r>
    </w:p>
    <w:p>
      <w:pPr>
        <w:pStyle w:val="FirstParagraph"/>
      </w:pPr>
      <w:r>
        <w:rPr>
          <w:rFonts w:hint="eastAsia"/>
        </w:rPr>
        <w:t xml:space="preserve">第一版只允许使用：</w:t>
      </w:r>
    </w:p>
    <w:p>
      <w:pPr>
        <w:pStyle w:val="Compact"/>
        <w:numPr>
          <w:ilvl w:val="0"/>
          <w:numId w:val="1003"/>
        </w:numPr>
      </w:pPr>
      <w:r>
        <w:rPr>
          <w:rFonts w:hint="eastAsia"/>
        </w:rPr>
        <w:t xml:space="preserve">前端计算</w:t>
      </w:r>
    </w:p>
    <w:p>
      <w:pPr>
        <w:pStyle w:val="Compact"/>
        <w:numPr>
          <w:ilvl w:val="0"/>
          <w:numId w:val="1003"/>
        </w:numPr>
      </w:pPr>
      <w:r>
        <w:rPr>
          <w:rFonts w:hint="eastAsia"/>
        </w:rPr>
        <w:t xml:space="preserve">静态页面</w:t>
      </w:r>
    </w:p>
    <w:p>
      <w:pPr>
        <w:pStyle w:val="Compact"/>
        <w:numPr>
          <w:ilvl w:val="0"/>
          <w:numId w:val="1003"/>
        </w:numPr>
      </w:pPr>
      <w:r>
        <w:t xml:space="preserve">localStorage </w:t>
      </w:r>
      <w:r>
        <w:rPr>
          <w:rFonts w:hint="eastAsia"/>
        </w:rPr>
        <w:t xml:space="preserve">保存</w:t>
      </w:r>
      <w:r>
        <w:t xml:space="preserve"> demo </w:t>
      </w:r>
      <w:r>
        <w:rPr>
          <w:rFonts w:hint="eastAsia"/>
        </w:rPr>
        <w:t xml:space="preserve">状态</w:t>
      </w:r>
    </w:p>
    <w:p>
      <w:pPr>
        <w:pStyle w:val="Compact"/>
        <w:numPr>
          <w:ilvl w:val="0"/>
          <w:numId w:val="1003"/>
        </w:numPr>
      </w:pPr>
      <w:r>
        <w:rPr>
          <w:rFonts w:hint="eastAsia"/>
        </w:rPr>
        <w:t xml:space="preserve">多语言翻译文件</w:t>
      </w:r>
    </w:p>
    <w:bookmarkEnd w:id="21"/>
    <w:bookmarkStart w:id="22" w:name="多语言要求"/>
    <w:p>
      <w:pPr>
        <w:pStyle w:val="Heading2"/>
      </w:pPr>
      <w:r>
        <w:rPr>
          <w:rFonts w:hint="eastAsia"/>
        </w:rPr>
        <w:t xml:space="preserve">多语言要求</w:t>
      </w:r>
    </w:p>
    <w:p>
      <w:pPr>
        <w:pStyle w:val="FirstParagraph"/>
      </w:pPr>
      <w:r>
        <w:rPr>
          <w:rFonts w:hint="eastAsia"/>
        </w:rPr>
        <w:t xml:space="preserve">第一版支持三种语言：</w:t>
      </w:r>
    </w:p>
    <w:p>
      <w:pPr>
        <w:pStyle w:val="Compact"/>
        <w:numPr>
          <w:ilvl w:val="0"/>
          <w:numId w:val="1004"/>
        </w:numPr>
      </w:pPr>
      <w:r>
        <w:rPr>
          <w:rFonts w:hint="eastAsia"/>
        </w:rPr>
        <w:t xml:space="preserve">英文：en</w:t>
      </w:r>
    </w:p>
    <w:p>
      <w:pPr>
        <w:pStyle w:val="Compact"/>
        <w:numPr>
          <w:ilvl w:val="0"/>
          <w:numId w:val="1004"/>
        </w:numPr>
      </w:pPr>
      <w:r>
        <w:rPr>
          <w:rFonts w:hint="eastAsia"/>
        </w:rPr>
        <w:t xml:space="preserve">简体中文：zh</w:t>
      </w:r>
    </w:p>
    <w:p>
      <w:pPr>
        <w:pStyle w:val="Compact"/>
        <w:numPr>
          <w:ilvl w:val="0"/>
          <w:numId w:val="1004"/>
        </w:numPr>
      </w:pPr>
      <w:r>
        <w:rPr>
          <w:rFonts w:hint="eastAsia"/>
        </w:rPr>
        <w:t xml:space="preserve">西班牙语：es</w:t>
      </w:r>
    </w:p>
    <w:p>
      <w:pPr>
        <w:pStyle w:val="FirstParagraph"/>
      </w:pPr>
      <w:r>
        <w:rPr>
          <w:rFonts w:hint="eastAsia"/>
        </w:rPr>
        <w:t xml:space="preserve">默认语言是英文。</w:t>
      </w:r>
    </w:p>
    <w:p>
      <w:pPr>
        <w:pStyle w:val="BodyText"/>
      </w:pPr>
      <w:r>
        <w:t xml:space="preserve">URL </w:t>
      </w:r>
      <w:r>
        <w:rPr>
          <w:rFonts w:hint="eastAsia"/>
        </w:rPr>
        <w:t xml:space="preserve">结构：</w:t>
      </w:r>
    </w:p>
    <w:p>
      <w:pPr>
        <w:pStyle w:val="Compact"/>
        <w:numPr>
          <w:ilvl w:val="0"/>
          <w:numId w:val="1005"/>
        </w:numPr>
      </w:pPr>
      <w:r>
        <w:t xml:space="preserve">/en</w:t>
      </w:r>
    </w:p>
    <w:p>
      <w:pPr>
        <w:pStyle w:val="Compact"/>
        <w:numPr>
          <w:ilvl w:val="0"/>
          <w:numId w:val="1005"/>
        </w:numPr>
      </w:pPr>
      <w:r>
        <w:t xml:space="preserve">/zh</w:t>
      </w:r>
    </w:p>
    <w:p>
      <w:pPr>
        <w:pStyle w:val="Compact"/>
        <w:numPr>
          <w:ilvl w:val="0"/>
          <w:numId w:val="1005"/>
        </w:numPr>
      </w:pPr>
      <w:r>
        <w:t xml:space="preserve">/es</w:t>
      </w:r>
    </w:p>
    <w:p>
      <w:pPr>
        <w:pStyle w:val="FirstParagraph"/>
      </w:pPr>
      <w:r>
        <w:rPr>
          <w:rFonts w:hint="eastAsia"/>
        </w:rPr>
        <w:t xml:space="preserve">示例：</w:t>
      </w:r>
    </w:p>
    <w:p>
      <w:pPr>
        <w:pStyle w:val="Compact"/>
        <w:numPr>
          <w:ilvl w:val="0"/>
          <w:numId w:val="1006"/>
        </w:numPr>
      </w:pPr>
      <w:r>
        <w:t xml:space="preserve">/en/multi-platform-profit-calculator</w:t>
      </w:r>
    </w:p>
    <w:p>
      <w:pPr>
        <w:pStyle w:val="Compact"/>
        <w:numPr>
          <w:ilvl w:val="0"/>
          <w:numId w:val="1006"/>
        </w:numPr>
      </w:pPr>
      <w:r>
        <w:t xml:space="preserve">/zh/multi-platform-profit-calculator</w:t>
      </w:r>
    </w:p>
    <w:p>
      <w:pPr>
        <w:pStyle w:val="Compact"/>
        <w:numPr>
          <w:ilvl w:val="0"/>
          <w:numId w:val="1006"/>
        </w:numPr>
      </w:pPr>
      <w:r>
        <w:t xml:space="preserve">/es/multi-platform-profit-calculator</w:t>
      </w:r>
    </w:p>
    <w:p>
      <w:pPr>
        <w:pStyle w:val="FirstParagraph"/>
      </w:pPr>
      <w:r>
        <w:rPr>
          <w:rFonts w:hint="eastAsia"/>
        </w:rPr>
        <w:t xml:space="preserve">如果访问根路径</w:t>
      </w:r>
      <w:r>
        <w:t xml:space="preserve"> </w:t>
      </w:r>
      <w:r>
        <w:rPr>
          <w:rStyle w:val="VerbatimChar"/>
        </w:rPr>
        <w:t xml:space="preserve">/</w:t>
      </w:r>
      <w:r>
        <w:rPr>
          <w:rFonts w:hint="eastAsia"/>
        </w:rPr>
        <w:t xml:space="preserve">，请默认跳转到</w:t>
      </w:r>
      <w:r>
        <w:t xml:space="preserve"> </w:t>
      </w:r>
      <w:r>
        <w:rPr>
          <w:rStyle w:val="VerbatimChar"/>
        </w:rPr>
        <w:t xml:space="preserve">/en</w:t>
      </w:r>
      <w:r>
        <w:rPr>
          <w:rFonts w:hint="eastAsia"/>
        </w:rPr>
        <w:t xml:space="preserve">，或者显示英文首页。</w:t>
      </w:r>
    </w:p>
    <w:p>
      <w:pPr>
        <w:pStyle w:val="BodyText"/>
      </w:pPr>
      <w:r>
        <w:rPr>
          <w:rFonts w:hint="eastAsia"/>
        </w:rPr>
        <w:t xml:space="preserve">多语言具体要求：</w:t>
      </w:r>
    </w:p>
    <w:p>
      <w:pPr>
        <w:numPr>
          <w:ilvl w:val="0"/>
          <w:numId w:val="1007"/>
        </w:numPr>
      </w:pPr>
      <w:r>
        <w:rPr>
          <w:rFonts w:hint="eastAsia"/>
        </w:rPr>
        <w:t xml:space="preserve">所有页面标题、按钮、表单字段、说明文字、FAQ、免责声明都要支持多语言。</w:t>
      </w:r>
    </w:p>
    <w:p>
      <w:pPr>
        <w:numPr>
          <w:ilvl w:val="0"/>
          <w:numId w:val="1007"/>
        </w:numPr>
      </w:pPr>
      <w:r>
        <w:rPr>
          <w:rFonts w:hint="eastAsia"/>
        </w:rPr>
        <w:t xml:space="preserve">计算逻辑不能和语言绑定。</w:t>
      </w:r>
    </w:p>
    <w:p>
      <w:pPr>
        <w:numPr>
          <w:ilvl w:val="0"/>
          <w:numId w:val="1007"/>
        </w:numPr>
      </w:pPr>
      <w:r>
        <w:rPr>
          <w:rFonts w:hint="eastAsia"/>
        </w:rPr>
        <w:t xml:space="preserve">翻译文本不要直接硬编码在组件里。</w:t>
      </w:r>
    </w:p>
    <w:p>
      <w:pPr>
        <w:numPr>
          <w:ilvl w:val="0"/>
          <w:numId w:val="1007"/>
        </w:numPr>
      </w:pPr>
      <w:r>
        <w:rPr>
          <w:rFonts w:hint="eastAsia"/>
        </w:rPr>
        <w:t xml:space="preserve">请使用</w:t>
      </w:r>
      <w:r>
        <w:t xml:space="preserve"> messages </w:t>
      </w:r>
      <w:r>
        <w:rPr>
          <w:rFonts w:hint="eastAsia"/>
        </w:rPr>
        <w:t xml:space="preserve">文件，例如：</w:t>
      </w:r>
    </w:p>
    <w:p>
      <w:pPr>
        <w:pStyle w:val="Compact"/>
        <w:numPr>
          <w:ilvl w:val="1"/>
          <w:numId w:val="1008"/>
        </w:numPr>
      </w:pPr>
      <w:r>
        <w:t xml:space="preserve">messages/en.json</w:t>
      </w:r>
    </w:p>
    <w:p>
      <w:pPr>
        <w:pStyle w:val="Compact"/>
        <w:numPr>
          <w:ilvl w:val="1"/>
          <w:numId w:val="1008"/>
        </w:numPr>
      </w:pPr>
      <w:r>
        <w:t xml:space="preserve">messages/zh.json</w:t>
      </w:r>
    </w:p>
    <w:p>
      <w:pPr>
        <w:pStyle w:val="Compact"/>
        <w:numPr>
          <w:ilvl w:val="1"/>
          <w:numId w:val="1008"/>
        </w:numPr>
      </w:pPr>
      <w:r>
        <w:t xml:space="preserve">messages/es.json</w:t>
      </w:r>
    </w:p>
    <w:p>
      <w:pPr>
        <w:numPr>
          <w:ilvl w:val="0"/>
          <w:numId w:val="1007"/>
        </w:numPr>
      </w:pPr>
      <w:r>
        <w:rPr>
          <w:rFonts w:hint="eastAsia"/>
        </w:rPr>
        <w:t xml:space="preserve">导航栏右侧需要有语言切换器。</w:t>
      </w:r>
    </w:p>
    <w:p>
      <w:pPr>
        <w:numPr>
          <w:ilvl w:val="0"/>
          <w:numId w:val="1007"/>
        </w:numPr>
      </w:pPr>
      <w:r>
        <w:rPr>
          <w:rFonts w:hint="eastAsia"/>
        </w:rPr>
        <w:t xml:space="preserve">用户选择语言后，可以用</w:t>
      </w:r>
      <w:r>
        <w:t xml:space="preserve"> localStorage </w:t>
      </w:r>
      <w:r>
        <w:rPr>
          <w:rFonts w:hint="eastAsia"/>
        </w:rPr>
        <w:t xml:space="preserve">保存偏好。</w:t>
      </w:r>
    </w:p>
    <w:p>
      <w:pPr>
        <w:numPr>
          <w:ilvl w:val="0"/>
          <w:numId w:val="1007"/>
        </w:numPr>
      </w:pPr>
      <w:r>
        <w:rPr>
          <w:rFonts w:hint="eastAsia"/>
        </w:rPr>
        <w:t xml:space="preserve">货币选择和语言选择要分开，不要因为用户选择中文就默认人民币。</w:t>
      </w:r>
    </w:p>
    <w:p>
      <w:pPr>
        <w:pStyle w:val="FirstParagraph"/>
      </w:pPr>
      <w:r>
        <w:rPr>
          <w:rFonts w:hint="eastAsia"/>
        </w:rPr>
        <w:t xml:space="preserve">如果一次性完整西班牙语内容太重，可以先保留基础西班牙语结构和英文占位，但不能破坏</w:t>
      </w:r>
      <w:r>
        <w:t xml:space="preserve"> /es </w:t>
      </w:r>
      <w:r>
        <w:rPr>
          <w:rFonts w:hint="eastAsia"/>
        </w:rPr>
        <w:t xml:space="preserve">路由。</w:t>
      </w:r>
    </w:p>
    <w:bookmarkEnd w:id="22"/>
    <w:bookmarkStart w:id="23" w:name="项目结构建议"/>
    <w:p>
      <w:pPr>
        <w:pStyle w:val="Heading2"/>
      </w:pPr>
      <w:r>
        <w:rPr>
          <w:rFonts w:hint="eastAsia"/>
        </w:rPr>
        <w:t xml:space="preserve">项目结构建议</w:t>
      </w:r>
    </w:p>
    <w:p>
      <w:pPr>
        <w:pStyle w:val="FirstParagraph"/>
      </w:pPr>
      <w:r>
        <w:rPr>
          <w:rFonts w:hint="eastAsia"/>
        </w:rPr>
        <w:t xml:space="preserve">请创建类似以下结构：</w:t>
      </w:r>
    </w:p>
    <w:p>
      <w:pPr>
        <w:pStyle w:val="BodyText"/>
      </w:pPr>
      <w:r>
        <w:t xml:space="preserve">app/</w:t>
      </w:r>
      <w:r>
        <w:t xml:space="preserve"> </w:t>
      </w:r>
      <w:r>
        <w:t xml:space="preserve">[locale]/</w:t>
      </w:r>
      <w:r>
        <w:t xml:space="preserve"> </w:t>
      </w:r>
      <w:r>
        <w:t xml:space="preserve">layout.tsx</w:t>
      </w:r>
      <w:r>
        <w:t xml:space="preserve"> </w:t>
      </w:r>
      <w:r>
        <w:t xml:space="preserve">page.tsx</w:t>
      </w:r>
      <w:r>
        <w:t xml:space="preserve"> </w:t>
      </w:r>
      <w:r>
        <w:t xml:space="preserve">multi-platform-profit-calculator/page.tsx</w:t>
      </w:r>
      <w:r>
        <w:t xml:space="preserve"> </w:t>
      </w:r>
      <w:r>
        <w:t xml:space="preserve">ad-spend-break-even-calculator/page.tsx</w:t>
      </w:r>
      <w:r>
        <w:t xml:space="preserve"> </w:t>
      </w:r>
      <w:r>
        <w:t xml:space="preserve">stripe-vs-paypal-fee-calculator/page.tsx</w:t>
      </w:r>
      <w:r>
        <w:t xml:space="preserve"> </w:t>
      </w:r>
      <w:r>
        <w:t xml:space="preserve">landed-cost-calculator/page.tsx</w:t>
      </w:r>
      <w:r>
        <w:t xml:space="preserve"> </w:t>
      </w:r>
      <w:r>
        <w:t xml:space="preserve">about/page.tsx</w:t>
      </w:r>
      <w:r>
        <w:t xml:space="preserve"> </w:t>
      </w:r>
      <w:r>
        <w:t xml:space="preserve">contact/page.tsx</w:t>
      </w:r>
      <w:r>
        <w:t xml:space="preserve"> </w:t>
      </w:r>
      <w:r>
        <w:t xml:space="preserve">privacy-policy/page.tsx</w:t>
      </w:r>
      <w:r>
        <w:t xml:space="preserve"> </w:t>
      </w:r>
      <w:r>
        <w:t xml:space="preserve">terms/page.tsx</w:t>
      </w:r>
      <w:r>
        <w:t xml:space="preserve"> </w:t>
      </w:r>
      <w:r>
        <w:t xml:space="preserve">disclaimer/page.tsx</w:t>
      </w:r>
      <w:r>
        <w:t xml:space="preserve"> </w:t>
      </w:r>
      <w:r>
        <w:t xml:space="preserve">guides/page.tsx</w:t>
      </w:r>
      <w:r>
        <w:t xml:space="preserve"> </w:t>
      </w:r>
      <w:r>
        <w:t xml:space="preserve">guides/how-to-calculate-ecommerce-profit-after-ads/page.tsx</w:t>
      </w:r>
    </w:p>
    <w:p>
      <w:pPr>
        <w:pStyle w:val="BodyText"/>
      </w:pPr>
      <w:r>
        <w:t xml:space="preserve">components/</w:t>
      </w:r>
      <w:r>
        <w:t xml:space="preserve"> </w:t>
      </w:r>
      <w:r>
        <w:t xml:space="preserve">Header.tsx</w:t>
      </w:r>
      <w:r>
        <w:t xml:space="preserve"> </w:t>
      </w:r>
      <w:r>
        <w:t xml:space="preserve">Footer.tsx</w:t>
      </w:r>
      <w:r>
        <w:t xml:space="preserve"> </w:t>
      </w:r>
      <w:r>
        <w:t xml:space="preserve">LanguageSwitcher.tsx</w:t>
      </w:r>
      <w:r>
        <w:t xml:space="preserve"> </w:t>
      </w:r>
      <w:r>
        <w:t xml:space="preserve">ToolCard.tsx</w:t>
      </w:r>
      <w:r>
        <w:t xml:space="preserve"> </w:t>
      </w:r>
      <w:r>
        <w:t xml:space="preserve">CalculatorLayout.tsx</w:t>
      </w:r>
      <w:r>
        <w:t xml:space="preserve"> </w:t>
      </w:r>
      <w:r>
        <w:t xml:space="preserve">NumberInput.tsx</w:t>
      </w:r>
      <w:r>
        <w:t xml:space="preserve"> </w:t>
      </w:r>
      <w:r>
        <w:t xml:space="preserve">ResultCard.tsx</w:t>
      </w:r>
      <w:r>
        <w:t xml:space="preserve"> </w:t>
      </w:r>
      <w:r>
        <w:t xml:space="preserve">ResultTable.tsx</w:t>
      </w:r>
      <w:r>
        <w:t xml:space="preserve"> </w:t>
      </w:r>
      <w:r>
        <w:t xml:space="preserve">FormulaBlock.tsx</w:t>
      </w:r>
      <w:r>
        <w:t xml:space="preserve"> </w:t>
      </w:r>
      <w:r>
        <w:t xml:space="preserve">FAQSection.tsx</w:t>
      </w:r>
      <w:r>
        <w:t xml:space="preserve"> </w:t>
      </w:r>
      <w:r>
        <w:t xml:space="preserve">RelatedTools.tsx</w:t>
      </w:r>
      <w:r>
        <w:t xml:space="preserve"> </w:t>
      </w:r>
      <w:r>
        <w:t xml:space="preserve">WaitlistForm.tsx</w:t>
      </w:r>
      <w:r>
        <w:t xml:space="preserve"> </w:t>
      </w:r>
      <w:r>
        <w:t xml:space="preserve">ProFeatureModal.tsx</w:t>
      </w:r>
      <w:r>
        <w:t xml:space="preserve"> </w:t>
      </w:r>
      <w:r>
        <w:t xml:space="preserve">DisclaimerBox.tsx</w:t>
      </w:r>
    </w:p>
    <w:p>
      <w:pPr>
        <w:pStyle w:val="BodyText"/>
      </w:pPr>
      <w:r>
        <w:t xml:space="preserve">lib/</w:t>
      </w:r>
      <w:r>
        <w:t xml:space="preserve"> </w:t>
      </w:r>
      <w:r>
        <w:t xml:space="preserve">calculators.ts</w:t>
      </w:r>
      <w:r>
        <w:t xml:space="preserve"> </w:t>
      </w:r>
      <w:r>
        <w:t xml:space="preserve">defaultFees.ts</w:t>
      </w:r>
      <w:r>
        <w:t xml:space="preserve"> </w:t>
      </w:r>
      <w:r>
        <w:t xml:space="preserve">formatters.ts</w:t>
      </w:r>
      <w:r>
        <w:t xml:space="preserve"> </w:t>
      </w:r>
      <w:r>
        <w:t xml:space="preserve">seo.ts</w:t>
      </w:r>
      <w:r>
        <w:t xml:space="preserve"> </w:t>
      </w:r>
      <w:r>
        <w:t xml:space="preserve">locales.ts</w:t>
      </w:r>
    </w:p>
    <w:p>
      <w:pPr>
        <w:pStyle w:val="BodyText"/>
      </w:pPr>
      <w:r>
        <w:t xml:space="preserve">messages/</w:t>
      </w:r>
      <w:r>
        <w:t xml:space="preserve"> </w:t>
      </w:r>
      <w:r>
        <w:t xml:space="preserve">en.json</w:t>
      </w:r>
      <w:r>
        <w:t xml:space="preserve"> </w:t>
      </w:r>
      <w:r>
        <w:t xml:space="preserve">zh.json</w:t>
      </w:r>
      <w:r>
        <w:t xml:space="preserve"> </w:t>
      </w:r>
      <w:r>
        <w:t xml:space="preserve">es.json</w:t>
      </w:r>
    </w:p>
    <w:p>
      <w:pPr>
        <w:pStyle w:val="BodyText"/>
      </w:pPr>
      <w:r>
        <w:t xml:space="preserve">public/</w:t>
      </w:r>
      <w:r>
        <w:t xml:space="preserve"> </w:t>
      </w:r>
      <w:r>
        <w:t xml:space="preserve">robots.txt</w:t>
      </w:r>
    </w:p>
    <w:bookmarkEnd w:id="23"/>
    <w:bookmarkStart w:id="24" w:name="全局开发原则"/>
    <w:p>
      <w:pPr>
        <w:pStyle w:val="Heading2"/>
      </w:pPr>
      <w:r>
        <w:rPr>
          <w:rFonts w:hint="eastAsia"/>
        </w:rPr>
        <w:t xml:space="preserve">全局开发原则</w:t>
      </w:r>
    </w:p>
    <w:p>
      <w:pPr>
        <w:pStyle w:val="FirstParagraph"/>
      </w:pPr>
      <w:r>
        <w:rPr>
          <w:rFonts w:hint="eastAsia"/>
        </w:rPr>
        <w:t xml:space="preserve">请严格遵守：</w:t>
      </w:r>
    </w:p>
    <w:p>
      <w:pPr>
        <w:pStyle w:val="Compact"/>
        <w:numPr>
          <w:ilvl w:val="0"/>
          <w:numId w:val="1009"/>
        </w:numPr>
      </w:pPr>
      <w:r>
        <w:rPr>
          <w:rFonts w:hint="eastAsia"/>
        </w:rPr>
        <w:t xml:space="preserve">不要把平台费率写成绝对准确的官方事实。</w:t>
      </w:r>
    </w:p>
    <w:p>
      <w:pPr>
        <w:pStyle w:val="Compact"/>
        <w:numPr>
          <w:ilvl w:val="0"/>
          <w:numId w:val="1009"/>
        </w:numPr>
      </w:pPr>
      <w:r>
        <w:rPr>
          <w:rFonts w:hint="eastAsia"/>
        </w:rPr>
        <w:t xml:space="preserve">所有平台费用、支付费用、履约费用都必须是“可编辑默认假设值”。</w:t>
      </w:r>
    </w:p>
    <w:p>
      <w:pPr>
        <w:pStyle w:val="Compact"/>
        <w:numPr>
          <w:ilvl w:val="0"/>
          <w:numId w:val="1009"/>
        </w:numPr>
      </w:pPr>
      <w:r>
        <w:rPr>
          <w:rFonts w:hint="eastAsia"/>
        </w:rPr>
        <w:t xml:space="preserve">默认费率必须放在</w:t>
      </w:r>
      <w:r>
        <w:t xml:space="preserve"> lib/defaultFees.ts </w:t>
      </w:r>
      <w:r>
        <w:rPr>
          <w:rFonts w:hint="eastAsia"/>
        </w:rPr>
        <w:t xml:space="preserve">中，不要深度硬编码在</w:t>
      </w:r>
      <w:r>
        <w:t xml:space="preserve"> UI </w:t>
      </w:r>
      <w:r>
        <w:rPr>
          <w:rFonts w:hint="eastAsia"/>
        </w:rPr>
        <w:t xml:space="preserve">组件里。</w:t>
      </w:r>
    </w:p>
    <w:p>
      <w:pPr>
        <w:pStyle w:val="Compact"/>
        <w:numPr>
          <w:ilvl w:val="0"/>
          <w:numId w:val="1009"/>
        </w:numPr>
      </w:pPr>
      <w:r>
        <w:rPr>
          <w:rFonts w:hint="eastAsia"/>
        </w:rPr>
        <w:t xml:space="preserve">每个计算器页面都必须提示：费用假设可编辑，平台费用可能因国家、类目、账号类型、支付方式和政策变化而不同。</w:t>
      </w:r>
    </w:p>
    <w:p>
      <w:pPr>
        <w:pStyle w:val="Compact"/>
        <w:numPr>
          <w:ilvl w:val="0"/>
          <w:numId w:val="1009"/>
        </w:numPr>
      </w:pPr>
      <w:r>
        <w:rPr>
          <w:rFonts w:hint="eastAsia"/>
        </w:rPr>
        <w:t xml:space="preserve">不提供金融、税务、法律、会计建议。</w:t>
      </w:r>
    </w:p>
    <w:p>
      <w:pPr>
        <w:pStyle w:val="Compact"/>
        <w:numPr>
          <w:ilvl w:val="0"/>
          <w:numId w:val="1009"/>
        </w:numPr>
      </w:pPr>
      <w:r>
        <w:rPr>
          <w:rFonts w:hint="eastAsia"/>
        </w:rPr>
        <w:t xml:space="preserve">不显示虚假的用户数量、虚假的评价、虚假的收入案例。</w:t>
      </w:r>
    </w:p>
    <w:p>
      <w:pPr>
        <w:pStyle w:val="Compact"/>
        <w:numPr>
          <w:ilvl w:val="0"/>
          <w:numId w:val="1009"/>
        </w:numPr>
      </w:pPr>
      <w:r>
        <w:rPr>
          <w:rFonts w:hint="eastAsia"/>
        </w:rPr>
        <w:t xml:space="preserve">不要写</w:t>
      </w:r>
      <w:r>
        <w:t xml:space="preserve"> </w:t>
      </w:r>
      <w:r>
        <w:t xml:space="preserve">“Used by 500+ sellers”</w:t>
      </w:r>
      <w:r>
        <w:t xml:space="preserve"> </w:t>
      </w:r>
      <w:r>
        <w:rPr>
          <w:rFonts w:hint="eastAsia"/>
        </w:rPr>
        <w:t xml:space="preserve">这类未经验证的社会证明。</w:t>
      </w:r>
    </w:p>
    <w:p>
      <w:pPr>
        <w:pStyle w:val="Compact"/>
        <w:numPr>
          <w:ilvl w:val="0"/>
          <w:numId w:val="1009"/>
        </w:numPr>
      </w:pPr>
      <w:r>
        <w:rPr>
          <w:rFonts w:hint="eastAsia"/>
        </w:rPr>
        <w:t xml:space="preserve">不要承诺计算结果绝对准确。</w:t>
      </w:r>
    </w:p>
    <w:p>
      <w:pPr>
        <w:pStyle w:val="Compact"/>
        <w:numPr>
          <w:ilvl w:val="0"/>
          <w:numId w:val="1009"/>
        </w:numPr>
      </w:pPr>
      <w:r>
        <w:rPr>
          <w:rFonts w:hint="eastAsia"/>
        </w:rPr>
        <w:t xml:space="preserve">不要做登录系统。</w:t>
      </w:r>
    </w:p>
    <w:p>
      <w:pPr>
        <w:pStyle w:val="Compact"/>
        <w:numPr>
          <w:ilvl w:val="0"/>
          <w:numId w:val="1009"/>
        </w:numPr>
      </w:pPr>
      <w:r>
        <w:rPr>
          <w:rFonts w:hint="eastAsia"/>
        </w:rPr>
        <w:t xml:space="preserve">不要做支付系统。</w:t>
      </w:r>
    </w:p>
    <w:p>
      <w:pPr>
        <w:pStyle w:val="Compact"/>
        <w:numPr>
          <w:ilvl w:val="0"/>
          <w:numId w:val="1009"/>
        </w:numPr>
      </w:pPr>
      <w:r>
        <w:rPr>
          <w:rFonts w:hint="eastAsia"/>
        </w:rPr>
        <w:t xml:space="preserve">不要做数据库。</w:t>
      </w:r>
    </w:p>
    <w:p>
      <w:pPr>
        <w:pStyle w:val="Compact"/>
        <w:numPr>
          <w:ilvl w:val="0"/>
          <w:numId w:val="1009"/>
        </w:numPr>
      </w:pPr>
      <w:r>
        <w:rPr>
          <w:rFonts w:hint="eastAsia"/>
        </w:rPr>
        <w:t xml:space="preserve">不要做真实</w:t>
      </w:r>
      <w:r>
        <w:t xml:space="preserve"> CSV / PDF </w:t>
      </w:r>
      <w:r>
        <w:rPr>
          <w:rFonts w:hint="eastAsia"/>
        </w:rPr>
        <w:t xml:space="preserve">导出，只做</w:t>
      </w:r>
      <w:r>
        <w:t xml:space="preserve"> </w:t>
      </w:r>
      <w:r>
        <w:t xml:space="preserve">“Pro </w:t>
      </w:r>
      <w:r>
        <w:rPr>
          <w:rFonts w:hint="eastAsia"/>
        </w:rPr>
        <w:t xml:space="preserve">功能即将上线”</w:t>
      </w:r>
      <w:r>
        <w:t xml:space="preserve"> </w:t>
      </w:r>
      <w:r>
        <w:rPr>
          <w:rFonts w:hint="eastAsia"/>
        </w:rPr>
        <w:t xml:space="preserve">的提示。</w:t>
      </w:r>
    </w:p>
    <w:p>
      <w:pPr>
        <w:pStyle w:val="Compact"/>
        <w:numPr>
          <w:ilvl w:val="0"/>
          <w:numId w:val="1009"/>
        </w:numPr>
      </w:pPr>
      <w:r>
        <w:rPr>
          <w:rFonts w:hint="eastAsia"/>
        </w:rPr>
        <w:t xml:space="preserve">计算逻辑必须和</w:t>
      </w:r>
      <w:r>
        <w:t xml:space="preserve"> UI </w:t>
      </w:r>
      <w:r>
        <w:rPr>
          <w:rFonts w:hint="eastAsia"/>
        </w:rPr>
        <w:t xml:space="preserve">分离。</w:t>
      </w:r>
    </w:p>
    <w:p>
      <w:pPr>
        <w:pStyle w:val="Compact"/>
        <w:numPr>
          <w:ilvl w:val="0"/>
          <w:numId w:val="1009"/>
        </w:numPr>
      </w:pPr>
      <w:r>
        <w:rPr>
          <w:rFonts w:hint="eastAsia"/>
        </w:rPr>
        <w:t xml:space="preserve">所有计算公式要有注释。</w:t>
      </w:r>
    </w:p>
    <w:p>
      <w:pPr>
        <w:pStyle w:val="Compact"/>
        <w:numPr>
          <w:ilvl w:val="0"/>
          <w:numId w:val="1009"/>
        </w:numPr>
      </w:pPr>
      <w:r>
        <w:rPr>
          <w:rFonts w:hint="eastAsia"/>
        </w:rPr>
        <w:t xml:space="preserve">所有输入要有校验。</w:t>
      </w:r>
    </w:p>
    <w:p>
      <w:pPr>
        <w:pStyle w:val="Compact"/>
        <w:numPr>
          <w:ilvl w:val="0"/>
          <w:numId w:val="1009"/>
        </w:numPr>
      </w:pPr>
      <w:r>
        <w:rPr>
          <w:rFonts w:hint="eastAsia"/>
        </w:rPr>
        <w:t xml:space="preserve">要防止除以</w:t>
      </w:r>
      <w:r>
        <w:t xml:space="preserve"> 0。</w:t>
      </w:r>
    </w:p>
    <w:p>
      <w:pPr>
        <w:pStyle w:val="Compact"/>
        <w:numPr>
          <w:ilvl w:val="0"/>
          <w:numId w:val="1009"/>
        </w:numPr>
      </w:pPr>
      <w:r>
        <w:rPr>
          <w:rFonts w:hint="eastAsia"/>
        </w:rPr>
        <w:t xml:space="preserve">要支持移动端。</w:t>
      </w:r>
    </w:p>
    <w:p>
      <w:pPr>
        <w:pStyle w:val="Compact"/>
        <w:numPr>
          <w:ilvl w:val="0"/>
          <w:numId w:val="1009"/>
        </w:numPr>
      </w:pPr>
      <w:r>
        <w:rPr>
          <w:rFonts w:hint="eastAsia"/>
        </w:rPr>
        <w:t xml:space="preserve">要保证</w:t>
      </w:r>
      <w:r>
        <w:t xml:space="preserve"> Vercel </w:t>
      </w:r>
      <w:r>
        <w:rPr>
          <w:rFonts w:hint="eastAsia"/>
        </w:rPr>
        <w:t xml:space="preserve">可以部署。</w:t>
      </w:r>
    </w:p>
    <w:bookmarkEnd w:id="24"/>
    <w:bookmarkStart w:id="25" w:name="设计要求"/>
    <w:p>
      <w:pPr>
        <w:pStyle w:val="Heading2"/>
      </w:pPr>
      <w:r>
        <w:rPr>
          <w:rFonts w:hint="eastAsia"/>
        </w:rPr>
        <w:t xml:space="preserve">设计要求</w:t>
      </w:r>
    </w:p>
    <w:p>
      <w:pPr>
        <w:pStyle w:val="FirstParagraph"/>
      </w:pPr>
      <w:r>
        <w:rPr>
          <w:rFonts w:hint="eastAsia"/>
        </w:rPr>
        <w:t xml:space="preserve">整体风格：</w:t>
      </w:r>
    </w:p>
    <w:p>
      <w:pPr>
        <w:pStyle w:val="Compact"/>
        <w:numPr>
          <w:ilvl w:val="0"/>
          <w:numId w:val="1010"/>
        </w:numPr>
      </w:pPr>
      <w:r>
        <w:rPr>
          <w:rFonts w:hint="eastAsia"/>
        </w:rPr>
        <w:t xml:space="preserve">简洁</w:t>
      </w:r>
    </w:p>
    <w:p>
      <w:pPr>
        <w:pStyle w:val="Compact"/>
        <w:numPr>
          <w:ilvl w:val="0"/>
          <w:numId w:val="1010"/>
        </w:numPr>
      </w:pPr>
      <w:r>
        <w:rPr>
          <w:rFonts w:hint="eastAsia"/>
        </w:rPr>
        <w:t xml:space="preserve">专业</w:t>
      </w:r>
    </w:p>
    <w:p>
      <w:pPr>
        <w:pStyle w:val="Compact"/>
        <w:numPr>
          <w:ilvl w:val="0"/>
          <w:numId w:val="1010"/>
        </w:numPr>
      </w:pPr>
      <w:r>
        <w:rPr>
          <w:rFonts w:hint="eastAsia"/>
        </w:rPr>
        <w:t xml:space="preserve">商务感</w:t>
      </w:r>
    </w:p>
    <w:p>
      <w:pPr>
        <w:pStyle w:val="Compact"/>
        <w:numPr>
          <w:ilvl w:val="0"/>
          <w:numId w:val="1010"/>
        </w:numPr>
      </w:pPr>
      <w:r>
        <w:t xml:space="preserve">SaaS </w:t>
      </w:r>
      <w:r>
        <w:rPr>
          <w:rFonts w:hint="eastAsia"/>
        </w:rPr>
        <w:t xml:space="preserve">风格</w:t>
      </w:r>
    </w:p>
    <w:p>
      <w:pPr>
        <w:pStyle w:val="Compact"/>
        <w:numPr>
          <w:ilvl w:val="0"/>
          <w:numId w:val="1010"/>
        </w:numPr>
      </w:pPr>
      <w:r>
        <w:rPr>
          <w:rFonts w:hint="eastAsia"/>
        </w:rPr>
        <w:t xml:space="preserve">适合海外卖家</w:t>
      </w:r>
    </w:p>
    <w:p>
      <w:pPr>
        <w:pStyle w:val="Compact"/>
        <w:numPr>
          <w:ilvl w:val="0"/>
          <w:numId w:val="1010"/>
        </w:numPr>
      </w:pPr>
      <w:r>
        <w:rPr>
          <w:rFonts w:hint="eastAsia"/>
        </w:rPr>
        <w:t xml:space="preserve">不花哨</w:t>
      </w:r>
    </w:p>
    <w:p>
      <w:pPr>
        <w:pStyle w:val="Compact"/>
        <w:numPr>
          <w:ilvl w:val="0"/>
          <w:numId w:val="1010"/>
        </w:numPr>
      </w:pPr>
      <w:r>
        <w:rPr>
          <w:rFonts w:hint="eastAsia"/>
        </w:rPr>
        <w:t xml:space="preserve">不卡通</w:t>
      </w:r>
    </w:p>
    <w:p>
      <w:pPr>
        <w:pStyle w:val="Compact"/>
        <w:numPr>
          <w:ilvl w:val="0"/>
          <w:numId w:val="1010"/>
        </w:numPr>
      </w:pPr>
      <w:r>
        <w:rPr>
          <w:rFonts w:hint="eastAsia"/>
        </w:rPr>
        <w:t xml:space="preserve">不使用大量动画</w:t>
      </w:r>
    </w:p>
    <w:p>
      <w:pPr>
        <w:pStyle w:val="FirstParagraph"/>
      </w:pPr>
      <w:r>
        <w:rPr>
          <w:rFonts w:hint="eastAsia"/>
        </w:rPr>
        <w:t xml:space="preserve">视觉建议：</w:t>
      </w:r>
    </w:p>
    <w:p>
      <w:pPr>
        <w:pStyle w:val="Compact"/>
        <w:numPr>
          <w:ilvl w:val="0"/>
          <w:numId w:val="1011"/>
        </w:numPr>
      </w:pPr>
      <w:r>
        <w:rPr>
          <w:rFonts w:hint="eastAsia"/>
        </w:rPr>
        <w:t xml:space="preserve">背景：白色或浅灰</w:t>
      </w:r>
    </w:p>
    <w:p>
      <w:pPr>
        <w:pStyle w:val="Compact"/>
        <w:numPr>
          <w:ilvl w:val="0"/>
          <w:numId w:val="1011"/>
        </w:numPr>
      </w:pPr>
      <w:r>
        <w:rPr>
          <w:rFonts w:hint="eastAsia"/>
        </w:rPr>
        <w:t xml:space="preserve">主文字：深蓝黑或深灰</w:t>
      </w:r>
    </w:p>
    <w:p>
      <w:pPr>
        <w:pStyle w:val="Compact"/>
        <w:numPr>
          <w:ilvl w:val="0"/>
          <w:numId w:val="1011"/>
        </w:numPr>
      </w:pPr>
      <w:r>
        <w:rPr>
          <w:rFonts w:hint="eastAsia"/>
        </w:rPr>
        <w:t xml:space="preserve">主色：青绿色或蓝色</w:t>
      </w:r>
    </w:p>
    <w:p>
      <w:pPr>
        <w:pStyle w:val="Compact"/>
        <w:numPr>
          <w:ilvl w:val="0"/>
          <w:numId w:val="1011"/>
        </w:numPr>
      </w:pPr>
      <w:r>
        <w:rPr>
          <w:rFonts w:hint="eastAsia"/>
        </w:rPr>
        <w:t xml:space="preserve">字体：Inter</w:t>
      </w:r>
      <w:r>
        <w:t xml:space="preserve"> </w:t>
      </w:r>
      <w:r>
        <w:rPr>
          <w:rFonts w:hint="eastAsia"/>
        </w:rPr>
        <w:t xml:space="preserve">或系统字体</w:t>
      </w:r>
    </w:p>
    <w:p>
      <w:pPr>
        <w:pStyle w:val="Compact"/>
        <w:numPr>
          <w:ilvl w:val="0"/>
          <w:numId w:val="1011"/>
        </w:numPr>
      </w:pPr>
      <w:r>
        <w:rPr>
          <w:rFonts w:hint="eastAsia"/>
        </w:rPr>
        <w:t xml:space="preserve">卡片式布局</w:t>
      </w:r>
    </w:p>
    <w:p>
      <w:pPr>
        <w:pStyle w:val="Compact"/>
        <w:numPr>
          <w:ilvl w:val="0"/>
          <w:numId w:val="1011"/>
        </w:numPr>
      </w:pPr>
      <w:r>
        <w:rPr>
          <w:rFonts w:hint="eastAsia"/>
        </w:rPr>
        <w:t xml:space="preserve">表格清晰</w:t>
      </w:r>
    </w:p>
    <w:p>
      <w:pPr>
        <w:pStyle w:val="Compact"/>
        <w:numPr>
          <w:ilvl w:val="0"/>
          <w:numId w:val="1011"/>
        </w:numPr>
      </w:pPr>
      <w:r>
        <w:rPr>
          <w:rFonts w:hint="eastAsia"/>
        </w:rPr>
        <w:t xml:space="preserve">按钮明显但不过度夸张</w:t>
      </w:r>
    </w:p>
    <w:p>
      <w:pPr>
        <w:pStyle w:val="Compact"/>
        <w:numPr>
          <w:ilvl w:val="0"/>
          <w:numId w:val="1011"/>
        </w:numPr>
      </w:pPr>
      <w:r>
        <w:rPr>
          <w:rFonts w:hint="eastAsia"/>
        </w:rPr>
        <w:t xml:space="preserve">移动端优先</w:t>
      </w:r>
    </w:p>
    <w:bookmarkEnd w:id="25"/>
    <w:bookmarkStart w:id="26" w:name="本次需要完成的页面"/>
    <w:p>
      <w:pPr>
        <w:pStyle w:val="Heading2"/>
      </w:pPr>
      <w:r>
        <w:rPr>
          <w:rFonts w:hint="eastAsia"/>
        </w:rPr>
        <w:t xml:space="preserve">本次需要完成的页面</w:t>
      </w:r>
    </w:p>
    <w:p>
      <w:pPr>
        <w:pStyle w:val="FirstParagraph"/>
      </w:pPr>
      <w:r>
        <w:rPr>
          <w:rFonts w:hint="eastAsia"/>
        </w:rPr>
        <w:t xml:space="preserve">本次只完成这些：</w:t>
      </w:r>
    </w:p>
    <w:p>
      <w:pPr>
        <w:pStyle w:val="Compact"/>
        <w:numPr>
          <w:ilvl w:val="0"/>
          <w:numId w:val="1012"/>
        </w:numPr>
      </w:pPr>
      <w:r>
        <w:t xml:space="preserve">/en </w:t>
      </w:r>
      <w:r>
        <w:rPr>
          <w:rFonts w:hint="eastAsia"/>
        </w:rPr>
        <w:t xml:space="preserve">首页</w:t>
      </w:r>
    </w:p>
    <w:p>
      <w:pPr>
        <w:pStyle w:val="Compact"/>
        <w:numPr>
          <w:ilvl w:val="0"/>
          <w:numId w:val="1012"/>
        </w:numPr>
      </w:pPr>
      <w:r>
        <w:t xml:space="preserve">/zh </w:t>
      </w:r>
      <w:r>
        <w:rPr>
          <w:rFonts w:hint="eastAsia"/>
        </w:rPr>
        <w:t xml:space="preserve">首页</w:t>
      </w:r>
    </w:p>
    <w:p>
      <w:pPr>
        <w:pStyle w:val="Compact"/>
        <w:numPr>
          <w:ilvl w:val="0"/>
          <w:numId w:val="1012"/>
        </w:numPr>
      </w:pPr>
      <w:r>
        <w:t xml:space="preserve">/es </w:t>
      </w:r>
      <w:r>
        <w:rPr>
          <w:rFonts w:hint="eastAsia"/>
        </w:rPr>
        <w:t xml:space="preserve">首页</w:t>
      </w:r>
    </w:p>
    <w:p>
      <w:pPr>
        <w:pStyle w:val="Compact"/>
        <w:numPr>
          <w:ilvl w:val="0"/>
          <w:numId w:val="1012"/>
        </w:numPr>
      </w:pPr>
      <w:r>
        <w:t xml:space="preserve">Header</w:t>
      </w:r>
    </w:p>
    <w:p>
      <w:pPr>
        <w:pStyle w:val="Compact"/>
        <w:numPr>
          <w:ilvl w:val="0"/>
          <w:numId w:val="1012"/>
        </w:numPr>
      </w:pPr>
      <w:r>
        <w:t xml:space="preserve">Footer</w:t>
      </w:r>
    </w:p>
    <w:p>
      <w:pPr>
        <w:pStyle w:val="Compact"/>
        <w:numPr>
          <w:ilvl w:val="0"/>
          <w:numId w:val="1012"/>
        </w:numPr>
      </w:pPr>
      <w:r>
        <w:t xml:space="preserve">LanguageSwitcher</w:t>
      </w:r>
    </w:p>
    <w:p>
      <w:pPr>
        <w:pStyle w:val="Compact"/>
        <w:numPr>
          <w:ilvl w:val="0"/>
          <w:numId w:val="1012"/>
        </w:numPr>
      </w:pPr>
      <w:r>
        <w:t xml:space="preserve">ToolCard</w:t>
      </w:r>
    </w:p>
    <w:p>
      <w:pPr>
        <w:pStyle w:val="Compact"/>
        <w:numPr>
          <w:ilvl w:val="0"/>
          <w:numId w:val="1012"/>
        </w:numPr>
      </w:pPr>
      <w:r>
        <w:t xml:space="preserve">WaitlistForm</w:t>
      </w:r>
    </w:p>
    <w:p>
      <w:pPr>
        <w:pStyle w:val="Compact"/>
        <w:numPr>
          <w:ilvl w:val="0"/>
          <w:numId w:val="1012"/>
        </w:numPr>
      </w:pPr>
      <w:r>
        <w:t xml:space="preserve">ProFeatureModal</w:t>
      </w:r>
    </w:p>
    <w:p>
      <w:pPr>
        <w:pStyle w:val="Compact"/>
        <w:numPr>
          <w:ilvl w:val="0"/>
          <w:numId w:val="1012"/>
        </w:numPr>
      </w:pPr>
      <w:r>
        <w:t xml:space="preserve">DisclaimerBox</w:t>
      </w:r>
    </w:p>
    <w:p>
      <w:pPr>
        <w:pStyle w:val="Compact"/>
        <w:numPr>
          <w:ilvl w:val="0"/>
          <w:numId w:val="1012"/>
        </w:numPr>
      </w:pPr>
      <w:r>
        <w:t xml:space="preserve">About / Contact / Privacy / Terms / Disclaimer </w:t>
      </w:r>
      <w:r>
        <w:rPr>
          <w:rFonts w:hint="eastAsia"/>
        </w:rPr>
        <w:t xml:space="preserve">的空页面骨架</w:t>
      </w:r>
    </w:p>
    <w:p>
      <w:pPr>
        <w:pStyle w:val="Compact"/>
        <w:numPr>
          <w:ilvl w:val="0"/>
          <w:numId w:val="1012"/>
        </w:numPr>
      </w:pPr>
      <w:r>
        <w:rPr>
          <w:rFonts w:hint="eastAsia"/>
        </w:rPr>
        <w:t xml:space="preserve">四个计算器页面的空页面骨架，不要实现计算器逻辑</w:t>
      </w:r>
    </w:p>
    <w:bookmarkEnd w:id="26"/>
    <w:bookmarkStart w:id="33" w:name="首页内容要求"/>
    <w:p>
      <w:pPr>
        <w:pStyle w:val="Heading2"/>
      </w:pPr>
      <w:r>
        <w:rPr>
          <w:rFonts w:hint="eastAsia"/>
        </w:rPr>
        <w:t xml:space="preserve">首页内容要求</w:t>
      </w:r>
    </w:p>
    <w:p>
      <w:pPr>
        <w:pStyle w:val="FirstParagraph"/>
      </w:pPr>
      <w:r>
        <w:rPr>
          <w:rFonts w:hint="eastAsia"/>
        </w:rPr>
        <w:t xml:space="preserve">首页包含以下模块：</w:t>
      </w:r>
    </w:p>
    <w:bookmarkStart w:id="27" w:name="hero-区域"/>
    <w:p>
      <w:pPr>
        <w:pStyle w:val="Heading3"/>
      </w:pPr>
      <w:r>
        <w:t xml:space="preserve">Hero </w:t>
      </w:r>
      <w:r>
        <w:rPr>
          <w:rFonts w:hint="eastAsia"/>
        </w:rPr>
        <w:t xml:space="preserve">区域</w:t>
      </w:r>
    </w:p>
    <w:p>
      <w:pPr>
        <w:pStyle w:val="FirstParagraph"/>
      </w:pPr>
      <w:r>
        <w:rPr>
          <w:rFonts w:hint="eastAsia"/>
        </w:rPr>
        <w:t xml:space="preserve">英文标题：</w:t>
      </w:r>
    </w:p>
    <w:p>
      <w:pPr>
        <w:pStyle w:val="BodyText"/>
      </w:pPr>
      <w:r>
        <w:t xml:space="preserve">Calculate Your Real Ecommerce Profit Before You Scale</w:t>
      </w:r>
    </w:p>
    <w:p>
      <w:pPr>
        <w:pStyle w:val="BodyText"/>
      </w:pPr>
      <w:r>
        <w:rPr>
          <w:rFonts w:hint="eastAsia"/>
        </w:rPr>
        <w:t xml:space="preserve">英文副标题：</w:t>
      </w:r>
    </w:p>
    <w:p>
      <w:pPr>
        <w:pStyle w:val="BodyText"/>
      </w:pPr>
      <w:r>
        <w:t xml:space="preserve">Free calculators for ecommerce sellers. Compare platform fees, payment fees, ad spend, landed costs, and true margins across Shopify, Amazon, Etsy, eBay, and TikTok Shop.</w:t>
      </w:r>
    </w:p>
    <w:p>
      <w:pPr>
        <w:pStyle w:val="BodyText"/>
      </w:pPr>
      <w:r>
        <w:rPr>
          <w:rFonts w:hint="eastAsia"/>
        </w:rPr>
        <w:t xml:space="preserve">中文标题：</w:t>
      </w:r>
    </w:p>
    <w:p>
      <w:pPr>
        <w:pStyle w:val="BodyText"/>
      </w:pPr>
      <w:r>
        <w:rPr>
          <w:rFonts w:hint="eastAsia"/>
        </w:rPr>
        <w:t xml:space="preserve">在扩大投放前，先算清楚你的真实利润</w:t>
      </w:r>
    </w:p>
    <w:p>
      <w:pPr>
        <w:pStyle w:val="BodyText"/>
      </w:pPr>
      <w:r>
        <w:rPr>
          <w:rFonts w:hint="eastAsia"/>
        </w:rPr>
        <w:t xml:space="preserve">中文副标题：</w:t>
      </w:r>
    </w:p>
    <w:p>
      <w:pPr>
        <w:pStyle w:val="BodyText"/>
      </w:pPr>
      <w:r>
        <w:rPr>
          <w:rFonts w:hint="eastAsia"/>
        </w:rPr>
        <w:t xml:space="preserve">面向跨境卖家的免费计算工具，帮助你对比</w:t>
      </w:r>
      <w:r>
        <w:t xml:space="preserve"> Shopify、Amazon、Etsy、eBay、TikTok Shop </w:t>
      </w:r>
      <w:r>
        <w:rPr>
          <w:rFonts w:hint="eastAsia"/>
        </w:rPr>
        <w:t xml:space="preserve">的平台费用、支付费用、广告成本、到岸成本和真实利润率。</w:t>
      </w:r>
    </w:p>
    <w:p>
      <w:pPr>
        <w:pStyle w:val="BodyText"/>
      </w:pPr>
      <w:r>
        <w:rPr>
          <w:rFonts w:hint="eastAsia"/>
        </w:rPr>
        <w:t xml:space="preserve">CTA：</w:t>
      </w:r>
    </w:p>
    <w:p>
      <w:pPr>
        <w:pStyle w:val="Compact"/>
        <w:numPr>
          <w:ilvl w:val="0"/>
          <w:numId w:val="1013"/>
        </w:numPr>
      </w:pPr>
      <w:r>
        <w:t xml:space="preserve">Start calculating</w:t>
      </w:r>
    </w:p>
    <w:p>
      <w:pPr>
        <w:pStyle w:val="Compact"/>
        <w:numPr>
          <w:ilvl w:val="0"/>
          <w:numId w:val="1013"/>
        </w:numPr>
      </w:pPr>
      <w:r>
        <w:t xml:space="preserve">Join Pro waitlist</w:t>
      </w:r>
    </w:p>
    <w:bookmarkEnd w:id="27"/>
    <w:bookmarkStart w:id="28" w:name="工具卡片区域"/>
    <w:p>
      <w:pPr>
        <w:pStyle w:val="Heading3"/>
      </w:pPr>
      <w:r>
        <w:rPr>
          <w:rFonts w:hint="eastAsia"/>
        </w:rPr>
        <w:t xml:space="preserve">工具卡片区域</w:t>
      </w:r>
    </w:p>
    <w:p>
      <w:pPr>
        <w:pStyle w:val="FirstParagraph"/>
      </w:pPr>
      <w:r>
        <w:rPr>
          <w:rFonts w:hint="eastAsia"/>
        </w:rPr>
        <w:t xml:space="preserve">展示</w:t>
      </w:r>
      <w:r>
        <w:t xml:space="preserve"> 4 </w:t>
      </w:r>
      <w:r>
        <w:rPr>
          <w:rFonts w:hint="eastAsia"/>
        </w:rPr>
        <w:t xml:space="preserve">个工具：</w:t>
      </w:r>
    </w:p>
    <w:p>
      <w:pPr>
        <w:pStyle w:val="Compact"/>
        <w:numPr>
          <w:ilvl w:val="0"/>
          <w:numId w:val="1014"/>
        </w:numPr>
      </w:pPr>
      <w:r>
        <w:t xml:space="preserve">Multi-platform Profit Calculator</w:t>
      </w:r>
    </w:p>
    <w:p>
      <w:pPr>
        <w:pStyle w:val="Compact"/>
        <w:numPr>
          <w:ilvl w:val="0"/>
          <w:numId w:val="1014"/>
        </w:numPr>
      </w:pPr>
      <w:r>
        <w:t xml:space="preserve">Ad Spend Break-even Calculator</w:t>
      </w:r>
    </w:p>
    <w:p>
      <w:pPr>
        <w:pStyle w:val="Compact"/>
        <w:numPr>
          <w:ilvl w:val="0"/>
          <w:numId w:val="1014"/>
        </w:numPr>
      </w:pPr>
      <w:r>
        <w:t xml:space="preserve">Stripe vs PayPal Fee Calculator</w:t>
      </w:r>
    </w:p>
    <w:p>
      <w:pPr>
        <w:pStyle w:val="Compact"/>
        <w:numPr>
          <w:ilvl w:val="0"/>
          <w:numId w:val="1014"/>
        </w:numPr>
      </w:pPr>
      <w:r>
        <w:t xml:space="preserve">Landed Cost Calculator</w:t>
      </w:r>
    </w:p>
    <w:p>
      <w:pPr>
        <w:pStyle w:val="FirstParagraph"/>
      </w:pPr>
      <w:r>
        <w:rPr>
          <w:rFonts w:hint="eastAsia"/>
        </w:rPr>
        <w:t xml:space="preserve">每个工具卡片包含：</w:t>
      </w:r>
    </w:p>
    <w:p>
      <w:pPr>
        <w:pStyle w:val="Compact"/>
        <w:numPr>
          <w:ilvl w:val="0"/>
          <w:numId w:val="1015"/>
        </w:numPr>
      </w:pPr>
      <w:r>
        <w:rPr>
          <w:rFonts w:hint="eastAsia"/>
        </w:rPr>
        <w:t xml:space="preserve">工具名称</w:t>
      </w:r>
    </w:p>
    <w:p>
      <w:pPr>
        <w:pStyle w:val="Compact"/>
        <w:numPr>
          <w:ilvl w:val="0"/>
          <w:numId w:val="1015"/>
        </w:numPr>
      </w:pPr>
      <w:r>
        <w:rPr>
          <w:rFonts w:hint="eastAsia"/>
        </w:rPr>
        <w:t xml:space="preserve">一句话说明</w:t>
      </w:r>
    </w:p>
    <w:p>
      <w:pPr>
        <w:pStyle w:val="Compact"/>
        <w:numPr>
          <w:ilvl w:val="0"/>
          <w:numId w:val="1015"/>
        </w:numPr>
      </w:pPr>
      <w:r>
        <w:t xml:space="preserve">Open calculator </w:t>
      </w:r>
      <w:r>
        <w:rPr>
          <w:rFonts w:hint="eastAsia"/>
        </w:rPr>
        <w:t xml:space="preserve">链接</w:t>
      </w:r>
    </w:p>
    <w:p>
      <w:pPr>
        <w:pStyle w:val="Compact"/>
        <w:numPr>
          <w:ilvl w:val="0"/>
          <w:numId w:val="1015"/>
        </w:numPr>
      </w:pPr>
      <w:r>
        <w:rPr>
          <w:rFonts w:hint="eastAsia"/>
        </w:rPr>
        <w:t xml:space="preserve">图标或简洁图形</w:t>
      </w:r>
    </w:p>
    <w:bookmarkEnd w:id="28"/>
    <w:bookmarkStart w:id="29" w:name="为什么使用本网站"/>
    <w:p>
      <w:pPr>
        <w:pStyle w:val="Heading3"/>
      </w:pPr>
      <w:r>
        <w:rPr>
          <w:rFonts w:hint="eastAsia"/>
        </w:rPr>
        <w:t xml:space="preserve">为什么使用本网站</w:t>
      </w:r>
    </w:p>
    <w:p>
      <w:pPr>
        <w:pStyle w:val="FirstParagraph"/>
      </w:pPr>
      <w:r>
        <w:rPr>
          <w:rFonts w:hint="eastAsia"/>
        </w:rPr>
        <w:t xml:space="preserve">展示</w:t>
      </w:r>
      <w:r>
        <w:t xml:space="preserve"> 4 </w:t>
      </w:r>
      <w:r>
        <w:rPr>
          <w:rFonts w:hint="eastAsia"/>
        </w:rPr>
        <w:t xml:space="preserve">个卖点：</w:t>
      </w:r>
    </w:p>
    <w:p>
      <w:pPr>
        <w:pStyle w:val="Compact"/>
        <w:numPr>
          <w:ilvl w:val="0"/>
          <w:numId w:val="1016"/>
        </w:numPr>
      </w:pPr>
      <w:r>
        <w:t xml:space="preserve">No signup required</w:t>
      </w:r>
    </w:p>
    <w:p>
      <w:pPr>
        <w:pStyle w:val="Compact"/>
        <w:numPr>
          <w:ilvl w:val="0"/>
          <w:numId w:val="1016"/>
        </w:numPr>
      </w:pPr>
      <w:r>
        <w:t xml:space="preserve">Editable fee assumptions</w:t>
      </w:r>
    </w:p>
    <w:p>
      <w:pPr>
        <w:pStyle w:val="Compact"/>
        <w:numPr>
          <w:ilvl w:val="0"/>
          <w:numId w:val="1016"/>
        </w:numPr>
      </w:pPr>
      <w:r>
        <w:t xml:space="preserve">Built for sellers who run ads</w:t>
      </w:r>
    </w:p>
    <w:p>
      <w:pPr>
        <w:pStyle w:val="Compact"/>
        <w:numPr>
          <w:ilvl w:val="0"/>
          <w:numId w:val="1016"/>
        </w:numPr>
      </w:pPr>
      <w:r>
        <w:t xml:space="preserve">Compare platforms before you launch</w:t>
      </w:r>
    </w:p>
    <w:bookmarkEnd w:id="29"/>
    <w:bookmarkStart w:id="30" w:name="pro-功能预告"/>
    <w:p>
      <w:pPr>
        <w:pStyle w:val="Heading3"/>
      </w:pPr>
      <w:r>
        <w:t xml:space="preserve">Pro </w:t>
      </w:r>
      <w:r>
        <w:rPr>
          <w:rFonts w:hint="eastAsia"/>
        </w:rPr>
        <w:t xml:space="preserve">功能预告</w:t>
      </w:r>
    </w:p>
    <w:p>
      <w:pPr>
        <w:pStyle w:val="FirstParagraph"/>
      </w:pPr>
      <w:r>
        <w:rPr>
          <w:rFonts w:hint="eastAsia"/>
        </w:rPr>
        <w:t xml:space="preserve">展示未来会员功能：</w:t>
      </w:r>
    </w:p>
    <w:p>
      <w:pPr>
        <w:pStyle w:val="Compact"/>
        <w:numPr>
          <w:ilvl w:val="0"/>
          <w:numId w:val="1017"/>
        </w:numPr>
      </w:pPr>
      <w:r>
        <w:t xml:space="preserve">Save calculation history</w:t>
      </w:r>
    </w:p>
    <w:p>
      <w:pPr>
        <w:pStyle w:val="Compact"/>
        <w:numPr>
          <w:ilvl w:val="0"/>
          <w:numId w:val="1017"/>
        </w:numPr>
      </w:pPr>
      <w:r>
        <w:t xml:space="preserve">Export CSV</w:t>
      </w:r>
    </w:p>
    <w:p>
      <w:pPr>
        <w:pStyle w:val="Compact"/>
        <w:numPr>
          <w:ilvl w:val="0"/>
          <w:numId w:val="1017"/>
        </w:numPr>
      </w:pPr>
      <w:r>
        <w:t xml:space="preserve">Export PDF report</w:t>
      </w:r>
    </w:p>
    <w:p>
      <w:pPr>
        <w:pStyle w:val="Compact"/>
        <w:numPr>
          <w:ilvl w:val="0"/>
          <w:numId w:val="1017"/>
        </w:numPr>
      </w:pPr>
      <w:r>
        <w:t xml:space="preserve">Batch SKU calculator</w:t>
      </w:r>
    </w:p>
    <w:p>
      <w:pPr>
        <w:pStyle w:val="Compact"/>
        <w:numPr>
          <w:ilvl w:val="0"/>
          <w:numId w:val="1017"/>
        </w:numPr>
      </w:pPr>
      <w:r>
        <w:t xml:space="preserve">Remove ads</w:t>
      </w:r>
    </w:p>
    <w:p>
      <w:pPr>
        <w:pStyle w:val="Compact"/>
        <w:numPr>
          <w:ilvl w:val="0"/>
          <w:numId w:val="1017"/>
        </w:numPr>
      </w:pPr>
      <w:r>
        <w:t xml:space="preserve">White-label reports for agencies</w:t>
      </w:r>
    </w:p>
    <w:p>
      <w:pPr>
        <w:pStyle w:val="FirstParagraph"/>
      </w:pPr>
      <w:r>
        <w:rPr>
          <w:rFonts w:hint="eastAsia"/>
        </w:rPr>
        <w:t xml:space="preserve">按钮：</w:t>
      </w:r>
    </w:p>
    <w:p>
      <w:pPr>
        <w:pStyle w:val="BodyText"/>
      </w:pPr>
      <w:r>
        <w:t xml:space="preserve">Join Pro waitlist</w:t>
      </w:r>
    </w:p>
    <w:bookmarkEnd w:id="30"/>
    <w:bookmarkStart w:id="31" w:name="等候名单表单"/>
    <w:p>
      <w:pPr>
        <w:pStyle w:val="Heading3"/>
      </w:pPr>
      <w:r>
        <w:rPr>
          <w:rFonts w:hint="eastAsia"/>
        </w:rPr>
        <w:t xml:space="preserve">等候名单表单</w:t>
      </w:r>
    </w:p>
    <w:p>
      <w:pPr>
        <w:pStyle w:val="FirstParagraph"/>
      </w:pPr>
      <w:r>
        <w:rPr>
          <w:rFonts w:hint="eastAsia"/>
        </w:rPr>
        <w:t xml:space="preserve">字段：</w:t>
      </w:r>
    </w:p>
    <w:p>
      <w:pPr>
        <w:pStyle w:val="Compact"/>
        <w:numPr>
          <w:ilvl w:val="0"/>
          <w:numId w:val="1018"/>
        </w:numPr>
      </w:pPr>
      <w:r>
        <w:t xml:space="preserve">Email</w:t>
      </w:r>
    </w:p>
    <w:p>
      <w:pPr>
        <w:pStyle w:val="Compact"/>
        <w:numPr>
          <w:ilvl w:val="0"/>
          <w:numId w:val="1018"/>
        </w:numPr>
      </w:pPr>
      <w:r>
        <w:t xml:space="preserve">Seller type </w:t>
      </w:r>
      <w:r>
        <w:rPr>
          <w:rFonts w:hint="eastAsia"/>
        </w:rPr>
        <w:t xml:space="preserve">下拉选项：</w:t>
      </w:r>
    </w:p>
    <w:p>
      <w:pPr>
        <w:pStyle w:val="Compact"/>
        <w:numPr>
          <w:ilvl w:val="1"/>
          <w:numId w:val="1019"/>
        </w:numPr>
      </w:pPr>
      <w:r>
        <w:t xml:space="preserve">Shopify seller</w:t>
      </w:r>
    </w:p>
    <w:p>
      <w:pPr>
        <w:pStyle w:val="Compact"/>
        <w:numPr>
          <w:ilvl w:val="1"/>
          <w:numId w:val="1019"/>
        </w:numPr>
      </w:pPr>
      <w:r>
        <w:t xml:space="preserve">Amazon seller</w:t>
      </w:r>
    </w:p>
    <w:p>
      <w:pPr>
        <w:pStyle w:val="Compact"/>
        <w:numPr>
          <w:ilvl w:val="1"/>
          <w:numId w:val="1019"/>
        </w:numPr>
      </w:pPr>
      <w:r>
        <w:t xml:space="preserve">Etsy seller</w:t>
      </w:r>
    </w:p>
    <w:p>
      <w:pPr>
        <w:pStyle w:val="Compact"/>
        <w:numPr>
          <w:ilvl w:val="1"/>
          <w:numId w:val="1019"/>
        </w:numPr>
      </w:pPr>
      <w:r>
        <w:t xml:space="preserve">eBay seller</w:t>
      </w:r>
    </w:p>
    <w:p>
      <w:pPr>
        <w:pStyle w:val="Compact"/>
        <w:numPr>
          <w:ilvl w:val="1"/>
          <w:numId w:val="1019"/>
        </w:numPr>
      </w:pPr>
      <w:r>
        <w:t xml:space="preserve">TikTok Shop seller</w:t>
      </w:r>
    </w:p>
    <w:p>
      <w:pPr>
        <w:pStyle w:val="Compact"/>
        <w:numPr>
          <w:ilvl w:val="1"/>
          <w:numId w:val="1019"/>
        </w:numPr>
      </w:pPr>
      <w:r>
        <w:t xml:space="preserve">Agency</w:t>
      </w:r>
    </w:p>
    <w:p>
      <w:pPr>
        <w:pStyle w:val="Compact"/>
        <w:numPr>
          <w:ilvl w:val="1"/>
          <w:numId w:val="1019"/>
        </w:numPr>
      </w:pPr>
      <w:r>
        <w:t xml:space="preserve">Other</w:t>
      </w:r>
    </w:p>
    <w:p>
      <w:pPr>
        <w:pStyle w:val="FirstParagraph"/>
      </w:pPr>
      <w:r>
        <w:rPr>
          <w:rFonts w:hint="eastAsia"/>
        </w:rPr>
        <w:t xml:space="preserve">第一版不接真实邮件服务。</w:t>
      </w:r>
    </w:p>
    <w:p>
      <w:pPr>
        <w:pStyle w:val="BodyText"/>
      </w:pPr>
      <w:r>
        <w:rPr>
          <w:rFonts w:hint="eastAsia"/>
        </w:rPr>
        <w:t xml:space="preserve">提交后显示：</w:t>
      </w:r>
    </w:p>
    <w:p>
      <w:pPr>
        <w:pStyle w:val="BodyText"/>
      </w:pPr>
      <w:r>
        <w:rPr>
          <w:rFonts w:hint="eastAsia"/>
        </w:rPr>
        <w:t xml:space="preserve">英文：</w:t>
      </w:r>
    </w:p>
    <w:p>
      <w:pPr>
        <w:pStyle w:val="BodyText"/>
      </w:pPr>
      <w:r>
        <w:t xml:space="preserve">Thanks! You are on the early access list.</w:t>
      </w:r>
    </w:p>
    <w:p>
      <w:pPr>
        <w:pStyle w:val="BodyText"/>
      </w:pPr>
      <w:r>
        <w:rPr>
          <w:rFonts w:hint="eastAsia"/>
        </w:rPr>
        <w:t xml:space="preserve">中文：</w:t>
      </w:r>
    </w:p>
    <w:p>
      <w:pPr>
        <w:pStyle w:val="BodyText"/>
      </w:pPr>
      <w:r>
        <w:rPr>
          <w:rFonts w:hint="eastAsia"/>
        </w:rPr>
        <w:t xml:space="preserve">谢谢！你已加入早期访问名单。</w:t>
      </w:r>
    </w:p>
    <w:p>
      <w:pPr>
        <w:pStyle w:val="BodyText"/>
      </w:pPr>
      <w:r>
        <w:rPr>
          <w:rFonts w:hint="eastAsia"/>
        </w:rPr>
        <w:t xml:space="preserve">西班牙语如果暂时不能完整翻译，可以先使用英文占位，但结构要支持后续替换。</w:t>
      </w:r>
    </w:p>
    <w:bookmarkEnd w:id="31"/>
    <w:bookmarkStart w:id="32" w:name="首页免责声明"/>
    <w:p>
      <w:pPr>
        <w:pStyle w:val="Heading3"/>
      </w:pPr>
      <w:r>
        <w:rPr>
          <w:rFonts w:hint="eastAsia"/>
        </w:rPr>
        <w:t xml:space="preserve">首页免责声明</w:t>
      </w:r>
    </w:p>
    <w:p>
      <w:pPr>
        <w:pStyle w:val="FirstParagraph"/>
      </w:pPr>
      <w:r>
        <w:rPr>
          <w:rFonts w:hint="eastAsia"/>
        </w:rPr>
        <w:t xml:space="preserve">显示：</w:t>
      </w:r>
    </w:p>
    <w:p>
      <w:pPr>
        <w:pStyle w:val="BodyText"/>
      </w:pPr>
      <w:r>
        <w:t xml:space="preserve">These calculators are for planning and estimation purposes only. Platform fees, payment fees, taxes, customs duties, shipping costs, and advertising costs may change. Always verify important numbers with official sources or a qualified professional.</w:t>
      </w:r>
    </w:p>
    <w:bookmarkEnd w:id="32"/>
    <w:bookmarkEnd w:id="33"/>
    <w:bookmarkStart w:id="34" w:name="header-要求"/>
    <w:p>
      <w:pPr>
        <w:pStyle w:val="Heading2"/>
      </w:pPr>
      <w:r>
        <w:t xml:space="preserve">Header </w:t>
      </w:r>
      <w:r>
        <w:rPr>
          <w:rFonts w:hint="eastAsia"/>
        </w:rPr>
        <w:t xml:space="preserve">要求</w:t>
      </w:r>
    </w:p>
    <w:p>
      <w:pPr>
        <w:pStyle w:val="FirstParagraph"/>
      </w:pPr>
      <w:r>
        <w:rPr>
          <w:rFonts w:hint="eastAsia"/>
        </w:rPr>
        <w:t xml:space="preserve">导航栏包含：</w:t>
      </w:r>
    </w:p>
    <w:p>
      <w:pPr>
        <w:pStyle w:val="Compact"/>
        <w:numPr>
          <w:ilvl w:val="0"/>
          <w:numId w:val="1020"/>
        </w:numPr>
      </w:pPr>
      <w:r>
        <w:t xml:space="preserve">Logo / SellerMargin</w:t>
      </w:r>
    </w:p>
    <w:p>
      <w:pPr>
        <w:pStyle w:val="Compact"/>
        <w:numPr>
          <w:ilvl w:val="0"/>
          <w:numId w:val="1020"/>
        </w:numPr>
      </w:pPr>
      <w:r>
        <w:t xml:space="preserve">Tools</w:t>
      </w:r>
    </w:p>
    <w:p>
      <w:pPr>
        <w:pStyle w:val="Compact"/>
        <w:numPr>
          <w:ilvl w:val="0"/>
          <w:numId w:val="1020"/>
        </w:numPr>
      </w:pPr>
      <w:r>
        <w:t xml:space="preserve">Guides</w:t>
      </w:r>
    </w:p>
    <w:p>
      <w:pPr>
        <w:pStyle w:val="Compact"/>
        <w:numPr>
          <w:ilvl w:val="0"/>
          <w:numId w:val="1020"/>
        </w:numPr>
      </w:pPr>
      <w:r>
        <w:t xml:space="preserve">About</w:t>
      </w:r>
    </w:p>
    <w:p>
      <w:pPr>
        <w:pStyle w:val="Compact"/>
        <w:numPr>
          <w:ilvl w:val="0"/>
          <w:numId w:val="1020"/>
        </w:numPr>
      </w:pPr>
      <w:r>
        <w:t xml:space="preserve">Contact</w:t>
      </w:r>
    </w:p>
    <w:p>
      <w:pPr>
        <w:pStyle w:val="Compact"/>
        <w:numPr>
          <w:ilvl w:val="0"/>
          <w:numId w:val="1020"/>
        </w:numPr>
      </w:pPr>
      <w:r>
        <w:t xml:space="preserve">Language switcher</w:t>
      </w:r>
    </w:p>
    <w:p>
      <w:pPr>
        <w:pStyle w:val="Compact"/>
        <w:numPr>
          <w:ilvl w:val="0"/>
          <w:numId w:val="1020"/>
        </w:numPr>
      </w:pPr>
      <w:r>
        <w:rPr>
          <w:rFonts w:hint="eastAsia"/>
        </w:rPr>
        <w:t xml:space="preserve">CTA：Join</w:t>
      </w:r>
      <w:r>
        <w:t xml:space="preserve"> Pro Waitlist</w:t>
      </w:r>
    </w:p>
    <w:p>
      <w:pPr>
        <w:pStyle w:val="FirstParagraph"/>
      </w:pPr>
      <w:r>
        <w:rPr>
          <w:rFonts w:hint="eastAsia"/>
        </w:rPr>
        <w:t xml:space="preserve">移动端需要</w:t>
      </w:r>
      <w:r>
        <w:t xml:space="preserve"> hamburger menu。</w:t>
      </w:r>
    </w:p>
    <w:bookmarkEnd w:id="34"/>
    <w:bookmarkStart w:id="35" w:name="footer-要求"/>
    <w:p>
      <w:pPr>
        <w:pStyle w:val="Heading2"/>
      </w:pPr>
      <w:r>
        <w:t xml:space="preserve">Footer </w:t>
      </w:r>
      <w:r>
        <w:rPr>
          <w:rFonts w:hint="eastAsia"/>
        </w:rPr>
        <w:t xml:space="preserve">要求</w:t>
      </w:r>
    </w:p>
    <w:p>
      <w:pPr>
        <w:pStyle w:val="FirstParagraph"/>
      </w:pPr>
      <w:r>
        <w:rPr>
          <w:rFonts w:hint="eastAsia"/>
        </w:rPr>
        <w:t xml:space="preserve">页脚包含：</w:t>
      </w:r>
    </w:p>
    <w:p>
      <w:pPr>
        <w:pStyle w:val="Compact"/>
        <w:numPr>
          <w:ilvl w:val="0"/>
          <w:numId w:val="1021"/>
        </w:numPr>
      </w:pPr>
      <w:r>
        <w:t xml:space="preserve">Tools</w:t>
      </w:r>
    </w:p>
    <w:p>
      <w:pPr>
        <w:pStyle w:val="Compact"/>
        <w:numPr>
          <w:ilvl w:val="0"/>
          <w:numId w:val="1021"/>
        </w:numPr>
      </w:pPr>
      <w:r>
        <w:t xml:space="preserve">Guides</w:t>
      </w:r>
    </w:p>
    <w:p>
      <w:pPr>
        <w:pStyle w:val="Compact"/>
        <w:numPr>
          <w:ilvl w:val="0"/>
          <w:numId w:val="1021"/>
        </w:numPr>
      </w:pPr>
      <w:r>
        <w:t xml:space="preserve">About</w:t>
      </w:r>
    </w:p>
    <w:p>
      <w:pPr>
        <w:pStyle w:val="Compact"/>
        <w:numPr>
          <w:ilvl w:val="0"/>
          <w:numId w:val="1021"/>
        </w:numPr>
      </w:pPr>
      <w:r>
        <w:t xml:space="preserve">Contact</w:t>
      </w:r>
    </w:p>
    <w:p>
      <w:pPr>
        <w:pStyle w:val="Compact"/>
        <w:numPr>
          <w:ilvl w:val="0"/>
          <w:numId w:val="1021"/>
        </w:numPr>
      </w:pPr>
      <w:r>
        <w:t xml:space="preserve">Privacy Policy</w:t>
      </w:r>
    </w:p>
    <w:p>
      <w:pPr>
        <w:pStyle w:val="Compact"/>
        <w:numPr>
          <w:ilvl w:val="0"/>
          <w:numId w:val="1021"/>
        </w:numPr>
      </w:pPr>
      <w:r>
        <w:t xml:space="preserve">Terms</w:t>
      </w:r>
    </w:p>
    <w:p>
      <w:pPr>
        <w:pStyle w:val="Compact"/>
        <w:numPr>
          <w:ilvl w:val="0"/>
          <w:numId w:val="1021"/>
        </w:numPr>
      </w:pPr>
      <w:r>
        <w:t xml:space="preserve">Disclaimer</w:t>
      </w:r>
    </w:p>
    <w:p>
      <w:pPr>
        <w:pStyle w:val="Compact"/>
        <w:numPr>
          <w:ilvl w:val="0"/>
          <w:numId w:val="1021"/>
        </w:numPr>
      </w:pPr>
      <w:r>
        <w:rPr>
          <w:rFonts w:hint="eastAsia"/>
        </w:rPr>
        <w:t xml:space="preserve">简短免责声明</w:t>
      </w:r>
    </w:p>
    <w:bookmarkEnd w:id="35"/>
    <w:bookmarkStart w:id="36" w:name="本次不要做"/>
    <w:p>
      <w:pPr>
        <w:pStyle w:val="Heading2"/>
      </w:pPr>
      <w:r>
        <w:rPr>
          <w:rFonts w:hint="eastAsia"/>
        </w:rPr>
        <w:t xml:space="preserve">本次不要做</w:t>
      </w:r>
    </w:p>
    <w:p>
      <w:pPr>
        <w:pStyle w:val="FirstParagraph"/>
      </w:pPr>
      <w:r>
        <w:rPr>
          <w:rFonts w:hint="eastAsia"/>
        </w:rPr>
        <w:t xml:space="preserve">本次不要开发：</w:t>
      </w:r>
    </w:p>
    <w:p>
      <w:pPr>
        <w:pStyle w:val="Compact"/>
        <w:numPr>
          <w:ilvl w:val="0"/>
          <w:numId w:val="1022"/>
        </w:numPr>
      </w:pPr>
      <w:r>
        <w:rPr>
          <w:rFonts w:hint="eastAsia"/>
        </w:rPr>
        <w:t xml:space="preserve">多平台利润计算器逻辑</w:t>
      </w:r>
    </w:p>
    <w:p>
      <w:pPr>
        <w:pStyle w:val="Compact"/>
        <w:numPr>
          <w:ilvl w:val="0"/>
          <w:numId w:val="1022"/>
        </w:numPr>
      </w:pPr>
      <w:r>
        <w:rPr>
          <w:rFonts w:hint="eastAsia"/>
        </w:rPr>
        <w:t xml:space="preserve">广告回本计算器逻辑</w:t>
      </w:r>
    </w:p>
    <w:p>
      <w:pPr>
        <w:pStyle w:val="Compact"/>
        <w:numPr>
          <w:ilvl w:val="0"/>
          <w:numId w:val="1022"/>
        </w:numPr>
      </w:pPr>
      <w:r>
        <w:rPr>
          <w:rFonts w:hint="eastAsia"/>
        </w:rPr>
        <w:t xml:space="preserve">支付手续费计算器逻辑</w:t>
      </w:r>
    </w:p>
    <w:p>
      <w:pPr>
        <w:pStyle w:val="Compact"/>
        <w:numPr>
          <w:ilvl w:val="0"/>
          <w:numId w:val="1022"/>
        </w:numPr>
      </w:pPr>
      <w:r>
        <w:rPr>
          <w:rFonts w:hint="eastAsia"/>
        </w:rPr>
        <w:t xml:space="preserve">到岸成本计算器逻辑</w:t>
      </w:r>
    </w:p>
    <w:p>
      <w:pPr>
        <w:pStyle w:val="Compact"/>
        <w:numPr>
          <w:ilvl w:val="0"/>
          <w:numId w:val="1022"/>
        </w:numPr>
      </w:pPr>
      <w:r>
        <w:rPr>
          <w:rFonts w:hint="eastAsia"/>
        </w:rPr>
        <w:t xml:space="preserve">登录</w:t>
      </w:r>
    </w:p>
    <w:p>
      <w:pPr>
        <w:pStyle w:val="Compact"/>
        <w:numPr>
          <w:ilvl w:val="0"/>
          <w:numId w:val="1022"/>
        </w:numPr>
      </w:pPr>
      <w:r>
        <w:rPr>
          <w:rFonts w:hint="eastAsia"/>
        </w:rPr>
        <w:t xml:space="preserve">支付</w:t>
      </w:r>
    </w:p>
    <w:p>
      <w:pPr>
        <w:pStyle w:val="Compact"/>
        <w:numPr>
          <w:ilvl w:val="0"/>
          <w:numId w:val="1022"/>
        </w:numPr>
      </w:pPr>
      <w:r>
        <w:rPr>
          <w:rFonts w:hint="eastAsia"/>
        </w:rPr>
        <w:t xml:space="preserve">数据库</w:t>
      </w:r>
    </w:p>
    <w:p>
      <w:pPr>
        <w:pStyle w:val="Compact"/>
        <w:numPr>
          <w:ilvl w:val="0"/>
          <w:numId w:val="1022"/>
        </w:numPr>
      </w:pPr>
      <w:r>
        <w:rPr>
          <w:rFonts w:hint="eastAsia"/>
        </w:rPr>
        <w:t xml:space="preserve">真实邮件提交</w:t>
      </w:r>
    </w:p>
    <w:p>
      <w:pPr>
        <w:pStyle w:val="Compact"/>
        <w:numPr>
          <w:ilvl w:val="0"/>
          <w:numId w:val="1022"/>
        </w:numPr>
      </w:pPr>
      <w:r>
        <w:t xml:space="preserve">AdSense</w:t>
      </w:r>
    </w:p>
    <w:p>
      <w:pPr>
        <w:pStyle w:val="Compact"/>
        <w:numPr>
          <w:ilvl w:val="0"/>
          <w:numId w:val="1022"/>
        </w:numPr>
      </w:pPr>
      <w:r>
        <w:rPr>
          <w:rFonts w:hint="eastAsia"/>
        </w:rPr>
        <w:t xml:space="preserve">真实</w:t>
      </w:r>
      <w:r>
        <w:t xml:space="preserve"> CSV/PDF </w:t>
      </w:r>
      <w:r>
        <w:rPr>
          <w:rFonts w:hint="eastAsia"/>
        </w:rPr>
        <w:t xml:space="preserve">导出</w:t>
      </w:r>
    </w:p>
    <w:bookmarkEnd w:id="36"/>
    <w:bookmarkStart w:id="37" w:name="验收标准"/>
    <w:p>
      <w:pPr>
        <w:pStyle w:val="Heading2"/>
      </w:pPr>
      <w:r>
        <w:rPr>
          <w:rFonts w:hint="eastAsia"/>
        </w:rPr>
        <w:t xml:space="preserve">验收标准</w:t>
      </w:r>
    </w:p>
    <w:p>
      <w:pPr>
        <w:pStyle w:val="FirstParagraph"/>
      </w:pPr>
      <w:r>
        <w:rPr>
          <w:rFonts w:hint="eastAsia"/>
        </w:rPr>
        <w:t xml:space="preserve">完成后应满足：</w:t>
      </w:r>
    </w:p>
    <w:p>
      <w:pPr>
        <w:pStyle w:val="Compact"/>
        <w:numPr>
          <w:ilvl w:val="0"/>
          <w:numId w:val="1023"/>
        </w:numPr>
      </w:pPr>
      <w:r>
        <w:rPr>
          <w:rFonts w:hint="eastAsia"/>
        </w:rPr>
        <w:t xml:space="preserve">项目可以本地运行。</w:t>
      </w:r>
    </w:p>
    <w:p>
      <w:pPr>
        <w:pStyle w:val="Compact"/>
        <w:numPr>
          <w:ilvl w:val="0"/>
          <w:numId w:val="1023"/>
        </w:numPr>
      </w:pPr>
      <w:r>
        <w:t xml:space="preserve">/en、/zh、/es </w:t>
      </w:r>
      <w:r>
        <w:rPr>
          <w:rFonts w:hint="eastAsia"/>
        </w:rPr>
        <w:t xml:space="preserve">路由可访问。</w:t>
      </w:r>
    </w:p>
    <w:p>
      <w:pPr>
        <w:pStyle w:val="Compact"/>
        <w:numPr>
          <w:ilvl w:val="0"/>
          <w:numId w:val="1023"/>
        </w:numPr>
      </w:pPr>
      <w:r>
        <w:rPr>
          <w:rFonts w:hint="eastAsia"/>
        </w:rPr>
        <w:t xml:space="preserve">根路径</w:t>
      </w:r>
      <w:r>
        <w:t xml:space="preserve"> / </w:t>
      </w:r>
      <w:r>
        <w:rPr>
          <w:rFonts w:hint="eastAsia"/>
        </w:rPr>
        <w:t xml:space="preserve">能跳转到</w:t>
      </w:r>
      <w:r>
        <w:t xml:space="preserve"> /en </w:t>
      </w:r>
      <w:r>
        <w:rPr>
          <w:rFonts w:hint="eastAsia"/>
        </w:rPr>
        <w:t xml:space="preserve">或显示英文首页。</w:t>
      </w:r>
    </w:p>
    <w:p>
      <w:pPr>
        <w:pStyle w:val="Compact"/>
        <w:numPr>
          <w:ilvl w:val="0"/>
          <w:numId w:val="1023"/>
        </w:numPr>
      </w:pPr>
      <w:r>
        <w:t xml:space="preserve">Header </w:t>
      </w:r>
      <w:r>
        <w:rPr>
          <w:rFonts w:hint="eastAsia"/>
        </w:rPr>
        <w:t xml:space="preserve">和</w:t>
      </w:r>
      <w:r>
        <w:t xml:space="preserve"> Footer </w:t>
      </w:r>
      <w:r>
        <w:rPr>
          <w:rFonts w:hint="eastAsia"/>
        </w:rPr>
        <w:t xml:space="preserve">正常显示。</w:t>
      </w:r>
    </w:p>
    <w:p>
      <w:pPr>
        <w:pStyle w:val="Compact"/>
        <w:numPr>
          <w:ilvl w:val="0"/>
          <w:numId w:val="1023"/>
        </w:numPr>
      </w:pPr>
      <w:r>
        <w:rPr>
          <w:rFonts w:hint="eastAsia"/>
        </w:rPr>
        <w:t xml:space="preserve">语言切换器可用。</w:t>
      </w:r>
    </w:p>
    <w:p>
      <w:pPr>
        <w:pStyle w:val="Compact"/>
        <w:numPr>
          <w:ilvl w:val="0"/>
          <w:numId w:val="1023"/>
        </w:numPr>
      </w:pPr>
      <w:r>
        <w:rPr>
          <w:rFonts w:hint="eastAsia"/>
        </w:rPr>
        <w:t xml:space="preserve">首页内容完整。</w:t>
      </w:r>
    </w:p>
    <w:p>
      <w:pPr>
        <w:pStyle w:val="Compact"/>
        <w:numPr>
          <w:ilvl w:val="0"/>
          <w:numId w:val="1023"/>
        </w:numPr>
      </w:pPr>
      <w:r>
        <w:t xml:space="preserve">WaitlistForm </w:t>
      </w:r>
      <w:r>
        <w:rPr>
          <w:rFonts w:hint="eastAsia"/>
        </w:rPr>
        <w:t xml:space="preserve">提交后能显示成功状态。</w:t>
      </w:r>
    </w:p>
    <w:p>
      <w:pPr>
        <w:pStyle w:val="Compact"/>
        <w:numPr>
          <w:ilvl w:val="0"/>
          <w:numId w:val="1023"/>
        </w:numPr>
      </w:pPr>
      <w:r>
        <w:t xml:space="preserve">ProFeatureModal </w:t>
      </w:r>
      <w:r>
        <w:rPr>
          <w:rFonts w:hint="eastAsia"/>
        </w:rPr>
        <w:t xml:space="preserve">可用。</w:t>
      </w:r>
    </w:p>
    <w:p>
      <w:pPr>
        <w:pStyle w:val="Compact"/>
        <w:numPr>
          <w:ilvl w:val="0"/>
          <w:numId w:val="1023"/>
        </w:numPr>
      </w:pPr>
      <w:r>
        <w:rPr>
          <w:rFonts w:hint="eastAsia"/>
        </w:rPr>
        <w:t xml:space="preserve">移动端显示正常。</w:t>
      </w:r>
    </w:p>
    <w:p>
      <w:pPr>
        <w:pStyle w:val="Compact"/>
        <w:numPr>
          <w:ilvl w:val="0"/>
          <w:numId w:val="1023"/>
        </w:numPr>
      </w:pPr>
      <w:r>
        <w:rPr>
          <w:rFonts w:hint="eastAsia"/>
        </w:rPr>
        <w:t xml:space="preserve">四个计算器页面有空页面骨架，但没有实现计算逻辑。</w:t>
      </w:r>
    </w:p>
    <w:p>
      <w:pPr>
        <w:pStyle w:val="Compact"/>
        <w:numPr>
          <w:ilvl w:val="0"/>
          <w:numId w:val="1023"/>
        </w:numPr>
      </w:pPr>
      <w:r>
        <w:t xml:space="preserve">About、Contact、Privacy、Terms、Disclaimer </w:t>
      </w:r>
      <w:r>
        <w:rPr>
          <w:rFonts w:hint="eastAsia"/>
        </w:rPr>
        <w:t xml:space="preserve">页面有空页面骨架。</w:t>
      </w:r>
    </w:p>
    <w:p>
      <w:pPr>
        <w:pStyle w:val="Compact"/>
        <w:numPr>
          <w:ilvl w:val="0"/>
          <w:numId w:val="1023"/>
        </w:numPr>
      </w:pPr>
      <w:r>
        <w:rPr>
          <w:rFonts w:hint="eastAsia"/>
        </w:rPr>
        <w:t xml:space="preserve">没有虚假用户数和虚假评价。</w:t>
      </w:r>
    </w:p>
    <w:p>
      <w:pPr>
        <w:pStyle w:val="Compact"/>
        <w:numPr>
          <w:ilvl w:val="0"/>
          <w:numId w:val="1023"/>
        </w:numPr>
      </w:pPr>
      <w:r>
        <w:rPr>
          <w:rFonts w:hint="eastAsia"/>
        </w:rPr>
        <w:t xml:space="preserve">没有真实支付、登录、数据库、广告接入。</w:t>
      </w:r>
    </w:p>
    <w:p>
      <w:pPr>
        <w:pStyle w:val="FirstParagraph"/>
      </w:pPr>
      <w:r>
        <w:rPr>
          <w:rFonts w:hint="eastAsia"/>
        </w:rPr>
        <w:t xml:space="preserve">完成后请停止，并告诉我：</w:t>
      </w:r>
    </w:p>
    <w:p>
      <w:pPr>
        <w:pStyle w:val="Compact"/>
        <w:numPr>
          <w:ilvl w:val="0"/>
          <w:numId w:val="1024"/>
        </w:numPr>
      </w:pPr>
      <w:r>
        <w:rPr>
          <w:rFonts w:hint="eastAsia"/>
        </w:rPr>
        <w:t xml:space="preserve">创建或修改了哪些文件。</w:t>
      </w:r>
    </w:p>
    <w:p>
      <w:pPr>
        <w:pStyle w:val="Compact"/>
        <w:numPr>
          <w:ilvl w:val="0"/>
          <w:numId w:val="1024"/>
        </w:numPr>
      </w:pPr>
      <w:r>
        <w:rPr>
          <w:rFonts w:hint="eastAsia"/>
        </w:rPr>
        <w:t xml:space="preserve">如何本地运行。</w:t>
      </w:r>
    </w:p>
    <w:p>
      <w:pPr>
        <w:pStyle w:val="Compact"/>
        <w:numPr>
          <w:ilvl w:val="0"/>
          <w:numId w:val="1024"/>
        </w:numPr>
      </w:pPr>
      <w:r>
        <w:rPr>
          <w:rFonts w:hint="eastAsia"/>
        </w:rPr>
        <w:t xml:space="preserve">如何测试语言切换。</w:t>
      </w:r>
    </w:p>
    <w:p>
      <w:pPr>
        <w:pStyle w:val="Compact"/>
        <w:numPr>
          <w:ilvl w:val="0"/>
          <w:numId w:val="1024"/>
        </w:numPr>
      </w:pPr>
      <w:r>
        <w:rPr>
          <w:rFonts w:hint="eastAsia"/>
        </w:rPr>
        <w:t xml:space="preserve">目前有哪些</w:t>
      </w:r>
      <w:r>
        <w:t xml:space="preserve"> TODO。</w:t>
      </w:r>
    </w:p>
    <w:p>
      <w:pPr>
        <w:pStyle w:val="Compact"/>
        <w:numPr>
          <w:ilvl w:val="0"/>
          <w:numId w:val="1024"/>
        </w:numPr>
      </w:pPr>
      <w:r>
        <w:rPr>
          <w:rFonts w:hint="eastAsia"/>
        </w:rPr>
        <w:t xml:space="preserve">下一步建议做哪个计算器。</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2026-06-11T19:37:56Z</dcterms:created>
  <dcterms:modified xsi:type="dcterms:W3CDTF">2026-06-11T19:37:56Z</dcterms:modified>
</cp:coreProperties>
</file>

<file path=docProps/custom.xml><?xml version="1.0" encoding="utf-8"?>
<Properties xmlns="http://schemas.openxmlformats.org/officeDocument/2006/custom-properties" xmlns:vt="http://schemas.openxmlformats.org/officeDocument/2006/docPropsVTypes"/>
</file>