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with Footnotes</w:t>
      </w:r>
    </w:p>
    <w:p>
      <w:r>
        <w:t>This paragraph has a footnote</w:t>
      </w:r>
      <w:r>
        <w:rPr>
          <w:vertAlign w:val="superscript"/>
        </w:rPr>
        <w:footnoteReference w:id="1"/>
      </w:r>
    </w:p>
    <w:p>
      <w:r>
        <w:t>Second paragraph with an endnote reference.</w:t>
      </w:r>
      <w:r>
        <w:rPr>
          <w:vertAlign w:val="superscript"/>
        </w:rPr>
        <w:endnoteReference w:id="1"/>
      </w:r>
    </w:p>
    <w:p>
      <w:pPr>
        <w:pStyle w:val="Heading2"/>
      </w:pPr>
      <w:r>
        <w:t>Conclusion</w:t>
      </w:r>
    </w:p>
    <w:p>
      <w:r>
        <w:t>Final thoughts on the topic.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pPr>
        <w:pStyle w:val="EndnoteText"/>
      </w:pPr>
      <w:r>
        <w:rPr>
          <w:vertAlign w:val="superscript"/>
        </w:rPr>
        <w:endnoteRef/>
      </w:r>
      <w:r>
        <w:t xml:space="preserve"> This endnote provides a reference citation.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vertAlign w:val="superscript"/>
        </w:rPr>
        <w:footnoteRef/>
      </w:r>
      <w:r>
        <w:t xml:space="preserve"> This is the first footnote with additional detail.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Footnotes" Type="http://schemas.openxmlformats.org/officeDocument/2006/relationships/footnotes" Target="footnotes.xml"/><Relationship Id="rIdEndnotes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