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Michael J. Kosnett, MD, MPH</w:t>
      </w:r>
    </w:p>
    <w:p w14:paraId="691704E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1D89B4DB"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commentRangeStart w:id="0"/>
      <w:r w:rsidRPr="00B11D1C">
        <w:rPr>
          <w:rFonts w:ascii="Times New Roman" w:hAnsi="Times New Roman" w:cs="Times New Roman"/>
          <w:sz w:val="24"/>
          <w:szCs w:val="24"/>
        </w:rPr>
        <w:t xml:space="preserve">According </w:t>
      </w:r>
      <w:commentRangeEnd w:id="0"/>
      <w:r>
        <w:rPr>
          <w:rStyle w:val="CommentReference"/>
        </w:rPr>
        <w:commentReference w:id="0"/>
      </w:r>
      <w:r w:rsidRPr="00B11D1C">
        <w:rPr>
          <w:rFonts w:ascii="Times New Roman" w:hAnsi="Times New Roman" w:cs="Times New Roman"/>
          <w:sz w:val="24"/>
          <w:szCs w:val="24"/>
        </w:rPr>
        <w:t xml:space="preserve">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se the rates of cannabis consumption has increased in adults over 26 and adults aged 18-25 from 4.0% to 7.9% and from 17.3% to 22.1%,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 3]</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concern.</w:t>
      </w:r>
      <w:r w:rsidR="00A81CF5">
        <w:rPr>
          <w:rFonts w:ascii="Times New Roman" w:hAnsi="Times New Roman" w:cs="Times New Roman"/>
          <w:sz w:val="24"/>
          <w:szCs w:val="24"/>
        </w:rPr>
        <w:t xml:space="preserve"> In the review article by Biasutti, Leffers and Callaghan, approximately half </w:t>
      </w:r>
      <w:r w:rsidR="00904042">
        <w:rPr>
          <w:rFonts w:ascii="Times New Roman" w:hAnsi="Times New Roman" w:cs="Times New Roman"/>
          <w:sz w:val="24"/>
          <w:szCs w:val="24"/>
        </w:rPr>
        <w:t xml:space="preserve">of the reviewed studies </w:t>
      </w:r>
      <w:r w:rsidR="00A81CF5">
        <w:rPr>
          <w:rFonts w:ascii="Times New Roman" w:hAnsi="Times New Roman" w:cs="Times New Roman"/>
          <w:sz w:val="24"/>
          <w:szCs w:val="24"/>
        </w:rPr>
        <w:t>showed a positive association between cannabis use and occupational injury while the other half showed no association, and</w:t>
      </w:r>
      <w:r w:rsidR="00F73596">
        <w:rPr>
          <w:rFonts w:ascii="Times New Roman" w:hAnsi="Times New Roman" w:cs="Times New Roman"/>
          <w:sz w:val="24"/>
          <w:szCs w:val="24"/>
        </w:rPr>
        <w:t xml:space="preserve"> 12 of the 16 studies </w:t>
      </w:r>
      <w:r w:rsidR="00904042">
        <w:rPr>
          <w:rFonts w:ascii="Times New Roman" w:hAnsi="Times New Roman" w:cs="Times New Roman"/>
          <w:sz w:val="24"/>
          <w:szCs w:val="24"/>
        </w:rPr>
        <w:t xml:space="preserve">were noted to have </w:t>
      </w:r>
      <w:r w:rsidR="00F73596">
        <w:rPr>
          <w:rFonts w:ascii="Times New Roman" w:hAnsi="Times New Roman" w:cs="Times New Roman"/>
          <w:sz w:val="24"/>
          <w:szCs w:val="24"/>
        </w:rPr>
        <w:t xml:space="preserve">potentially assessed the occupational injury prior to cannabis use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&lt;EndNote&gt;&lt;Cite&gt;&lt;Author&gt;Biasutti&lt;/Author&gt;&lt;Year&gt;2020&lt;/Year&gt;&lt;RecNum&gt;1&lt;/RecNum&gt;&lt;DisplayText&gt;[2]&lt;/DisplayText&gt;&lt;record&gt;&lt;rec-number&gt;1&lt;/rec-number&gt;&lt;foreign-keys&gt;&lt;key app="EN" db-id="w9drwvazppzst8esdfp5rt5w5dr0p522dz5r" timestamp="1679418866"&gt;1&lt;/key&gt;&lt;/foreign-keys&gt;&lt;ref-type name="Journal Article"&gt;17&lt;/ref-type&gt;&lt;contributors&gt;&lt;authors&gt;&lt;author&gt;Biasutti, W. R.&lt;/author&gt;&lt;author&gt;Leffers, K. S. H.&lt;/author&gt;&lt;author&gt;Callaghan, R. C.&lt;/author&gt;&lt;/authors&gt;&lt;/contributors&gt;&lt;auth-address&gt;Northern Medical Program, University of British Columbia, Prince George, British Columbia.&amp;#xD;Northern Medical Program, University of Northern British Columbia, Prince George, British Columbia; Canadian Institute for Substance Use Research (CISUR), University of Victoria, Victoria, British Columbia, Canada.&lt;/auth-address&gt;&lt;titles&gt;&lt;title&gt;Systematic Review of Cannabis Use and Risk of Occupational Injury&lt;/title&gt;&lt;secondary-title&gt;Subst Use Misuse&lt;/secondary-title&gt;&lt;/titles&gt;&lt;periodical&gt;&lt;full-title&gt;Subst Use Misuse&lt;/full-title&gt;&lt;/periodical&gt;&lt;pages&gt;1733-1745&lt;/pages&gt;&lt;volume&gt;55&lt;/volume&gt;&lt;number&gt;11&lt;/number&gt;&lt;edition&gt;20200522&lt;/edition&gt;&lt;keywords&gt;&lt;keyword&gt;Australia&lt;/keyword&gt;&lt;keyword&gt;*Cannabis/adverse effects&lt;/keyword&gt;&lt;keyword&gt;Humans&lt;/keyword&gt;&lt;keyword&gt;*Occupational Injuries&lt;/keyword&gt;&lt;keyword&gt;Policy Making&lt;/keyword&gt;&lt;keyword&gt;Cannabis&lt;/keyword&gt;&lt;keyword&gt;Thc&lt;/keyword&gt;&lt;keyword&gt;injury&lt;/keyword&gt;&lt;keyword&gt;marijuana&lt;/keyword&gt;&lt;keyword&gt;occupation&lt;/keyword&gt;&lt;keyword&gt;systematic review&lt;/keyword&gt;&lt;/keywords&gt;&lt;dates&gt;&lt;year&gt;2020&lt;/year&gt;&lt;/dates&gt;&lt;isbn&gt;1532-2491 (Electronic)&amp;#xD;1082-6084 (Linking)&lt;/isbn&gt;&lt;accession-num&gt;32441179&lt;/accession-num&gt;&lt;urls&gt;&lt;related-urls&gt;&lt;url&gt;https://www.ncbi.nlm.nih.gov/pubmed/32441179&lt;/url&gt;&lt;/related-urls&gt;&lt;/urls&gt;&lt;electronic-resource-num&gt;10.1080/10826084.2020.1759643&lt;/electronic-resource-num&gt;&lt;remote-database-name&gt;Medline&lt;/remote-database-name&gt;&lt;remote-database-provider&gt;NLM&lt;/remote-database-provider&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[2]</w:t>
      </w:r>
      <w:r w:rsidR="00F73596">
        <w:rPr>
          <w:rFonts w:ascii="Times New Roman" w:hAnsi="Times New Roman" w:cs="Times New Roman"/>
          <w:sz w:val="24"/>
          <w:szCs w:val="24"/>
        </w:rPr>
        <w:fldChar w:fldCharType="end"/>
      </w:r>
      <w:r w:rsidR="00F73596">
        <w:rPr>
          <w:rFonts w:ascii="Times New Roman" w:hAnsi="Times New Roman" w:cs="Times New Roman"/>
          <w:sz w:val="24"/>
          <w:szCs w:val="24"/>
        </w:rPr>
        <w:t xml:space="preserve">. </w:t>
      </w:r>
      <w:r>
        <w:rPr>
          <w:rFonts w:ascii="Times New Roman" w:hAnsi="Times New Roman" w:cs="Times New Roman"/>
          <w:sz w:val="24"/>
          <w:szCs w:val="24"/>
        </w:rPr>
        <w:t xml:space="preserve">To better understand the </w:t>
      </w:r>
      <w:r w:rsidR="00904042">
        <w:rPr>
          <w:rFonts w:ascii="Times New Roman" w:hAnsi="Times New Roman" w:cs="Times New Roman"/>
          <w:sz w:val="24"/>
          <w:szCs w:val="24"/>
        </w:rPr>
        <w:t>effect o</w:t>
      </w:r>
      <w:r>
        <w:rPr>
          <w:rFonts w:ascii="Times New Roman" w:hAnsi="Times New Roman" w:cs="Times New Roman"/>
          <w:sz w:val="24"/>
          <w:szCs w:val="24"/>
        </w:rPr>
        <w:t xml:space="preserve">f </w:t>
      </w:r>
      <w:r w:rsidR="00904042">
        <w:rPr>
          <w:rFonts w:ascii="Times New Roman" w:hAnsi="Times New Roman" w:cs="Times New Roman"/>
          <w:sz w:val="24"/>
          <w:szCs w:val="24"/>
        </w:rPr>
        <w:t xml:space="preserve">acute </w:t>
      </w:r>
      <w:r>
        <w:rPr>
          <w:rFonts w:ascii="Times New Roman" w:hAnsi="Times New Roman" w:cs="Times New Roman"/>
          <w:sz w:val="24"/>
          <w:szCs w:val="24"/>
        </w:rPr>
        <w:t>cannabis</w:t>
      </w:r>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objective test is needed</w:t>
      </w:r>
      <w:r>
        <w:rPr>
          <w:rFonts w:ascii="Times New Roman" w:hAnsi="Times New Roman" w:cs="Times New Roman"/>
          <w:sz w:val="24"/>
          <w:szCs w:val="24"/>
        </w:rPr>
        <w:t xml:space="preserve">. </w:t>
      </w:r>
    </w:p>
    <w:p w14:paraId="2CA79814" w14:textId="0295C69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Standardized Field Sobriety Test is a general test for alcohol and drug impairment, comprised of the horizontal gaze nystagmus, walk and turn and one-leg stand with an additional component of head movements and/or jerks added specifically to improve assessment of impairment due to drugs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drug 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In addition</w:t>
      </w:r>
      <w:commentRangeStart w:id="1"/>
      <w:r>
        <w:rPr>
          <w:rFonts w:ascii="Times New Roman" w:hAnsi="Times New Roman" w:cs="Times New Roman"/>
          <w:sz w:val="24"/>
          <w:szCs w:val="24"/>
        </w:rPr>
        <w:t>, many of these tests have shown a reduction in effectiveness when administered on frequent cannabis users</w:t>
      </w:r>
      <w:commentRangeEnd w:id="1"/>
      <w:r>
        <w:rPr>
          <w:rStyle w:val="CommentReference"/>
        </w:rPr>
        <w:commentReference w:id="1"/>
      </w:r>
      <w:r>
        <w:rPr>
          <w:rFonts w:ascii="Times New Roman" w:hAnsi="Times New Roman" w:cs="Times New Roman"/>
          <w:sz w:val="24"/>
          <w:szCs w:val="24"/>
        </w:rPr>
        <w:t xml:space="preserve"> due to drug tolerance effects, leading to potential false negatives for frequent users.  Another test possibility is a plasma concentration of THC and its metabolite THCCOOH from a blood draw;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plasma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 </w:t>
      </w:r>
    </w:p>
    <w:p w14:paraId="348201AC" w14:textId="35687EA3"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test that may be able to detect recent cannabis use even in the presence of tolerance due to daily use is the </w:t>
      </w:r>
      <w:commentRangeStart w:id="2"/>
      <w:r>
        <w:rPr>
          <w:rFonts w:ascii="Times New Roman" w:hAnsi="Times New Roman" w:cs="Times New Roman"/>
          <w:sz w:val="24"/>
          <w:szCs w:val="24"/>
        </w:rPr>
        <w:t>pupil light re</w:t>
      </w:r>
      <w:commentRangeEnd w:id="2"/>
      <w:r w:rsidR="00EE3CFB">
        <w:rPr>
          <w:rFonts w:ascii="Times New Roman" w:hAnsi="Times New Roman" w:cs="Times New Roman"/>
          <w:sz w:val="24"/>
          <w:szCs w:val="24"/>
        </w:rPr>
        <w:t>sponse</w:t>
      </w:r>
      <w:r>
        <w:rPr>
          <w:rStyle w:val="CommentReference"/>
        </w:rPr>
        <w:commentReference w:id="2"/>
      </w:r>
      <w:r>
        <w:rPr>
          <w:rFonts w:ascii="Times New Roman" w:hAnsi="Times New Roman" w:cs="Times New Roman"/>
          <w:sz w:val="24"/>
          <w:szCs w:val="24"/>
        </w:rPr>
        <w:t xml:space="preserve"> test. This test is administered by shining a light in the eye of the participant and measuring pupil size over the course of several seconds after the light is turned off.  Figure 1 </w:t>
      </w:r>
      <w:commentRangeStart w:id="3"/>
      <w:r>
        <w:rPr>
          <w:rFonts w:ascii="Times New Roman" w:hAnsi="Times New Roman" w:cs="Times New Roman"/>
          <w:sz w:val="24"/>
          <w:szCs w:val="24"/>
        </w:rPr>
        <w:t xml:space="preserve">shows a typical pupillary response to light during the light reflex test, which we refer to as a </w:t>
      </w:r>
      <w:r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for a sober individual</w:t>
      </w:r>
      <w:commentRangeEnd w:id="3"/>
      <w:r>
        <w:rPr>
          <w:rStyle w:val="CommentReference"/>
        </w:rPr>
        <w:commentReference w:id="3"/>
      </w:r>
      <w:r>
        <w:rPr>
          <w:rFonts w:ascii="Times New Roman" w:hAnsi="Times New Roman" w:cs="Times New Roman"/>
          <w:sz w:val="24"/>
          <w:szCs w:val="24"/>
        </w:rPr>
        <w:t xml:space="preserve">.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 T</w:t>
      </w:r>
      <w:commentRangeStart w:id="4"/>
      <w:r>
        <w:rPr>
          <w:rFonts w:ascii="Times New Roman" w:hAnsi="Times New Roman" w:cs="Times New Roman"/>
          <w:sz w:val="24"/>
          <w:szCs w:val="24"/>
        </w:rPr>
        <w:t xml:space="preserve">here is evidence that there is less </w:t>
      </w:r>
      <w:r>
        <w:rPr>
          <w:rFonts w:ascii="Times New Roman" w:hAnsi="Times New Roman" w:cs="Times New Roman"/>
          <w:sz w:val="24"/>
          <w:szCs w:val="24"/>
        </w:rPr>
        <w:lastRenderedPageBreak/>
        <w:t xml:space="preserve">pupil constriction and slower rebound dilation due to recent cannabis consumption, but evidence is mixed and warrants further study </w:t>
      </w:r>
      <w:r>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[6, 7]</w:t>
      </w:r>
      <w:r>
        <w:rPr>
          <w:rFonts w:ascii="Times New Roman" w:hAnsi="Times New Roman" w:cs="Times New Roman"/>
          <w:sz w:val="24"/>
          <w:szCs w:val="24"/>
        </w:rPr>
        <w:fldChar w:fldCharType="end"/>
      </w:r>
      <w:r>
        <w:rPr>
          <w:rFonts w:ascii="Times New Roman" w:hAnsi="Times New Roman" w:cs="Times New Roman"/>
          <w:sz w:val="24"/>
          <w:szCs w:val="24"/>
        </w:rPr>
        <w:t xml:space="preserve">. </w:t>
      </w:r>
      <w:commentRangeEnd w:id="4"/>
      <w:r>
        <w:rPr>
          <w:rStyle w:val="CommentReference"/>
        </w:rPr>
        <w:commentReference w:id="4"/>
      </w:r>
    </w:p>
    <w:tbl>
      <w:tblPr>
        <w:tblStyle w:val="TableGrid"/>
        <w:tblW w:w="0" w:type="auto"/>
        <w:tblLook w:val="04A0" w:firstRow="1" w:lastRow="0" w:firstColumn="1" w:lastColumn="0" w:noHBand="0" w:noVBand="1"/>
      </w:tblPr>
      <w:tblGrid>
        <w:gridCol w:w="9350"/>
      </w:tblGrid>
      <w:tr w:rsidR="00AC729D" w14:paraId="2410B499" w14:textId="77777777" w:rsidTr="001C442A">
        <w:tc>
          <w:tcPr>
            <w:tcW w:w="9350" w:type="dxa"/>
          </w:tcPr>
          <w:p w14:paraId="7A86E51E" w14:textId="6D5A9E9C" w:rsidR="00AC729D" w:rsidRDefault="00F73DFB" w:rsidP="001C442A">
            <w:pPr>
              <w:spacing w:line="480" w:lineRule="auto"/>
              <w:rPr>
                <w:rFonts w:ascii="Times New Roman" w:hAnsi="Times New Roman" w:cs="Times New Roman"/>
                <w:sz w:val="24"/>
                <w:szCs w:val="24"/>
              </w:rPr>
            </w:pPr>
            <w:ins w:id="5" w:author="Godbole, Suneeta" w:date="2023-03-28T23:52:00Z">
              <w:r>
                <w:rPr>
                  <w:rFonts w:ascii="Times New Roman" w:hAnsi="Times New Roman" w:cs="Times New Roman"/>
                  <w:noProof/>
                  <w:sz w:val="24"/>
                  <w:szCs w:val="24"/>
                </w:rPr>
                <w:drawing>
                  <wp:inline distT="0" distB="0" distL="0" distR="0" wp14:anchorId="3620BAC6" wp14:editId="0E65AAEA">
                    <wp:extent cx="59436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ins>
          </w:p>
        </w:tc>
      </w:tr>
      <w:tr w:rsidR="00AC729D" w14:paraId="36DBB499" w14:textId="77777777" w:rsidTr="001C442A">
        <w:tc>
          <w:tcPr>
            <w:tcW w:w="9350" w:type="dxa"/>
          </w:tcPr>
          <w:p w14:paraId="2FED1F6F" w14:textId="5536E5A2"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150920F1"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Recently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 xml:space="preserve">examined pupil light response in participants with patterns of daily cannabis use, occasional cannabis use, and a no-use control </w:t>
      </w:r>
      <w:commentRangeStart w:id="6"/>
      <w:commentRangeEnd w:id="6"/>
      <w:r w:rsidRPr="00B31E39">
        <w:rPr>
          <w:rStyle w:val="CommentReference"/>
          <w:rFonts w:ascii="Times New Roman" w:hAnsi="Times New Roman" w:cs="Times New Roman"/>
          <w:sz w:val="24"/>
          <w:szCs w:val="24"/>
        </w:rPr>
        <w:commentReference w:id="6"/>
      </w:r>
      <w:r w:rsidRPr="00B31E39">
        <w:rPr>
          <w:rFonts w:ascii="Times New Roman" w:hAnsi="Times New Roman" w:cs="Times New Roman"/>
          <w:color w:val="000000"/>
          <w:sz w:val="24"/>
          <w:szCs w:val="24"/>
        </w:rPr>
        <w:t>group</w:t>
      </w:r>
      <w:r>
        <w:rPr>
          <w:rFonts w:ascii="Times New Roman" w:hAnsi="Times New Roman" w:cs="Times New Roman"/>
          <w:color w:val="000000"/>
          <w:sz w:val="24"/>
          <w:szCs w:val="24"/>
        </w:rPr>
        <w:t xml:space="preserve"> both before and after smoking</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to 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1A1A22">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1A1A22">
        <w:rPr>
          <w:rFonts w:ascii="Times New Roman" w:hAnsi="Times New Roman" w:cs="Times New Roman"/>
          <w:noProof/>
          <w:color w:val="000000"/>
          <w:sz w:val="24"/>
          <w:szCs w:val="24"/>
        </w:rPr>
        <w:t>[8]</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participant’s </w:t>
      </w:r>
      <w:r w:rsidRPr="00105272">
        <w:rPr>
          <w:rFonts w:ascii="Times New Roman" w:hAnsi="Times New Roman" w:cs="Times New Roman"/>
          <w:color w:val="000000"/>
          <w:sz w:val="24"/>
          <w:szCs w:val="24"/>
        </w:rPr>
        <w:lastRenderedPageBreak/>
        <w:t xml:space="preserve">pre-smoking baseline pupil response, making it inappropriate for roadside assessments where baseline measurements are not available. In addition, Steinhart et al </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used single number summaries</w:t>
      </w:r>
      <w:r w:rsidR="00344DEA">
        <w:rPr>
          <w:rFonts w:ascii="Times New Roman" w:hAnsi="Times New Roman" w:cs="Times New Roman"/>
          <w:color w:val="000000"/>
          <w:sz w:val="24"/>
          <w:szCs w:val="24"/>
        </w:rPr>
        <w:t>, such as point of minimal</w:t>
      </w:r>
      <w:r w:rsidR="00BB2C73">
        <w:rPr>
          <w:rFonts w:ascii="Times New Roman" w:hAnsi="Times New Roman" w:cs="Times New Roman"/>
          <w:color w:val="000000"/>
          <w:sz w:val="24"/>
          <w:szCs w:val="24"/>
        </w:rPr>
        <w:t>,</w:t>
      </w:r>
      <w:r w:rsidR="00344DEA">
        <w:rPr>
          <w:rFonts w:ascii="Times New Roman" w:hAnsi="Times New Roman" w:cs="Times New Roman"/>
          <w:color w:val="000000"/>
          <w:sz w:val="24"/>
          <w:szCs w:val="24"/>
        </w:rPr>
        <w:t xml:space="preserve"> constriction</w:t>
      </w:r>
      <w:r w:rsidRPr="00105272">
        <w:rPr>
          <w:rFonts w:ascii="Times New Roman" w:hAnsi="Times New Roman" w:cs="Times New Roman"/>
          <w:color w:val="000000"/>
          <w:sz w:val="24"/>
          <w:szCs w:val="24"/>
        </w:rPr>
        <w:t xml:space="preserve"> extracted from the full pupillary response trajectories depicted in Figure 1; collapsing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loss of information that could potentially be exploited 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344DEA">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344DEA">
        <w:rPr>
          <w:rFonts w:ascii="Times New Roman" w:hAnsi="Times New Roman" w:cs="Times New Roman"/>
          <w:noProof/>
          <w:color w:val="000000"/>
          <w:sz w:val="24"/>
          <w:szCs w:val="24"/>
        </w:rPr>
        <w:t>[8]</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106014DD"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sidR="00BB2C73">
        <w:rPr>
          <w:rFonts w:ascii="Times New Roman" w:hAnsi="Times New Roman" w:cs="Times New Roman"/>
          <w:color w:val="000000"/>
          <w:sz w:val="24"/>
          <w:szCs w:val="24"/>
        </w:rPr>
        <w:t>,</w:t>
      </w:r>
      <w:r>
        <w:rPr>
          <w:rFonts w:ascii="Times New Roman" w:hAnsi="Times New Roman" w:cs="Times New Roman"/>
          <w:sz w:val="24"/>
          <w:szCs w:val="24"/>
        </w:rPr>
        <w:t xml:space="preserve"> to detect recent cannabis use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pre-smoking pupil response. Our analysis uses tools from a statistical subfield called 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response trajectory as a unit of observation, to use the temporal structure and ordering of the trajectory to estimate time-specific effects</w:t>
      </w:r>
      <w:r w:rsidR="007429B5">
        <w:rPr>
          <w:rFonts w:ascii="Times New Roman" w:hAnsi="Times New Roman" w:cs="Times New Roman"/>
          <w:sz w:val="24"/>
          <w:szCs w:val="24"/>
        </w:rPr>
        <w:t>,</w:t>
      </w:r>
      <w:r>
        <w:rPr>
          <w:rFonts w:ascii="Times New Roman" w:hAnsi="Times New Roman" w:cs="Times New Roman"/>
          <w:sz w:val="24"/>
          <w:szCs w:val="24"/>
        </w:rPr>
        <w:t xml:space="preserve"> and </w:t>
      </w:r>
      <w:r w:rsidR="007429B5">
        <w:rPr>
          <w:rFonts w:ascii="Times New Roman" w:hAnsi="Times New Roman" w:cs="Times New Roman"/>
          <w:sz w:val="24"/>
          <w:szCs w:val="24"/>
        </w:rPr>
        <w:t>to utilize</w:t>
      </w:r>
      <w:r>
        <w:rPr>
          <w:rFonts w:ascii="Times New Roman" w:hAnsi="Times New Roman" w:cs="Times New Roman"/>
          <w:sz w:val="24"/>
          <w:szCs w:val="24"/>
        </w:rPr>
        <w:t xml:space="preserve"> </w:t>
      </w:r>
      <w:r w:rsidR="007429B5">
        <w:rPr>
          <w:rFonts w:ascii="Times New Roman" w:hAnsi="Times New Roman" w:cs="Times New Roman"/>
          <w:sz w:val="24"/>
          <w:szCs w:val="24"/>
        </w:rPr>
        <w:t>the i</w:t>
      </w:r>
      <w:r>
        <w:rPr>
          <w:rFonts w:ascii="Times New Roman" w:hAnsi="Times New Roman" w:cs="Times New Roman"/>
          <w:sz w:val="24"/>
          <w:szCs w:val="24"/>
        </w:rPr>
        <w:t xml:space="preserve">nformation that is </w:t>
      </w:r>
      <w:r w:rsidR="007429B5">
        <w:rPr>
          <w:rFonts w:ascii="Times New Roman" w:hAnsi="Times New Roman" w:cs="Times New Roman"/>
          <w:sz w:val="24"/>
          <w:szCs w:val="24"/>
        </w:rPr>
        <w:t>removed</w:t>
      </w:r>
      <w:r>
        <w:rPr>
          <w:rFonts w:ascii="Times New Roman" w:hAnsi="Times New Roman" w:cs="Times New Roman"/>
          <w:sz w:val="24"/>
          <w:szCs w:val="24"/>
        </w:rPr>
        <w:t xml:space="preserve"> when only modeling single number summaries like point of minimal constriction and rebound dilation</w:t>
      </w:r>
      <w:ins w:id="7" w:author="Godbole, Suneeta" w:date="2023-03-28T22:10:00Z">
        <w:r w:rsidR="001A1A22">
          <w:rPr>
            <w:rFonts w:ascii="Times New Roman" w:hAnsi="Times New Roman" w:cs="Times New Roman"/>
            <w:sz w:val="24"/>
            <w:szCs w:val="24"/>
          </w:rPr>
          <w:t xml:space="preserve"> </w:t>
        </w:r>
      </w:ins>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&lt;EndNote&gt;&lt;Cite&gt;&lt;Author&gt;Goldsmith&lt;/Author&gt;&lt;Year&gt;2016&lt;/Year&gt;&lt;RecNum&gt;23&lt;/RecNum&gt;&lt;DisplayText&gt;[9, 10]&lt;/DisplayText&gt;&lt;record&gt;&lt;rec-number&gt;23&lt;/rec-number&gt;&lt;foreign-keys&gt;&lt;key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[9, 10]</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commentRangeStart w:id="8"/>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w:t>
      </w:r>
      <w:commentRangeEnd w:id="8"/>
      <w:r>
        <w:rPr>
          <w:rStyle w:val="CommentReference"/>
        </w:rPr>
        <w:commentReference w:id="8"/>
      </w:r>
      <w:r>
        <w:rPr>
          <w:rFonts w:ascii="Times New Roman" w:hAnsi="Times New Roman" w:cs="Times New Roman"/>
          <w:sz w:val="24"/>
          <w:szCs w:val="24"/>
        </w:rPr>
        <w:t xml:space="preserve">minutes </w:t>
      </w:r>
      <w:r w:rsidR="00640922">
        <w:rPr>
          <w:rFonts w:ascii="Times New Roman" w:hAnsi="Times New Roman" w:cs="Times New Roman"/>
          <w:sz w:val="24"/>
          <w:szCs w:val="24"/>
        </w:rPr>
        <w:t>after</w:t>
      </w:r>
      <w:r>
        <w:rPr>
          <w:rFonts w:ascii="Times New Roman" w:hAnsi="Times New Roman" w:cs="Times New Roman"/>
          <w:sz w:val="24"/>
          <w:szCs w:val="24"/>
        </w:rPr>
        <w:t xml:space="preserve"> smoking to explore how pupil response changes as the acute effect of cannabis consumption fades.</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06DAF60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part of a larger study examining effects of acute cannabis consumption on simulated driving among participants with occasional and daily cannabis use histories. Daily </w:t>
      </w:r>
      <w:r>
        <w:rPr>
          <w:rFonts w:ascii="Times New Roman" w:hAnsi="Times New Roman" w:cs="Times New Roman"/>
          <w:sz w:val="24"/>
          <w:szCs w:val="24"/>
        </w:rPr>
        <w:lastRenderedPageBreak/>
        <w:t xml:space="preserve">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ad-libitum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provided in Brooks-Russell et.al., 2021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09DA662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Videos of pupil response during the light test were collected using SafetyScan</w:t>
      </w:r>
      <w:r w:rsidRPr="003E344B">
        <w:rPr>
          <w:rFonts w:ascii="Times New Roman" w:hAnsi="Times New Roman" w:cs="Times New Roman"/>
          <w:sz w:val="24"/>
          <w:szCs w:val="24"/>
          <w:vertAlign w:val="superscript"/>
        </w:rPr>
        <w:t>TM</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infrared videography goggles developed by Ocular Data Systems.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[8]</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ins w:id="9" w:author="Godbole, Suneeta" w:date="2023-03-28T16:30:00Z">
        <w:r w:rsidR="00CA41F4">
          <w:rPr>
            <w:rFonts w:ascii="Times New Roman" w:hAnsi="Times New Roman" w:cs="Times New Roman"/>
            <w:sz w:val="24"/>
            <w:szCs w:val="24"/>
          </w:rPr>
          <w:t xml:space="preserve"> from the start of the light</w:t>
        </w:r>
      </w:ins>
      <w:ins w:id="10" w:author="Godbole, Suneeta" w:date="2023-03-28T16:31:00Z">
        <w:r w:rsidR="00CA41F4">
          <w:rPr>
            <w:rFonts w:ascii="Times New Roman" w:hAnsi="Times New Roman" w:cs="Times New Roman"/>
            <w:sz w:val="24"/>
            <w:szCs w:val="24"/>
          </w:rPr>
          <w:t xml:space="preserve"> test</w:t>
        </w:r>
      </w:ins>
      <w:r>
        <w:rPr>
          <w:rFonts w:ascii="Times New Roman" w:hAnsi="Times New Roman" w:cs="Times New Roman"/>
          <w:sz w:val="24"/>
          <w:szCs w:val="24"/>
        </w:rPr>
        <w:t xml:space="preserve"> for </w:t>
      </w:r>
      <w:del w:id="11" w:author="Godbole, Suneeta" w:date="2023-03-28T16:30:00Z">
        <w:r w:rsidDel="00CA41F4">
          <w:rPr>
            <w:rFonts w:ascii="Times New Roman" w:hAnsi="Times New Roman" w:cs="Times New Roman"/>
            <w:sz w:val="24"/>
            <w:szCs w:val="24"/>
          </w:rPr>
          <w:delText>each eye</w:delText>
        </w:r>
      </w:del>
      <w:ins w:id="12" w:author="Godbole, Suneeta" w:date="2023-03-28T16:30:00Z">
        <w:r w:rsidR="00CA41F4">
          <w:rPr>
            <w:rFonts w:ascii="Times New Roman" w:hAnsi="Times New Roman" w:cs="Times New Roman"/>
            <w:sz w:val="24"/>
            <w:szCs w:val="24"/>
          </w:rPr>
          <w:t>the right eye</w:t>
        </w:r>
      </w:ins>
      <w:r>
        <w:rPr>
          <w:rFonts w:ascii="Times New Roman" w:hAnsi="Times New Roman" w:cs="Times New Roman"/>
          <w:sz w:val="24"/>
          <w:szCs w:val="24"/>
        </w:rPr>
        <w:t xml:space="preserve"> after cannabis consumption </w:t>
      </w:r>
      <w:del w:id="13" w:author="Godbole, Suneeta" w:date="2023-03-28T16:31:00Z">
        <w:r w:rsidDel="00CA41F4">
          <w:rPr>
            <w:rFonts w:ascii="Times New Roman" w:hAnsi="Times New Roman" w:cs="Times New Roman"/>
            <w:sz w:val="24"/>
            <w:szCs w:val="24"/>
          </w:rPr>
          <w:delText>(</w:delText>
        </w:r>
      </w:del>
      <w:ins w:id="14" w:author="Godbole, Suneeta" w:date="2023-03-28T16:31:00Z">
        <w:r w:rsidR="00CA41F4">
          <w:rPr>
            <w:rFonts w:ascii="Times New Roman" w:hAnsi="Times New Roman" w:cs="Times New Roman"/>
            <w:sz w:val="24"/>
            <w:szCs w:val="24"/>
          </w:rPr>
          <w:t xml:space="preserve">in the </w:t>
        </w:r>
      </w:ins>
      <w:r>
        <w:rPr>
          <w:rFonts w:ascii="Times New Roman" w:hAnsi="Times New Roman" w:cs="Times New Roman"/>
          <w:sz w:val="24"/>
          <w:szCs w:val="24"/>
        </w:rPr>
        <w:t>occasional and daily use groups</w:t>
      </w:r>
      <w:del w:id="15" w:author="Godbole, Suneeta" w:date="2023-03-28T16:31:00Z">
        <w:r w:rsidDel="00CA41F4">
          <w:rPr>
            <w:rFonts w:ascii="Times New Roman" w:hAnsi="Times New Roman" w:cs="Times New Roman"/>
            <w:sz w:val="24"/>
            <w:szCs w:val="24"/>
          </w:rPr>
          <w:delText>) or</w:delText>
        </w:r>
      </w:del>
      <w:ins w:id="16" w:author="Godbole, Suneeta" w:date="2023-03-28T16:31:00Z">
        <w:r w:rsidR="00CA41F4">
          <w:rPr>
            <w:rFonts w:ascii="Times New Roman" w:hAnsi="Times New Roman" w:cs="Times New Roman"/>
            <w:sz w:val="24"/>
            <w:szCs w:val="24"/>
          </w:rPr>
          <w:t>, and</w:t>
        </w:r>
      </w:ins>
      <w:r>
        <w:rPr>
          <w:rFonts w:ascii="Times New Roman" w:hAnsi="Times New Roman" w:cs="Times New Roman"/>
          <w:sz w:val="24"/>
          <w:szCs w:val="24"/>
        </w:rPr>
        <w:t xml:space="preserve"> after a short rest period </w:t>
      </w:r>
      <w:del w:id="17" w:author="Godbole, Suneeta" w:date="2023-03-28T16:31:00Z">
        <w:r w:rsidDel="00CA41F4">
          <w:rPr>
            <w:rFonts w:ascii="Times New Roman" w:hAnsi="Times New Roman" w:cs="Times New Roman"/>
            <w:sz w:val="24"/>
            <w:szCs w:val="24"/>
          </w:rPr>
          <w:delText>(</w:delText>
        </w:r>
      </w:del>
      <w:ins w:id="18" w:author="Godbole, Suneeta" w:date="2023-03-28T16:31:00Z">
        <w:r w:rsidR="00CA41F4">
          <w:rPr>
            <w:rFonts w:ascii="Times New Roman" w:hAnsi="Times New Roman" w:cs="Times New Roman"/>
            <w:sz w:val="24"/>
            <w:szCs w:val="24"/>
          </w:rPr>
          <w:t xml:space="preserve">for </w:t>
        </w:r>
      </w:ins>
      <w:ins w:id="19" w:author="Godbole, Suneeta" w:date="2023-03-28T16:32:00Z">
        <w:r w:rsidR="00CA41F4">
          <w:rPr>
            <w:rFonts w:ascii="Times New Roman" w:hAnsi="Times New Roman" w:cs="Times New Roman"/>
            <w:sz w:val="24"/>
            <w:szCs w:val="24"/>
          </w:rPr>
          <w:t xml:space="preserve">the </w:t>
        </w:r>
      </w:ins>
      <w:r>
        <w:rPr>
          <w:rFonts w:ascii="Times New Roman" w:hAnsi="Times New Roman" w:cs="Times New Roman"/>
          <w:sz w:val="24"/>
          <w:szCs w:val="24"/>
        </w:rPr>
        <w:t>no use control group</w:t>
      </w:r>
      <w:del w:id="20" w:author="Godbole, Suneeta" w:date="2023-03-28T16:32:00Z">
        <w:r w:rsidDel="00CA41F4">
          <w:rPr>
            <w:rFonts w:ascii="Times New Roman" w:hAnsi="Times New Roman" w:cs="Times New Roman"/>
            <w:sz w:val="24"/>
            <w:szCs w:val="24"/>
          </w:rPr>
          <w:delText>)</w:delText>
        </w:r>
      </w:del>
      <w:r>
        <w:rPr>
          <w:rFonts w:ascii="Times New Roman" w:hAnsi="Times New Roman" w:cs="Times New Roman"/>
          <w:sz w:val="24"/>
          <w:szCs w:val="24"/>
        </w:rPr>
        <w:t>. Pupil light response trajectories were truncated to 400 frames, approximately 13.3 seconds after the start of the light test.</w:t>
      </w:r>
    </w:p>
    <w:p w14:paraId="215293B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(sd = 5.02);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 4.41); and approximately 58% male (N = 49); see Table 1. </w:t>
      </w:r>
      <w:r>
        <w:rPr>
          <w:rFonts w:ascii="Times New Roman" w:hAnsi="Times New Roman" w:cs="Times New Roman"/>
          <w:sz w:val="24"/>
          <w:szCs w:val="24"/>
        </w:rPr>
        <w:lastRenderedPageBreak/>
        <w:t>Time between cannabis consumption and the pupil light response test varied from 53 – 84 minutes with a median of 62 minutes (</w:t>
      </w:r>
      <w:commentRangeStart w:id="21"/>
      <w:r>
        <w:rPr>
          <w:rFonts w:ascii="Times New Roman" w:hAnsi="Times New Roman" w:cs="Times New Roman"/>
          <w:sz w:val="24"/>
          <w:szCs w:val="24"/>
        </w:rPr>
        <w:t>see Figure 4A</w:t>
      </w:r>
      <w:commentRangeEnd w:id="21"/>
      <w:r>
        <w:rPr>
          <w:rStyle w:val="CommentReference"/>
        </w:rPr>
        <w:commentReference w:id="21"/>
      </w:r>
      <w:r>
        <w:rPr>
          <w:rFonts w:ascii="Times New Roman" w:hAnsi="Times New Roman" w:cs="Times New Roman"/>
          <w:sz w:val="24"/>
          <w:szCs w:val="24"/>
        </w:rPr>
        <w:t xml:space="preserve">). </w:t>
      </w:r>
    </w:p>
    <w:p w14:paraId="77F8DC57" w14:textId="77777777" w:rsidR="00AC729D" w:rsidRDefault="00AC729D" w:rsidP="00AC729D">
      <w:pPr>
        <w:spacing w:line="480" w:lineRule="auto"/>
        <w:rPr>
          <w:rFonts w:ascii="Times New Roman" w:hAnsi="Times New Roman" w:cs="Times New Roman"/>
          <w:i/>
          <w:iCs/>
          <w:sz w:val="24"/>
          <w:szCs w:val="24"/>
        </w:rPr>
      </w:pPr>
      <w:commentRangeStart w:id="22"/>
      <w:r w:rsidRPr="00C13772">
        <w:rPr>
          <w:rFonts w:ascii="Times New Roman" w:hAnsi="Times New Roman" w:cs="Times New Roman"/>
          <w:i/>
          <w:iCs/>
          <w:sz w:val="24"/>
          <w:szCs w:val="24"/>
        </w:rPr>
        <w:t>Functional Data Analysis</w:t>
      </w:r>
      <w:commentRangeEnd w:id="22"/>
      <w:r>
        <w:rPr>
          <w:rStyle w:val="CommentReference"/>
        </w:rPr>
        <w:commentReference w:id="22"/>
      </w:r>
    </w:p>
    <w:p w14:paraId="62E18B45" w14:textId="1066E173"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w:t>
      </w:r>
      <w:del w:id="23" w:author="Godbole, Suneeta" w:date="2023-03-28T16:33:00Z">
        <w:r w:rsidRPr="00C13772" w:rsidDel="00CA41F4">
          <w:rPr>
            <w:rFonts w:ascii="Times New Roman" w:hAnsi="Times New Roman" w:cs="Times New Roman"/>
            <w:sz w:val="24"/>
            <w:szCs w:val="24"/>
          </w:rPr>
          <w:delText xml:space="preserve">specific </w:delText>
        </w:r>
      </w:del>
      <w:ins w:id="24" w:author="Godbole, Suneeta" w:date="2023-03-28T16:33:00Z">
        <w:r w:rsidR="00CA41F4" w:rsidRPr="00C13772">
          <w:rPr>
            <w:rFonts w:ascii="Times New Roman" w:hAnsi="Times New Roman" w:cs="Times New Roman"/>
            <w:sz w:val="24"/>
            <w:szCs w:val="24"/>
          </w:rPr>
          <w:t>specifi</w:t>
        </w:r>
        <w:r w:rsidR="00CA41F4">
          <w:rPr>
            <w:rFonts w:ascii="Times New Roman" w:hAnsi="Times New Roman" w:cs="Times New Roman"/>
            <w:sz w:val="24"/>
            <w:szCs w:val="24"/>
          </w:rPr>
          <w:t>ed</w:t>
        </w:r>
        <w:r w:rsidR="00CA41F4" w:rsidRPr="00C13772">
          <w:rPr>
            <w:rFonts w:ascii="Times New Roman" w:hAnsi="Times New Roman" w:cs="Times New Roman"/>
            <w:sz w:val="24"/>
            <w:szCs w:val="24"/>
          </w:rPr>
          <w:t xml:space="preserve"> </w:t>
        </w:r>
      </w:ins>
      <w:r w:rsidRPr="00C13772">
        <w:rPr>
          <w:rFonts w:ascii="Times New Roman" w:hAnsi="Times New Roman" w:cs="Times New Roman"/>
          <w:sz w:val="24"/>
          <w:szCs w:val="24"/>
        </w:rPr>
        <w:t xml:space="preserve">features. </w:t>
      </w:r>
      <w:commentRangeStart w:id="25"/>
      <w:r w:rsidRPr="00C13772">
        <w:rPr>
          <w:rFonts w:ascii="Times New Roman" w:hAnsi="Times New Roman" w:cs="Times New Roman"/>
          <w:sz w:val="24"/>
          <w:szCs w:val="24"/>
        </w:rPr>
        <w:t xml:space="preserve">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w:t>
      </w:r>
      <w:del w:id="26" w:author="Godbole, Suneeta" w:date="2023-03-28T16:35:00Z">
        <w:r w:rsidDel="00CA41F4">
          <w:rPr>
            <w:rFonts w:ascii="Times New Roman" w:hAnsi="Times New Roman" w:cs="Times New Roman"/>
            <w:sz w:val="24"/>
            <w:szCs w:val="24"/>
          </w:rPr>
          <w:delText xml:space="preserve">it </w:delText>
        </w:r>
      </w:del>
      <w:ins w:id="27" w:author="Godbole, Suneeta" w:date="2023-03-28T16:35:00Z">
        <w:r w:rsidR="00CA41F4">
          <w:rPr>
            <w:rFonts w:ascii="Times New Roman" w:hAnsi="Times New Roman" w:cs="Times New Roman"/>
            <w:sz w:val="24"/>
            <w:szCs w:val="24"/>
          </w:rPr>
          <w:t xml:space="preserve">they </w:t>
        </w:r>
      </w:ins>
      <w:r w:rsidRPr="00C13772">
        <w:rPr>
          <w:rFonts w:ascii="Times New Roman" w:hAnsi="Times New Roman" w:cs="Times New Roman"/>
          <w:sz w:val="24"/>
          <w:szCs w:val="24"/>
        </w:rPr>
        <w:t>relate</w:t>
      </w:r>
      <w:del w:id="28" w:author="Godbole, Suneeta" w:date="2023-03-28T16:35:00Z">
        <w:r w:rsidDel="00CA41F4">
          <w:rPr>
            <w:rFonts w:ascii="Times New Roman" w:hAnsi="Times New Roman" w:cs="Times New Roman"/>
            <w:sz w:val="24"/>
            <w:szCs w:val="24"/>
          </w:rPr>
          <w:delText>s</w:delText>
        </w:r>
      </w:del>
      <w:r w:rsidRPr="00C13772">
        <w:rPr>
          <w:rFonts w:ascii="Times New Roman" w:hAnsi="Times New Roman" w:cs="Times New Roman"/>
          <w:sz w:val="24"/>
          <w:szCs w:val="24"/>
        </w:rPr>
        <w:t xml:space="preserve"> to an outcome</w:t>
      </w:r>
      <w:ins w:id="29" w:author="Godbole, Suneeta" w:date="2023-03-28T16:35:00Z">
        <w:r w:rsidR="00CA41F4">
          <w:rPr>
            <w:rFonts w:ascii="Times New Roman" w:hAnsi="Times New Roman" w:cs="Times New Roman"/>
            <w:sz w:val="24"/>
            <w:szCs w:val="24"/>
          </w:rPr>
          <w:t xml:space="preserve"> such as difference</w:t>
        </w:r>
      </w:ins>
      <w:ins w:id="30" w:author="Godbole, Suneeta" w:date="2023-03-28T16:36:00Z">
        <w:r w:rsidR="00CA41F4">
          <w:rPr>
            <w:rFonts w:ascii="Times New Roman" w:hAnsi="Times New Roman" w:cs="Times New Roman"/>
            <w:sz w:val="24"/>
            <w:szCs w:val="24"/>
          </w:rPr>
          <w:t xml:space="preserve"> in the pupil light response that inform whether a person is a </w:t>
        </w:r>
      </w:ins>
      <w:ins w:id="31" w:author="Godbole, Suneeta" w:date="2023-03-28T16:38:00Z">
        <w:r w:rsidR="00124BC8">
          <w:rPr>
            <w:rFonts w:ascii="Times New Roman" w:hAnsi="Times New Roman" w:cs="Times New Roman"/>
            <w:sz w:val="24"/>
            <w:szCs w:val="24"/>
          </w:rPr>
          <w:t>cannabis user</w:t>
        </w:r>
      </w:ins>
      <w:ins w:id="32" w:author="Godbole, Suneeta" w:date="2023-03-28T16:36:00Z">
        <w:r w:rsidR="00CA41F4">
          <w:rPr>
            <w:rFonts w:ascii="Times New Roman" w:hAnsi="Times New Roman" w:cs="Times New Roman"/>
            <w:sz w:val="24"/>
            <w:szCs w:val="24"/>
          </w:rPr>
          <w:t>; as well as</w:t>
        </w:r>
      </w:ins>
      <w:r w:rsidRPr="00C13772">
        <w:rPr>
          <w:rFonts w:ascii="Times New Roman" w:hAnsi="Times New Roman" w:cs="Times New Roman"/>
          <w:sz w:val="24"/>
          <w:szCs w:val="24"/>
        </w:rPr>
        <w:t xml:space="preserve">, and how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differ based on individual characteristics</w:t>
      </w:r>
      <w:ins w:id="33" w:author="Godbole, Suneeta" w:date="2023-03-28T16:37:00Z">
        <w:r w:rsidR="00124BC8">
          <w:rPr>
            <w:rFonts w:ascii="Times New Roman" w:hAnsi="Times New Roman" w:cs="Times New Roman"/>
            <w:sz w:val="24"/>
            <w:szCs w:val="24"/>
          </w:rPr>
          <w:t xml:space="preserve">, such as how the </w:t>
        </w:r>
      </w:ins>
      <w:ins w:id="34" w:author="Godbole, Suneeta" w:date="2023-03-28T16:38:00Z">
        <w:r w:rsidR="00124BC8">
          <w:rPr>
            <w:rFonts w:ascii="Times New Roman" w:hAnsi="Times New Roman" w:cs="Times New Roman"/>
            <w:sz w:val="24"/>
            <w:szCs w:val="24"/>
          </w:rPr>
          <w:t xml:space="preserve">average </w:t>
        </w:r>
      </w:ins>
      <w:ins w:id="35" w:author="Godbole, Suneeta" w:date="2023-03-28T16:37:00Z">
        <w:r w:rsidR="00124BC8">
          <w:rPr>
            <w:rFonts w:ascii="Times New Roman" w:hAnsi="Times New Roman" w:cs="Times New Roman"/>
            <w:sz w:val="24"/>
            <w:szCs w:val="24"/>
          </w:rPr>
          <w:t xml:space="preserve">pupil light response in </w:t>
        </w:r>
      </w:ins>
      <w:ins w:id="36" w:author="Godbole, Suneeta" w:date="2023-03-28T16:38:00Z">
        <w:r w:rsidR="00124BC8">
          <w:rPr>
            <w:rFonts w:ascii="Times New Roman" w:hAnsi="Times New Roman" w:cs="Times New Roman"/>
            <w:sz w:val="24"/>
            <w:szCs w:val="24"/>
          </w:rPr>
          <w:t>the occasional cannabis use group differs from the no-use group</w:t>
        </w:r>
      </w:ins>
      <w:r w:rsidRPr="00C13772">
        <w:rPr>
          <w:rFonts w:ascii="Times New Roman" w:hAnsi="Times New Roman" w:cs="Times New Roman"/>
          <w:sz w:val="24"/>
          <w:szCs w:val="24"/>
        </w:rPr>
        <w:t>.</w:t>
      </w:r>
      <w:r>
        <w:rPr>
          <w:rFonts w:ascii="Times New Roman" w:hAnsi="Times New Roman" w:cs="Times New Roman"/>
          <w:sz w:val="24"/>
          <w:szCs w:val="24"/>
        </w:rPr>
        <w:t xml:space="preserve"> </w:t>
      </w:r>
      <w:del w:id="37" w:author="Godbole, Suneeta" w:date="2023-03-28T16:39:00Z">
        <w:r w:rsidDel="00124BC8">
          <w:rPr>
            <w:rFonts w:ascii="Times New Roman" w:hAnsi="Times New Roman" w:cs="Times New Roman"/>
            <w:sz w:val="24"/>
            <w:szCs w:val="24"/>
          </w:rPr>
          <w:delText xml:space="preserve"> </w:delText>
        </w:r>
      </w:del>
      <w:commentRangeEnd w:id="25"/>
      <w:r>
        <w:rPr>
          <w:rStyle w:val="CommentReference"/>
        </w:rPr>
        <w:commentReference w:id="25"/>
      </w:r>
      <w:r>
        <w:rPr>
          <w:rFonts w:ascii="Times New Roman" w:hAnsi="Times New Roman" w:cs="Times New Roman"/>
          <w:sz w:val="24"/>
          <w:szCs w:val="24"/>
        </w:rPr>
        <w:t xml:space="preserve">The term “functional” in FDA refers to the structure of the data as a function over time instead of a characteristic of the participant or covariates. In our analysis, a single functional unit is the pupil </w:t>
      </w:r>
      <w:ins w:id="38" w:author="Godbole, Suneeta" w:date="2023-03-28T16:39: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with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participant 1 has the pupil </w:t>
      </w:r>
      <w:ins w:id="39" w:author="Godbole, Suneeta" w:date="2023-03-28T16:40: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trajectory shown in Figure 1, with pupil change of -2</w:t>
      </w:r>
      <w:ins w:id="40" w:author="Godbole, Suneeta" w:date="2023-03-28T22:54:00Z">
        <w:r w:rsidR="005A1CA3">
          <w:rPr>
            <w:rFonts w:ascii="Times New Roman" w:hAnsi="Times New Roman" w:cs="Times New Roman"/>
            <w:sz w:val="24"/>
            <w:szCs w:val="24"/>
          </w:rPr>
          <w:t>5.3</w:t>
        </w:r>
      </w:ins>
      <w:del w:id="41" w:author="Godbole, Suneeta" w:date="2023-03-28T22:54:00Z">
        <w:r w:rsidDel="005A1CA3">
          <w:rPr>
            <w:rFonts w:ascii="Times New Roman" w:hAnsi="Times New Roman" w:cs="Times New Roman"/>
            <w:sz w:val="24"/>
            <w:szCs w:val="24"/>
          </w:rPr>
          <w:delText>0</w:delText>
        </w:r>
      </w:del>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-20</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m:t>
        </m:r>
        <m:r>
          <w:del w:id="42" w:author="Godbole, Suneeta" w:date="2023-03-28T22:54:00Z">
            <w:rPr>
              <w:rFonts w:ascii="Cambria Math" w:hAnsi="Cambria Math" w:cs="Times New Roman"/>
              <w:sz w:val="24"/>
              <w:szCs w:val="24"/>
            </w:rPr>
            <m:t>5</m:t>
          </w:del>
        </m:r>
        <m:r>
          <w:ins w:id="43" w:author="Godbole, Suneeta" w:date="2023-03-28T22:54:00Z">
            <w:rPr>
              <w:rFonts w:ascii="Cambria Math" w:hAnsi="Cambria Math" w:cs="Times New Roman"/>
              <w:sz w:val="24"/>
              <w:szCs w:val="24"/>
            </w:rPr>
            <m:t>4.9</m:t>
          </w:ins>
        </m:r>
      </m:oMath>
      <w:r>
        <w:rPr>
          <w:rFonts w:ascii="Times New Roman" w:eastAsiaTheme="minorEastAsia" w:hAnsi="Times New Roman" w:cs="Times New Roman"/>
          <w:sz w:val="24"/>
          <w:szCs w:val="24"/>
        </w:rPr>
        <w:t>.</w:t>
      </w:r>
    </w:p>
    <w:p w14:paraId="01A8C890" w14:textId="3A95A2DE"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 is used to predict recent cannabis use and treats the pupil response trajectory as a covariate.  The second method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ins w:id="44" w:author="Godbole, Suneeta" w:date="2023-03-28T16:41:00Z">
        <w:r w:rsidR="00124BC8">
          <w:rPr>
            <w:rFonts w:ascii="Times New Roman" w:hAnsi="Times New Roman" w:cs="Times New Roman"/>
            <w:sz w:val="24"/>
            <w:szCs w:val="24"/>
          </w:rPr>
          <w:t xml:space="preserve">the </w:t>
        </w:r>
      </w:ins>
      <w:r>
        <w:rPr>
          <w:rFonts w:ascii="Times New Roman" w:hAnsi="Times New Roman" w:cs="Times New Roman"/>
          <w:sz w:val="24"/>
          <w:szCs w:val="24"/>
        </w:rPr>
        <w:t xml:space="preserve">pupil </w:t>
      </w:r>
      <w:ins w:id="45" w:author="Godbole, Suneeta" w:date="2023-03-28T16:41:00Z">
        <w:r w:rsidR="00124BC8">
          <w:rPr>
            <w:rFonts w:ascii="Times New Roman" w:hAnsi="Times New Roman" w:cs="Times New Roman"/>
            <w:sz w:val="24"/>
            <w:szCs w:val="24"/>
          </w:rPr>
          <w:t xml:space="preserve">light </w:t>
        </w:r>
      </w:ins>
      <w:r>
        <w:rPr>
          <w:rFonts w:ascii="Times New Roman" w:hAnsi="Times New Roman" w:cs="Times New Roman"/>
          <w:sz w:val="24"/>
          <w:szCs w:val="24"/>
        </w:rPr>
        <w:t xml:space="preserve">response trajectory as the outcome. These methods and their roles in </w:t>
      </w:r>
      <w:ins w:id="46" w:author="Godbole, Suneeta" w:date="2023-03-28T16:41:00Z">
        <w:r w:rsidR="00124BC8">
          <w:rPr>
            <w:rFonts w:ascii="Times New Roman" w:hAnsi="Times New Roman" w:cs="Times New Roman"/>
            <w:sz w:val="24"/>
            <w:szCs w:val="24"/>
          </w:rPr>
          <w:t xml:space="preserve">this </w:t>
        </w:r>
      </w:ins>
      <w:r>
        <w:rPr>
          <w:rFonts w:ascii="Times New Roman" w:hAnsi="Times New Roman" w:cs="Times New Roman"/>
          <w:sz w:val="24"/>
          <w:szCs w:val="24"/>
        </w:rPr>
        <w:t xml:space="preserve">analysis </w:t>
      </w:r>
      <w:del w:id="47" w:author="Godbole, Suneeta" w:date="2023-03-28T16:41:00Z">
        <w:r w:rsidDel="00124BC8">
          <w:rPr>
            <w:rFonts w:ascii="Times New Roman" w:hAnsi="Times New Roman" w:cs="Times New Roman"/>
            <w:sz w:val="24"/>
            <w:szCs w:val="24"/>
          </w:rPr>
          <w:delText xml:space="preserve">and </w:delText>
        </w:r>
      </w:del>
      <w:r>
        <w:rPr>
          <w:rFonts w:ascii="Times New Roman" w:hAnsi="Times New Roman" w:cs="Times New Roman"/>
          <w:sz w:val="24"/>
          <w:szCs w:val="24"/>
        </w:rPr>
        <w:t xml:space="preserve">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Predicting recent cannabis use</w:t>
      </w:r>
    </w:p>
    <w:p w14:paraId="2BBB0810" w14:textId="2E79F1C0"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w:t>
      </w:r>
      <w:commentRangeStart w:id="48"/>
      <w:r>
        <w:rPr>
          <w:rFonts w:ascii="Times New Roman" w:hAnsi="Times New Roman" w:cs="Times New Roman"/>
          <w:sz w:val="24"/>
          <w:szCs w:val="24"/>
        </w:rPr>
        <w:t>cannabis use</w:t>
      </w:r>
      <w:commentRangeEnd w:id="48"/>
      <w:r>
        <w:rPr>
          <w:rStyle w:val="CommentReference"/>
        </w:rPr>
        <w:commentReference w:id="48"/>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[12, 13]</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(e.g.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77777777" w:rsidR="00AC729D" w:rsidRPr="00105272" w:rsidRDefault="00AC729D" w:rsidP="00AC729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m:e>
          </m:nary>
          <w:commentRangeStart w:id="49"/>
          <w:commentRangeStart w:id="50"/>
          <w:commentRangeEnd w:id="49"/>
          <m:r>
            <m:rPr>
              <m:sty m:val="p"/>
            </m:rPr>
            <w:rPr>
              <w:rStyle w:val="CommentReference"/>
              <w:rFonts w:ascii="Cambria Math" w:hAnsi="Cambria Math"/>
            </w:rPr>
            <w:commentReference w:id="49"/>
          </m:r>
          <w:commentRangeEnd w:id="50"/>
          <m:r>
            <m:rPr>
              <m:sty m:val="p"/>
            </m:rPr>
            <w:rPr>
              <w:rStyle w:val="CommentReference"/>
            </w:rPr>
            <w:commentReference w:id="50"/>
          </m:r>
          <m:r>
            <w:rPr>
              <w:rFonts w:ascii="Cambria Math" w:hAnsi="Cambria Math" w:cs="Times New Roman"/>
              <w:sz w:val="24"/>
              <w:szCs w:val="24"/>
            </w:rPr>
            <m:t>.</m:t>
          </m:r>
        </m:oMath>
      </m:oMathPara>
    </w:p>
    <w:p w14:paraId="113ED7B8" w14:textId="5282419C"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during 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This model can be used to predict recent cannabis use using the full pupil </w:t>
      </w:r>
      <w:ins w:id="51" w:author="Godbole, Suneeta" w:date="2023-03-28T16:44:00Z">
        <w:r w:rsidR="00124BC8">
          <w:rPr>
            <w:rFonts w:ascii="Times New Roman" w:eastAsiaTheme="minorEastAsia" w:hAnsi="Times New Roman" w:cs="Times New Roman"/>
            <w:sz w:val="24"/>
            <w:szCs w:val="24"/>
          </w:rPr>
          <w:t xml:space="preserve">light </w:t>
        </w:r>
      </w:ins>
      <w:r>
        <w:rPr>
          <w:rFonts w:ascii="Times New Roman" w:eastAsiaTheme="minorEastAsia" w:hAnsi="Times New Roman" w:cs="Times New Roman"/>
          <w:sz w:val="24"/>
          <w:szCs w:val="24"/>
        </w:rPr>
        <w:t>response trajectory.</w:t>
      </w:r>
    </w:p>
    <w:p w14:paraId="4E0797BE" w14:textId="188F6FF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AUC,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[8]</w:t>
      </w:r>
      <w:r w:rsidR="00F73596">
        <w:rPr>
          <w:rFonts w:ascii="Times New Roman" w:hAnsi="Times New Roman" w:cs="Times New Roman"/>
          <w:sz w:val="24"/>
          <w:szCs w:val="24"/>
        </w:rPr>
        <w:fldChar w:fldCharType="end"/>
      </w:r>
      <w:r>
        <w:rPr>
          <w:rFonts w:ascii="Times New Roman" w:hAnsi="Times New Roman" w:cs="Times New Roman"/>
          <w:sz w:val="24"/>
          <w:szCs w:val="24"/>
        </w:rPr>
        <w:t xml:space="preserve">.We compare both models in their ability to predict recent cannabis use, and expect better prediction from the logistic regression model because it leverages information from the full pupil </w:t>
      </w:r>
      <w:ins w:id="52" w:author="Godbole, Suneeta" w:date="2023-03-28T16:45: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trajectories. Area under the receiver operating characteristic curve (AUC) is used to compare the discrimination ability</w:t>
      </w:r>
      <w:ins w:id="53" w:author="Godbole, Suneeta" w:date="2023-03-28T16:46:00Z">
        <w:r w:rsidR="00124BC8">
          <w:rPr>
            <w:rFonts w:ascii="Times New Roman" w:hAnsi="Times New Roman" w:cs="Times New Roman"/>
            <w:sz w:val="24"/>
            <w:szCs w:val="24"/>
          </w:rPr>
          <w:t xml:space="preserve">, </w:t>
        </w:r>
        <w:r w:rsidR="00124BC8">
          <w:rPr>
            <w:rFonts w:ascii="Times New Roman" w:hAnsi="Times New Roman" w:cs="Times New Roman"/>
            <w:sz w:val="24"/>
            <w:szCs w:val="24"/>
          </w:rPr>
          <w:lastRenderedPageBreak/>
          <w:t xml:space="preserve">between recent cannabis use and no use, </w:t>
        </w:r>
      </w:ins>
      <w:del w:id="54" w:author="Godbole, Suneeta" w:date="2023-03-28T16:46:00Z">
        <w:r w:rsidDel="00124BC8">
          <w:rPr>
            <w:rFonts w:ascii="Times New Roman" w:hAnsi="Times New Roman" w:cs="Times New Roman"/>
            <w:sz w:val="24"/>
            <w:szCs w:val="24"/>
          </w:rPr>
          <w:delText xml:space="preserve"> </w:delText>
        </w:r>
      </w:del>
      <w:r>
        <w:rPr>
          <w:rFonts w:ascii="Times New Roman" w:hAnsi="Times New Roman" w:cs="Times New Roman"/>
          <w:sz w:val="24"/>
          <w:szCs w:val="24"/>
        </w:rPr>
        <w:t>of each model</w:t>
      </w:r>
      <w:del w:id="55" w:author="Godbole, Suneeta" w:date="2023-03-28T16:46:00Z">
        <w:r w:rsidDel="00124BC8">
          <w:rPr>
            <w:rFonts w:ascii="Times New Roman" w:hAnsi="Times New Roman" w:cs="Times New Roman"/>
            <w:sz w:val="24"/>
            <w:szCs w:val="24"/>
          </w:rPr>
          <w:delText xml:space="preserve"> to discriminate between recent cannabis use and no use</w:delText>
        </w:r>
      </w:del>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FDA method used is function-on-scalar regression (FoSR), which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(e.g. age, cannabis use group, gender). The FoSR model is</w:t>
      </w:r>
    </w:p>
    <w:p w14:paraId="6FC698FF" w14:textId="77777777" w:rsidR="00AC729D" w:rsidRPr="001C442A" w:rsidRDefault="00000000" w:rsidP="00AC729D">
      <w:pPr>
        <w:spacing w:line="480" w:lineRule="auto"/>
        <w:ind w:right="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m:oMathPara>
    </w:p>
    <w:p w14:paraId="30E86540" w14:textId="77777777" w:rsidR="00AC729D"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This model is akin to a linear regression with indicator variables for the occasional and daily use groups,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estimates the average trajectory of a participant in the no use control group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the average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and control group, and the daily and control group, respectively. 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is an error term that, like traditional linear regression, is normally distributed and independent across participants. Unlike traditional linear regression, the errors may be correlated over time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w:t>
      </w:r>
    </w:p>
    <w:p w14:paraId="5E811068" w14:textId="2869BC04" w:rsidR="00AC729D" w:rsidRPr="00921B36" w:rsidRDefault="00AC729D" w:rsidP="00AC729D">
      <w:pPr>
        <w:spacing w:line="480" w:lineRule="auto"/>
        <w:rPr>
          <w:rFonts w:ascii="Times New Roman" w:hAnsi="Times New Roman" w:cs="Times New Roman"/>
          <w:i/>
          <w:iCs/>
          <w:sz w:val="24"/>
          <w:szCs w:val="24"/>
          <w:rPrChange w:id="56" w:author="Godbole, Suneeta" w:date="2023-03-28T16:50:00Z">
            <w:rPr>
              <w:rFonts w:ascii="Times New Roman" w:hAnsi="Times New Roman" w:cs="Times New Roman"/>
              <w:sz w:val="24"/>
              <w:szCs w:val="24"/>
            </w:rPr>
          </w:rPrChange>
        </w:rPr>
      </w:pPr>
      <w:del w:id="57" w:author="Godbole, Suneeta" w:date="2023-03-28T16:49:00Z">
        <w:r w:rsidRPr="00921B36" w:rsidDel="00921B36">
          <w:rPr>
            <w:rFonts w:ascii="Times New Roman" w:eastAsiaTheme="minorEastAsia" w:hAnsi="Times New Roman" w:cs="Times New Roman"/>
            <w:i/>
            <w:iCs/>
            <w:sz w:val="24"/>
            <w:szCs w:val="24"/>
            <w:rPrChange w:id="58" w:author="Godbole, Suneeta" w:date="2023-03-28T16:50:00Z">
              <w:rPr>
                <w:rFonts w:ascii="Times New Roman" w:eastAsiaTheme="minorEastAsia" w:hAnsi="Times New Roman" w:cs="Times New Roman"/>
                <w:sz w:val="24"/>
                <w:szCs w:val="24"/>
              </w:rPr>
            </w:rPrChange>
          </w:rPr>
          <w:delText>TITLE</w:delText>
        </w:r>
      </w:del>
      <w:ins w:id="59" w:author="Godbole, Suneeta" w:date="2023-03-28T16:49:00Z">
        <w:r w:rsidR="00921B36" w:rsidRPr="00921B36">
          <w:rPr>
            <w:rFonts w:ascii="Times New Roman" w:eastAsiaTheme="minorEastAsia" w:hAnsi="Times New Roman" w:cs="Times New Roman"/>
            <w:i/>
            <w:iCs/>
            <w:sz w:val="24"/>
            <w:szCs w:val="24"/>
            <w:rPrChange w:id="60" w:author="Godbole, Suneeta" w:date="2023-03-28T16:50:00Z">
              <w:rPr>
                <w:rFonts w:ascii="Times New Roman" w:eastAsiaTheme="minorEastAsia" w:hAnsi="Times New Roman" w:cs="Times New Roman"/>
                <w:sz w:val="24"/>
                <w:szCs w:val="24"/>
              </w:rPr>
            </w:rPrChange>
          </w:rPr>
          <w:t xml:space="preserve">Modeling the effect of a time delay from cannabis use to testing pupil light </w:t>
        </w:r>
      </w:ins>
      <w:ins w:id="61" w:author="Godbole, Suneeta" w:date="2023-03-28T16:50:00Z">
        <w:r w:rsidR="00921B36" w:rsidRPr="00921B36">
          <w:rPr>
            <w:rFonts w:ascii="Times New Roman" w:eastAsiaTheme="minorEastAsia" w:hAnsi="Times New Roman" w:cs="Times New Roman"/>
            <w:i/>
            <w:iCs/>
            <w:sz w:val="24"/>
            <w:szCs w:val="24"/>
            <w:rPrChange w:id="62" w:author="Godbole, Suneeta" w:date="2023-03-28T16:50:00Z">
              <w:rPr>
                <w:rFonts w:ascii="Times New Roman" w:eastAsiaTheme="minorEastAsia" w:hAnsi="Times New Roman" w:cs="Times New Roman"/>
                <w:sz w:val="24"/>
                <w:szCs w:val="24"/>
              </w:rPr>
            </w:rPrChange>
          </w:rPr>
          <w:t>response</w:t>
        </w:r>
      </w:ins>
    </w:p>
    <w:p w14:paraId="185F3C8D" w14:textId="1C0329AF" w:rsidR="00AC729D" w:rsidRDefault="00AC729D" w:rsidP="00AC729D">
      <w:pPr>
        <w:spacing w:line="480" w:lineRule="auto"/>
        <w:ind w:firstLine="720"/>
        <w:rPr>
          <w:rFonts w:ascii="Times New Roman" w:hAnsi="Times New Roman" w:cs="Times New Roman"/>
          <w:sz w:val="24"/>
          <w:szCs w:val="24"/>
        </w:rPr>
      </w:pPr>
      <w:del w:id="63" w:author="Godbole, Suneeta" w:date="2023-03-28T16:50:00Z">
        <w:r w:rsidDel="00921B36">
          <w:rPr>
            <w:rFonts w:ascii="Times New Roman" w:hAnsi="Times New Roman" w:cs="Times New Roman"/>
            <w:sz w:val="24"/>
            <w:szCs w:val="24"/>
          </w:rPr>
          <w:delText>FoSR models will be used to distinguish pupil trajectory patterns that are associated with acute cannabis use in the daily and occasional use groups with pupil trajectory patterns associated with no use. Additionally, d</w:delText>
        </w:r>
      </w:del>
      <w:ins w:id="64" w:author="Godbole, Suneeta" w:date="2023-03-28T16:50:00Z">
        <w:r w:rsidR="00921B36">
          <w:rPr>
            <w:rFonts w:ascii="Times New Roman" w:hAnsi="Times New Roman" w:cs="Times New Roman"/>
            <w:sz w:val="24"/>
            <w:szCs w:val="24"/>
          </w:rPr>
          <w:t>D</w:t>
        </w:r>
      </w:ins>
      <w:r>
        <w:rPr>
          <w:rFonts w:ascii="Times New Roman" w:hAnsi="Times New Roman" w:cs="Times New Roman"/>
          <w:sz w:val="24"/>
          <w:szCs w:val="24"/>
        </w:rPr>
        <w:t xml:space="preserve">ue to the variability in the time from cannabis consumption to administration of the light test, a separate FoSR model was used to explain differences in trajectories due to time differences in wait time between cannabis use and testing. In this model, the cannabis use groups were collapsed to use and no use </w:t>
      </w:r>
      <w:del w:id="65" w:author="Godbole, Suneeta" w:date="2023-03-28T16:51:00Z">
        <w:r w:rsidDel="00921B36">
          <w:rPr>
            <w:rFonts w:ascii="Times New Roman" w:hAnsi="Times New Roman" w:cs="Times New Roman"/>
            <w:sz w:val="24"/>
            <w:szCs w:val="24"/>
          </w:rPr>
          <w:delText xml:space="preserve">control </w:delText>
        </w:r>
      </w:del>
      <w:r>
        <w:rPr>
          <w:rFonts w:ascii="Times New Roman" w:hAnsi="Times New Roman" w:cs="Times New Roman"/>
          <w:sz w:val="24"/>
          <w:szCs w:val="24"/>
        </w:rPr>
        <w:t xml:space="preserve">groups and the time delay (TD) from </w:t>
      </w:r>
      <w:del w:id="66" w:author="Godbole, Suneeta" w:date="2023-03-28T16:51:00Z">
        <w:r w:rsidDel="00921B36">
          <w:rPr>
            <w:rFonts w:ascii="Times New Roman" w:hAnsi="Times New Roman" w:cs="Times New Roman"/>
            <w:sz w:val="24"/>
            <w:szCs w:val="24"/>
          </w:rPr>
          <w:delText xml:space="preserve">smoking </w:delText>
        </w:r>
      </w:del>
      <w:ins w:id="67" w:author="Godbole, Suneeta" w:date="2023-03-28T16:51:00Z">
        <w:r w:rsidR="00921B36">
          <w:rPr>
            <w:rFonts w:ascii="Times New Roman" w:hAnsi="Times New Roman" w:cs="Times New Roman"/>
            <w:sz w:val="24"/>
            <w:szCs w:val="24"/>
          </w:rPr>
          <w:t xml:space="preserve">cannabis use </w:t>
        </w:r>
      </w:ins>
      <w:r>
        <w:rPr>
          <w:rFonts w:ascii="Times New Roman" w:hAnsi="Times New Roman" w:cs="Times New Roman"/>
          <w:sz w:val="24"/>
          <w:szCs w:val="24"/>
        </w:rPr>
        <w:t>to testing was grand mean centered</w:t>
      </w:r>
      <w:ins w:id="68" w:author="Godbole, Suneeta" w:date="2023-03-28T16:51:00Z">
        <w:r w:rsidR="00921B36">
          <w:rPr>
            <w:rFonts w:ascii="Times New Roman" w:hAnsi="Times New Roman" w:cs="Times New Roman"/>
            <w:sz w:val="24"/>
            <w:szCs w:val="24"/>
          </w:rPr>
          <w:t>.</w:t>
        </w:r>
      </w:ins>
      <w:r>
        <w:rPr>
          <w:rFonts w:ascii="Times New Roman" w:hAnsi="Times New Roman" w:cs="Times New Roman"/>
          <w:sz w:val="24"/>
          <w:szCs w:val="24"/>
        </w:rPr>
        <w:t xml:space="preserve"> This model was specified as</w:t>
      </w:r>
    </w:p>
    <w:p w14:paraId="18A2ADBD" w14:textId="77777777" w:rsidR="00AC729D" w:rsidRPr="00105272" w:rsidRDefault="00000000" w:rsidP="00AC729D">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69"/>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69"/>
          <m:r>
            <m:rPr>
              <m:sty m:val="p"/>
            </m:rPr>
            <w:rPr>
              <w:rStyle w:val="CommentReference"/>
            </w:rPr>
            <w:commentReference w:id="69"/>
          </m:r>
        </m:oMath>
      </m:oMathPara>
    </w:p>
    <w:p w14:paraId="33EFEE33" w14:textId="556E0CB4"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model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would have the same interpretation as the previous FoSR (e.g the average pupil light response trajectory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can be interpreted as average difference in trajectories at a specific time (t) between no use controls and </w:t>
      </w:r>
      <w:del w:id="70" w:author="Godbole, Suneeta" w:date="2023-03-28T16:52:00Z">
        <w:r w:rsidDel="00921B36">
          <w:rPr>
            <w:rFonts w:ascii="Times New Roman" w:eastAsiaTheme="minorEastAsia" w:hAnsi="Times New Roman" w:cs="Times New Roman"/>
            <w:sz w:val="24"/>
            <w:szCs w:val="24"/>
          </w:rPr>
          <w:delText xml:space="preserve">smokers </w:delText>
        </w:r>
      </w:del>
      <w:ins w:id="71" w:author="Godbole, Suneeta" w:date="2023-03-28T16:52:00Z">
        <w:r w:rsidR="00921B36">
          <w:rPr>
            <w:rFonts w:ascii="Times New Roman" w:eastAsiaTheme="minorEastAsia" w:hAnsi="Times New Roman" w:cs="Times New Roman"/>
            <w:sz w:val="24"/>
            <w:szCs w:val="24"/>
          </w:rPr>
          <w:t xml:space="preserve">cannabis use </w:t>
        </w:r>
      </w:ins>
      <w:r>
        <w:rPr>
          <w:rFonts w:ascii="Times New Roman" w:eastAsiaTheme="minorEastAsia" w:hAnsi="Times New Roman" w:cs="Times New Roman"/>
          <w:sz w:val="24"/>
          <w:szCs w:val="24"/>
        </w:rPr>
        <w:t xml:space="preserve">with an average time delay from </w:t>
      </w:r>
      <w:del w:id="72" w:author="Godbole, Suneeta" w:date="2023-03-28T16:52:00Z">
        <w:r w:rsidDel="00921B36">
          <w:rPr>
            <w:rFonts w:ascii="Times New Roman" w:eastAsiaTheme="minorEastAsia" w:hAnsi="Times New Roman" w:cs="Times New Roman"/>
            <w:sz w:val="24"/>
            <w:szCs w:val="24"/>
          </w:rPr>
          <w:delText xml:space="preserve">smoking </w:delText>
        </w:r>
      </w:del>
      <w:ins w:id="73" w:author="Godbole, Suneeta" w:date="2023-03-28T16:52:00Z">
        <w:r w:rsidR="00921B36">
          <w:rPr>
            <w:rFonts w:ascii="Times New Roman" w:eastAsiaTheme="minorEastAsia" w:hAnsi="Times New Roman" w:cs="Times New Roman"/>
            <w:sz w:val="24"/>
            <w:szCs w:val="24"/>
          </w:rPr>
          <w:t xml:space="preserve">cannabis use </w:t>
        </w:r>
      </w:ins>
      <w:r>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average </w:t>
      </w:r>
      <w:ins w:id="74" w:author="Godbole, Suneeta" w:date="2023-03-28T16:52:00Z">
        <w:r w:rsidR="00921B36">
          <w:rPr>
            <w:rFonts w:ascii="Times New Roman" w:eastAsiaTheme="minorEastAsia" w:hAnsi="Times New Roman" w:cs="Times New Roman"/>
            <w:sz w:val="24"/>
            <w:szCs w:val="24"/>
          </w:rPr>
          <w:t xml:space="preserve">difference </w:t>
        </w:r>
      </w:ins>
      <w:del w:id="75" w:author="Godbole, Suneeta" w:date="2023-03-28T16:52:00Z">
        <w:r w:rsidDel="00921B36">
          <w:rPr>
            <w:rFonts w:ascii="Times New Roman" w:eastAsiaTheme="minorEastAsia" w:hAnsi="Times New Roman" w:cs="Times New Roman"/>
            <w:sz w:val="24"/>
            <w:szCs w:val="24"/>
          </w:rPr>
          <w:delText xml:space="preserve">difference </w:delText>
        </w:r>
      </w:del>
      <w:r>
        <w:rPr>
          <w:rFonts w:ascii="Times New Roman" w:eastAsiaTheme="minorEastAsia" w:hAnsi="Times New Roman" w:cs="Times New Roman"/>
          <w:sz w:val="24"/>
          <w:szCs w:val="24"/>
        </w:rPr>
        <w:t xml:space="preserve">at a specific time for an additional minute delay in time to test for </w:t>
      </w:r>
      <w:del w:id="76" w:author="Godbole, Suneeta" w:date="2023-03-28T16:52:00Z">
        <w:r w:rsidDel="00921B36">
          <w:rPr>
            <w:rFonts w:ascii="Times New Roman" w:eastAsiaTheme="minorEastAsia" w:hAnsi="Times New Roman" w:cs="Times New Roman"/>
            <w:sz w:val="24"/>
            <w:szCs w:val="24"/>
          </w:rPr>
          <w:delText>smokers</w:delText>
        </w:r>
      </w:del>
      <w:ins w:id="77" w:author="Godbole, Suneeta" w:date="2023-03-28T16:52:00Z">
        <w:r w:rsidR="00921B36">
          <w:rPr>
            <w:rFonts w:ascii="Times New Roman" w:eastAsiaTheme="minorEastAsia" w:hAnsi="Times New Roman" w:cs="Times New Roman"/>
            <w:sz w:val="24"/>
            <w:szCs w:val="24"/>
          </w:rPr>
          <w:t>the cannabis use group</w:t>
        </w:r>
      </w:ins>
      <w:r>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1A2FA1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&lt;EndNote&gt;&lt;Cite&gt;&lt;Author&gt;Team.&lt;/Author&gt;&lt;Year&gt;2020&lt;/Year&gt;&lt;RecNum&gt;19&lt;/RecNum&gt;&lt;DisplayText&gt;[14]&lt;/DisplayText&gt;&lt;record&gt;&lt;rec-number&gt;19&lt;/rec-number&gt;&lt;foreign-keys&gt;&lt;key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The R packages mgcv</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&lt;EndNote&gt;&lt;Cite&gt;&lt;Author&gt;Wood&lt;/Author&gt;&lt;Year&gt;2011&lt;/Year&gt;&lt;RecNum&gt;21&lt;/RecNum&gt;&lt;DisplayText&gt;[15]&lt;/DisplayText&gt;&lt;record&gt;&lt;rec-number&gt;21&lt;/rec-number&gt;&lt;foreign-keys&gt;&lt;key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&lt;EndNote&gt;&lt;Cite&gt;&lt;Author&gt;Reiss&lt;/Author&gt;&lt;Year&gt;2017&lt;/Year&gt;&lt;RecNum&gt;17&lt;/RecNum&gt;&lt;DisplayText&gt;[13]&lt;/DisplayText&gt;&lt;record&gt;&lt;rec-number&gt;17&lt;/rec-number&gt;&lt;foreign-keys&gt;&lt;key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78"/>
      <w:r>
        <w:rPr>
          <w:rFonts w:ascii="Times New Roman" w:hAnsi="Times New Roman" w:cs="Times New Roman"/>
          <w:sz w:val="24"/>
          <w:szCs w:val="24"/>
        </w:rPr>
        <w:t>Code for reproducing our analysis is publicly available on GitHub</w:t>
      </w:r>
      <w:commentRangeEnd w:id="78"/>
      <w:r>
        <w:rPr>
          <w:rStyle w:val="CommentReference"/>
        </w:rPr>
        <w:commentReference w:id="78"/>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7C19A883" w14:textId="25732DFF" w:rsidR="00AC729D" w:rsidRDefault="00AC729D" w:rsidP="00AC729D">
      <w:pPr>
        <w:spacing w:line="480" w:lineRule="auto"/>
        <w:rPr>
          <w:rFonts w:ascii="Times New Roman" w:hAnsi="Times New Roman" w:cs="Times New Roman"/>
          <w:sz w:val="24"/>
          <w:szCs w:val="24"/>
        </w:rPr>
      </w:pPr>
      <w:commentRangeStart w:id="79"/>
      <w:commentRangeStart w:id="80"/>
      <w:r>
        <w:rPr>
          <w:rFonts w:ascii="Times New Roman" w:hAnsi="Times New Roman" w:cs="Times New Roman"/>
          <w:sz w:val="24"/>
          <w:szCs w:val="24"/>
        </w:rPr>
        <w:t>Table 1 (shown below) describes demographic characteristics, THC the active component of cannabis and the delays in time from cannabis consumption to testing</w:t>
      </w:r>
      <w:del w:id="81" w:author="Godbole, Suneeta" w:date="2023-03-28T16:53:00Z">
        <w:r w:rsidDel="00921B36">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AC729D" w14:paraId="73EAC609" w14:textId="77777777" w:rsidTr="001C442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62A478"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4C8B9B"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1945E19"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AC729D" w14:paraId="2CCF9356" w14:textId="77777777" w:rsidTr="001C442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BC4920"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4DFBDC"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4C3F958"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occasional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417752"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daily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38B29CE"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AC729D" w14:paraId="29E768D4" w14:textId="77777777" w:rsidTr="001C442A">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195E"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FDCB"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E3C0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8B0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1E91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AC729D" w14:paraId="56E61D2A"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D483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061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D08C"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032F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F4E92"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AC729D" w14:paraId="0031978E"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9C43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C09B"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1B93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C95E9"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ADF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AC729D" w14:paraId="1754C58A"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FC64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570C5"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436E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5A6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487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AC729D" w14:paraId="753D04DC"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FD7A"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E997"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02F82"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460C"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B208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AC729D" w14:paraId="17C0B5A4"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4FE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52A3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E0F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30F9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EB1E"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AC729D" w14:paraId="2DDA8561" w14:textId="77777777" w:rsidTr="001C442A">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70522F4"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lastRenderedPageBreak/>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1AC454"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EAB49D"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31FCCAA"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5FB8999"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AC729D" w14:paraId="12D1A7F4" w14:textId="77777777" w:rsidTr="001C442A">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33BA91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commentRangeEnd w:id="79"/>
    <w:p w14:paraId="1024E6A7" w14:textId="77777777" w:rsidR="00AC729D" w:rsidRDefault="00AC729D" w:rsidP="00AC729D">
      <w:pPr>
        <w:spacing w:line="480" w:lineRule="auto"/>
        <w:rPr>
          <w:rFonts w:ascii="Times New Roman" w:hAnsi="Times New Roman" w:cs="Times New Roman"/>
          <w:sz w:val="24"/>
          <w:szCs w:val="24"/>
        </w:rPr>
      </w:pPr>
      <w:r>
        <w:rPr>
          <w:rStyle w:val="CommentReference"/>
        </w:rPr>
        <w:commentReference w:id="79"/>
      </w:r>
      <w:commentRangeEnd w:id="80"/>
      <w:r w:rsidR="00921B36">
        <w:rPr>
          <w:rStyle w:val="CommentReference"/>
        </w:rPr>
        <w:commentReference w:id="80"/>
      </w:r>
    </w:p>
    <w:p w14:paraId="72B1522E" w14:textId="77777777" w:rsidR="00AC729D" w:rsidRDefault="00AC729D" w:rsidP="00AC729D">
      <w:pPr>
        <w:spacing w:line="480" w:lineRule="auto"/>
        <w:rPr>
          <w:rFonts w:ascii="Times New Roman" w:hAnsi="Times New Roman" w:cs="Times New Roman"/>
          <w:sz w:val="24"/>
          <w:szCs w:val="24"/>
        </w:rPr>
      </w:pP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used summary features of the trajectory of the pupil light response and the second used the full trajectory of the pupil light response (Figure 2A). The model based on the full trajectory of pupil light response had a higher AUC value (AUC = 0.71) compared to the model based single value summary features (AUC = 0.68). This indicates that models using full trajectory information of pupil light response may have a better ability to discriminate between the cannabis use group and no-use controls than feature-based models. </w:t>
      </w:r>
    </w:p>
    <w:tbl>
      <w:tblPr>
        <w:tblStyle w:val="TableGrid"/>
        <w:tblW w:w="9895" w:type="dxa"/>
        <w:tblLook w:val="04A0" w:firstRow="1" w:lastRow="0" w:firstColumn="1" w:lastColumn="0" w:noHBand="0" w:noVBand="1"/>
      </w:tblPr>
      <w:tblGrid>
        <w:gridCol w:w="9895"/>
      </w:tblGrid>
      <w:tr w:rsidR="00AC729D" w14:paraId="1E67D35A" w14:textId="77777777" w:rsidTr="001C442A">
        <w:tc>
          <w:tcPr>
            <w:tcW w:w="9895" w:type="dxa"/>
          </w:tcPr>
          <w:p w14:paraId="0071877F" w14:textId="744D9361" w:rsidR="00AC729D" w:rsidRDefault="00AC729D" w:rsidP="001C442A">
            <w:pPr>
              <w:rPr>
                <w:rFonts w:ascii="Times New Roman" w:hAnsi="Times New Roman" w:cs="Times New Roman"/>
                <w:sz w:val="24"/>
                <w:szCs w:val="24"/>
              </w:rPr>
            </w:pPr>
            <w:commentRangeStart w:id="82"/>
            <w:commentRangeEnd w:id="82"/>
            <w:r>
              <w:rPr>
                <w:rStyle w:val="CommentReference"/>
              </w:rPr>
              <w:lastRenderedPageBreak/>
              <w:commentReference w:id="82"/>
            </w:r>
            <w:ins w:id="83" w:author="Godbole, Suneeta" w:date="2023-03-28T23:52:00Z">
              <w:r w:rsidR="00F73DFB">
                <w:rPr>
                  <w:rFonts w:ascii="Times New Roman" w:hAnsi="Times New Roman" w:cs="Times New Roman"/>
                  <w:noProof/>
                  <w:sz w:val="24"/>
                  <w:szCs w:val="24"/>
                </w:rPr>
                <w:drawing>
                  <wp:inline distT="0" distB="0" distL="0" distR="0" wp14:anchorId="2FD322E3" wp14:editId="7BCDBAD5">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ins>
          </w:p>
        </w:tc>
      </w:tr>
      <w:tr w:rsidR="00AC729D" w14:paraId="432C4349" w14:textId="77777777" w:rsidTr="001C442A">
        <w:tc>
          <w:tcPr>
            <w:tcW w:w="9895" w:type="dxa"/>
          </w:tcPr>
          <w:p w14:paraId="1023F0BA" w14:textId="77777777"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models. Higher accuracy in predicting recent cannabis use is indicated by a higher AUC and the ROC curve following the left and top edge of the graph. The model depicted with blue line was constructed with single value summary features of pupil light response. The model depicted with the yellow was constructed with the full trajectory of pupil light response. Although similar, the model utilizing the full trajectory data has better discrimination ability between cannabis users and no-use controls.  </w:t>
            </w:r>
          </w:p>
          <w:p w14:paraId="4DD6C40F" w14:textId="525F5BB4" w:rsidR="00AC729D" w:rsidRDefault="00AC729D" w:rsidP="001C442A">
            <w:pPr>
              <w:rPr>
                <w:rFonts w:ascii="Times New Roman" w:hAnsi="Times New Roman" w:cs="Times New Roman"/>
                <w:sz w:val="24"/>
                <w:szCs w:val="24"/>
              </w:rPr>
            </w:pPr>
            <w:r w:rsidRPr="00105272">
              <w:rPr>
                <w:rFonts w:ascii="Times New Roman" w:hAnsi="Times New Roman" w:cs="Times New Roman"/>
                <w:i/>
                <w:iCs/>
                <w:sz w:val="24"/>
                <w:szCs w:val="24"/>
              </w:rPr>
              <w:t>Panel B</w:t>
            </w:r>
            <w:r>
              <w:rPr>
                <w:rFonts w:ascii="Times New Roman" w:hAnsi="Times New Roman" w:cs="Times New Roman"/>
                <w:sz w:val="24"/>
                <w:szCs w:val="24"/>
              </w:rPr>
              <w: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point wise 95%</w:t>
            </w:r>
            <w:r w:rsidRPr="00833772">
              <w:rPr>
                <w:rFonts w:ascii="Times New Roman" w:hAnsi="Times New Roman" w:cs="Times New Roman"/>
                <w:sz w:val="24"/>
                <w:szCs w:val="24"/>
              </w:rPr>
              <w:t xml:space="preserve"> confidence interval around the </w:t>
            </w:r>
            <w:r>
              <w:rPr>
                <w:rFonts w:ascii="Times New Roman" w:hAnsi="Times New Roman" w:cs="Times New Roman"/>
                <w:sz w:val="24"/>
                <w:szCs w:val="24"/>
              </w:rPr>
              <w:t xml:space="preserve">Odds Ratio (OR) estimate between </w:t>
            </w:r>
            <w:del w:id="84" w:author="Godbole, Suneeta" w:date="2023-03-28T22:55:00Z">
              <w:r w:rsidDel="005A1CA3">
                <w:rPr>
                  <w:rFonts w:ascii="Times New Roman" w:hAnsi="Times New Roman" w:cs="Times New Roman"/>
                  <w:sz w:val="24"/>
                  <w:szCs w:val="24"/>
                </w:rPr>
                <w:delText xml:space="preserve">smokers </w:delText>
              </w:r>
            </w:del>
            <w:ins w:id="85" w:author="Godbole, Suneeta" w:date="2023-03-28T22:55:00Z">
              <w:r w:rsidR="005A1CA3">
                <w:rPr>
                  <w:rFonts w:ascii="Times New Roman" w:hAnsi="Times New Roman" w:cs="Times New Roman"/>
                  <w:sz w:val="24"/>
                  <w:szCs w:val="24"/>
                </w:rPr>
                <w:t>the cannabis use group</w:t>
              </w:r>
              <w:r w:rsidR="005A1CA3">
                <w:rPr>
                  <w:rFonts w:ascii="Times New Roman" w:hAnsi="Times New Roman" w:cs="Times New Roman"/>
                  <w:sz w:val="24"/>
                  <w:szCs w:val="24"/>
                </w:rPr>
                <w:t xml:space="preserve"> </w:t>
              </w:r>
            </w:ins>
            <w:r>
              <w:rPr>
                <w:rFonts w:ascii="Times New Roman" w:hAnsi="Times New Roman" w:cs="Times New Roman"/>
                <w:sz w:val="24"/>
                <w:szCs w:val="24"/>
              </w:rPr>
              <w:t>and no</w:t>
            </w:r>
            <w:del w:id="86" w:author="Godbole, Suneeta" w:date="2023-03-28T22:55:00Z">
              <w:r w:rsidDel="005A1CA3">
                <w:rPr>
                  <w:rFonts w:ascii="Times New Roman" w:hAnsi="Times New Roman" w:cs="Times New Roman"/>
                  <w:sz w:val="24"/>
                  <w:szCs w:val="24"/>
                </w:rPr>
                <w:delText>n-smokers</w:delText>
              </w:r>
            </w:del>
            <w:ins w:id="87" w:author="Godbole, Suneeta" w:date="2023-03-28T22:55:00Z">
              <w:r w:rsidR="005A1CA3">
                <w:rPr>
                  <w:rFonts w:ascii="Times New Roman" w:hAnsi="Times New Roman" w:cs="Times New Roman"/>
                  <w:sz w:val="24"/>
                  <w:szCs w:val="24"/>
                </w:rPr>
                <w:t xml:space="preserve"> use group</w:t>
              </w:r>
            </w:ins>
            <w:r>
              <w:rPr>
                <w:rFonts w:ascii="Times New Roman" w:hAnsi="Times New Roman" w:cs="Times New Roman"/>
                <w:sz w:val="24"/>
                <w:szCs w:val="24"/>
              </w:rPr>
              <w:t xml:space="preserve">. The plot depicts the odds ratio (OR) of being </w:t>
            </w:r>
            <w:ins w:id="88" w:author="Godbole, Suneeta" w:date="2023-03-28T22:55:00Z">
              <w:r w:rsidR="005A1CA3">
                <w:rPr>
                  <w:rFonts w:ascii="Times New Roman" w:hAnsi="Times New Roman" w:cs="Times New Roman"/>
                  <w:sz w:val="24"/>
                  <w:szCs w:val="24"/>
                </w:rPr>
                <w:t>having re</w:t>
              </w:r>
            </w:ins>
            <w:ins w:id="89" w:author="Godbole, Suneeta" w:date="2023-03-28T22:56:00Z">
              <w:r w:rsidR="005A1CA3">
                <w:rPr>
                  <w:rFonts w:ascii="Times New Roman" w:hAnsi="Times New Roman" w:cs="Times New Roman"/>
                  <w:sz w:val="24"/>
                  <w:szCs w:val="24"/>
                </w:rPr>
                <w:t>cent cannabis use vs no use</w:t>
              </w:r>
            </w:ins>
            <w:del w:id="90" w:author="Godbole, Suneeta" w:date="2023-03-28T22:55:00Z">
              <w:r w:rsidDel="005A1CA3">
                <w:rPr>
                  <w:rFonts w:ascii="Times New Roman" w:hAnsi="Times New Roman" w:cs="Times New Roman"/>
                  <w:sz w:val="24"/>
                  <w:szCs w:val="24"/>
                </w:rPr>
                <w:delText xml:space="preserve">a smokers vs non-smokers </w:delText>
              </w:r>
            </w:del>
            <w:r>
              <w:rPr>
                <w:rFonts w:ascii="Times New Roman" w:hAnsi="Times New Roman" w:cs="Times New Roman"/>
                <w:sz w:val="24"/>
                <w:szCs w:val="24"/>
              </w:rPr>
              <w:t xml:space="preserve">across the time course of the pupil light response. High ORs would increase the probability of predicting </w:t>
            </w:r>
            <w:del w:id="91" w:author="Godbole, Suneeta" w:date="2023-03-28T22:56:00Z">
              <w:r w:rsidDel="005A1CA3">
                <w:rPr>
                  <w:rFonts w:ascii="Times New Roman" w:hAnsi="Times New Roman" w:cs="Times New Roman"/>
                  <w:sz w:val="24"/>
                  <w:szCs w:val="24"/>
                </w:rPr>
                <w:delText>a smoker</w:delText>
              </w:r>
            </w:del>
            <w:ins w:id="92" w:author="Godbole, Suneeta" w:date="2023-03-28T22:56:00Z">
              <w:r w:rsidR="005A1CA3">
                <w:rPr>
                  <w:rFonts w:ascii="Times New Roman" w:hAnsi="Times New Roman" w:cs="Times New Roman"/>
                  <w:sz w:val="24"/>
                  <w:szCs w:val="24"/>
                </w:rPr>
                <w:t>recent cannabis use</w:t>
              </w:r>
            </w:ins>
            <w:r>
              <w:rPr>
                <w:rFonts w:ascii="Times New Roman" w:hAnsi="Times New Roman" w:cs="Times New Roman"/>
                <w:sz w:val="24"/>
                <w:szCs w:val="24"/>
              </w:rPr>
              <w:t xml:space="preserve">. The red </w:t>
            </w:r>
            <w:del w:id="93" w:author="Godbole, Suneeta" w:date="2023-03-28T22:56:00Z">
              <w:r w:rsidDel="005A1CA3">
                <w:rPr>
                  <w:rFonts w:ascii="Times New Roman" w:hAnsi="Times New Roman" w:cs="Times New Roman"/>
                  <w:sz w:val="24"/>
                  <w:szCs w:val="24"/>
                </w:rPr>
                <w:delText>dotted</w:delText>
              </w:r>
            </w:del>
            <w:r>
              <w:rPr>
                <w:rFonts w:ascii="Times New Roman" w:hAnsi="Times New Roman" w:cs="Times New Roman"/>
                <w:sz w:val="24"/>
                <w:szCs w:val="24"/>
              </w:rPr>
              <w:t xml:space="preserve"> segments indicate areas where the confidence interval (both dashed lines) are above or below the critical value, demonstrating statistically significant differences between </w:t>
            </w:r>
            <w:del w:id="94" w:author="Godbole, Suneeta" w:date="2023-03-28T22:56:00Z">
              <w:r w:rsidDel="005A1CA3">
                <w:rPr>
                  <w:rFonts w:ascii="Times New Roman" w:hAnsi="Times New Roman" w:cs="Times New Roman"/>
                  <w:sz w:val="24"/>
                  <w:szCs w:val="24"/>
                </w:rPr>
                <w:delText xml:space="preserve">smokers </w:delText>
              </w:r>
            </w:del>
            <w:ins w:id="95" w:author="Godbole, Suneeta" w:date="2023-03-28T22:56:00Z">
              <w:r w:rsidR="005A1CA3">
                <w:rPr>
                  <w:rFonts w:ascii="Times New Roman" w:hAnsi="Times New Roman" w:cs="Times New Roman"/>
                  <w:sz w:val="24"/>
                  <w:szCs w:val="24"/>
                </w:rPr>
                <w:t>the cannabis use group</w:t>
              </w:r>
              <w:r w:rsidR="005A1CA3">
                <w:rPr>
                  <w:rFonts w:ascii="Times New Roman" w:hAnsi="Times New Roman" w:cs="Times New Roman"/>
                  <w:sz w:val="24"/>
                  <w:szCs w:val="24"/>
                </w:rPr>
                <w:t xml:space="preserve"> </w:t>
              </w:r>
            </w:ins>
            <w:r>
              <w:rPr>
                <w:rFonts w:ascii="Times New Roman" w:hAnsi="Times New Roman" w:cs="Times New Roman"/>
                <w:sz w:val="24"/>
                <w:szCs w:val="24"/>
              </w:rPr>
              <w:t>and no</w:t>
            </w:r>
            <w:del w:id="96" w:author="Godbole, Suneeta" w:date="2023-03-28T22:56:00Z">
              <w:r w:rsidDel="005A1CA3">
                <w:rPr>
                  <w:rFonts w:ascii="Times New Roman" w:hAnsi="Times New Roman" w:cs="Times New Roman"/>
                  <w:sz w:val="24"/>
                  <w:szCs w:val="24"/>
                </w:rPr>
                <w:delText>n-smokers</w:delText>
              </w:r>
            </w:del>
            <w:ins w:id="97" w:author="Godbole, Suneeta" w:date="2023-03-28T22:56:00Z">
              <w:r w:rsidR="005A1CA3">
                <w:rPr>
                  <w:rFonts w:ascii="Times New Roman" w:hAnsi="Times New Roman" w:cs="Times New Roman"/>
                  <w:sz w:val="24"/>
                  <w:szCs w:val="24"/>
                </w:rPr>
                <w:t xml:space="preserve"> use group</w:t>
              </w:r>
            </w:ins>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42BBC2ED"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functional logistic regression model in the yellow line of Figure 2A leverages information in the full pupil response trajectories it is better able to discriminate between participants who have recently used cannabis from those who have not. An added benefit of this model is the ability to visualize the odds of cannabis use over the 10 seconds of the pupil light response test (Figure 2B). </w:t>
      </w:r>
      <w:commentRangeStart w:id="98"/>
      <w:commentRangeStart w:id="99"/>
      <w:commentRangeStart w:id="100"/>
      <w:r>
        <w:rPr>
          <w:rFonts w:ascii="Times New Roman" w:hAnsi="Times New Roman" w:cs="Times New Roman"/>
          <w:sz w:val="24"/>
          <w:szCs w:val="24"/>
        </w:rPr>
        <w:t xml:space="preserve">This plot shows two regions with statistically </w:t>
      </w:r>
      <w:r>
        <w:rPr>
          <w:rFonts w:ascii="Times New Roman" w:hAnsi="Times New Roman" w:cs="Times New Roman"/>
          <w:sz w:val="24"/>
          <w:szCs w:val="24"/>
        </w:rPr>
        <w:lastRenderedPageBreak/>
        <w:t xml:space="preserve">significant differences between cannabis uses and no-use controls. The first region between 2.03 and 3.73 seconds with a maximum difference at 2.97 seconds (OR: 2.66, 95% CI: [1.28, 5.50]) corresponds to the time period where the point of minimal constriction is typically observed, and shows that individuals with less pupil constriction have higher odds of being </w:t>
      </w:r>
      <w:del w:id="101" w:author="Godbole, Suneeta" w:date="2023-03-28T22:57:00Z">
        <w:r w:rsidDel="005A1CA3">
          <w:rPr>
            <w:rFonts w:ascii="Times New Roman" w:hAnsi="Times New Roman" w:cs="Times New Roman"/>
            <w:sz w:val="24"/>
            <w:szCs w:val="24"/>
          </w:rPr>
          <w:delText>smokers</w:delText>
        </w:r>
      </w:del>
      <w:ins w:id="102" w:author="Godbole, Suneeta" w:date="2023-03-28T22:57:00Z">
        <w:r w:rsidR="005A1CA3">
          <w:rPr>
            <w:rFonts w:ascii="Times New Roman" w:hAnsi="Times New Roman" w:cs="Times New Roman"/>
            <w:sz w:val="24"/>
            <w:szCs w:val="24"/>
          </w:rPr>
          <w:t>in the cannabis use group</w:t>
        </w:r>
      </w:ins>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rebound dilation decrease the odds of being </w:t>
      </w:r>
      <w:del w:id="103" w:author="Godbole, Suneeta" w:date="2023-03-28T22:57:00Z">
        <w:r w:rsidDel="005A1CA3">
          <w:rPr>
            <w:rFonts w:ascii="Times New Roman" w:hAnsi="Times New Roman" w:cs="Times New Roman"/>
            <w:sz w:val="24"/>
            <w:szCs w:val="24"/>
          </w:rPr>
          <w:delText>a smoker</w:delText>
        </w:r>
      </w:del>
      <w:ins w:id="104" w:author="Godbole, Suneeta" w:date="2023-03-28T22:57:00Z">
        <w:r w:rsidR="005A1CA3">
          <w:rPr>
            <w:rFonts w:ascii="Times New Roman" w:hAnsi="Times New Roman" w:cs="Times New Roman"/>
            <w:sz w:val="24"/>
            <w:szCs w:val="24"/>
          </w:rPr>
          <w:t>in the cannabis use group</w:t>
        </w:r>
      </w:ins>
      <w:r>
        <w:rPr>
          <w:rFonts w:ascii="Times New Roman" w:hAnsi="Times New Roman" w:cs="Times New Roman"/>
          <w:sz w:val="24"/>
          <w:szCs w:val="24"/>
        </w:rPr>
        <w:t xml:space="preserve">. </w:t>
      </w:r>
      <w:commentRangeEnd w:id="98"/>
      <w:r>
        <w:rPr>
          <w:rStyle w:val="CommentReference"/>
        </w:rPr>
        <w:commentReference w:id="98"/>
      </w:r>
      <w:commentRangeEnd w:id="99"/>
      <w:r>
        <w:rPr>
          <w:rStyle w:val="CommentReference"/>
        </w:rPr>
        <w:commentReference w:id="99"/>
      </w:r>
      <w:commentRangeEnd w:id="100"/>
      <w:r>
        <w:rPr>
          <w:rStyle w:val="CommentReference"/>
        </w:rPr>
        <w:commentReference w:id="100"/>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5251B640" w14:textId="50ABB8F9"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function-on-scalar regression (FoSR) model, which shows differences in the full pupil light response trajectories by characteristic such as age or cannabis use group was used to show differences between the average trajectories of </w:t>
      </w:r>
      <w:r w:rsidR="00EE3CFB">
        <w:rPr>
          <w:rFonts w:ascii="Times New Roman" w:hAnsi="Times New Roman" w:cs="Times New Roman"/>
          <w:sz w:val="24"/>
          <w:szCs w:val="24"/>
        </w:rPr>
        <w:t>pupil light response</w:t>
      </w:r>
      <w:r>
        <w:rPr>
          <w:rFonts w:ascii="Times New Roman" w:hAnsi="Times New Roman" w:cs="Times New Roman"/>
          <w:sz w:val="24"/>
          <w:szCs w:val="24"/>
        </w:rPr>
        <w:t xml:space="preserve"> in daily, occasional and no-use groups. A separate model estimated the average trajectory of </w:t>
      </w:r>
      <w:del w:id="105" w:author="Godbole, Suneeta" w:date="2023-03-28T22:57:00Z">
        <w:r w:rsidDel="005A1CA3">
          <w:rPr>
            <w:rFonts w:ascii="Times New Roman" w:hAnsi="Times New Roman" w:cs="Times New Roman"/>
            <w:sz w:val="24"/>
            <w:szCs w:val="24"/>
          </w:rPr>
          <w:delText xml:space="preserve">smokers </w:delText>
        </w:r>
      </w:del>
      <w:ins w:id="106" w:author="Godbole, Suneeta" w:date="2023-03-28T22:57:00Z">
        <w:r w:rsidR="005A1CA3">
          <w:rPr>
            <w:rFonts w:ascii="Times New Roman" w:hAnsi="Times New Roman" w:cs="Times New Roman"/>
            <w:sz w:val="24"/>
            <w:szCs w:val="24"/>
          </w:rPr>
          <w:t>the cannabis use group</w:t>
        </w:r>
        <w:r w:rsidR="005A1CA3">
          <w:rPr>
            <w:rFonts w:ascii="Times New Roman" w:hAnsi="Times New Roman" w:cs="Times New Roman"/>
            <w:sz w:val="24"/>
            <w:szCs w:val="24"/>
          </w:rPr>
          <w:t xml:space="preserve"> </w:t>
        </w:r>
      </w:ins>
      <w:r>
        <w:rPr>
          <w:rFonts w:ascii="Times New Roman" w:hAnsi="Times New Roman" w:cs="Times New Roman"/>
          <w:sz w:val="24"/>
          <w:szCs w:val="24"/>
        </w:rPr>
        <w:t>and no</w:t>
      </w:r>
      <w:del w:id="107" w:author="Godbole, Suneeta" w:date="2023-03-28T22:57:00Z">
        <w:r w:rsidDel="005A1CA3">
          <w:rPr>
            <w:rFonts w:ascii="Times New Roman" w:hAnsi="Times New Roman" w:cs="Times New Roman"/>
            <w:sz w:val="24"/>
            <w:szCs w:val="24"/>
          </w:rPr>
          <w:delText>n-smokers</w:delText>
        </w:r>
      </w:del>
      <w:ins w:id="108" w:author="Godbole, Suneeta" w:date="2023-03-28T22:57:00Z">
        <w:r w:rsidR="005A1CA3">
          <w:rPr>
            <w:rFonts w:ascii="Times New Roman" w:hAnsi="Times New Roman" w:cs="Times New Roman"/>
            <w:sz w:val="24"/>
            <w:szCs w:val="24"/>
          </w:rPr>
          <w:t xml:space="preserve"> use group</w:t>
        </w:r>
      </w:ins>
      <w:r>
        <w:rPr>
          <w:rFonts w:ascii="Times New Roman" w:hAnsi="Times New Roman" w:cs="Times New Roman"/>
          <w:sz w:val="24"/>
          <w:szCs w:val="24"/>
        </w:rPr>
        <w:t xml:space="preserve">. In Figure 3, the average trajectories are plotted with solid lines for cannabis use frequency and a dashed line was overlaid for all </w:t>
      </w:r>
      <w:del w:id="109" w:author="Godbole, Suneeta" w:date="2023-03-28T22:58:00Z">
        <w:r w:rsidDel="005A1CA3">
          <w:rPr>
            <w:rFonts w:ascii="Times New Roman" w:hAnsi="Times New Roman" w:cs="Times New Roman"/>
            <w:sz w:val="24"/>
            <w:szCs w:val="24"/>
          </w:rPr>
          <w:delText>smokers</w:delText>
        </w:r>
      </w:del>
      <w:ins w:id="110" w:author="Godbole, Suneeta" w:date="2023-03-28T22:58:00Z">
        <w:r w:rsidR="005A1CA3">
          <w:rPr>
            <w:rFonts w:ascii="Times New Roman" w:hAnsi="Times New Roman" w:cs="Times New Roman"/>
            <w:sz w:val="24"/>
            <w:szCs w:val="24"/>
          </w:rPr>
          <w:t>participants in the cannabis use gorup</w:t>
        </w:r>
      </w:ins>
      <w:r>
        <w:rPr>
          <w:rFonts w:ascii="Times New Roman" w:hAnsi="Times New Roman" w:cs="Times New Roman"/>
          <w:sz w:val="24"/>
          <w:szCs w:val="24"/>
        </w:rPr>
        <w:t xml:space="preserve">. </w:t>
      </w:r>
      <w:del w:id="111" w:author="Godbole, Suneeta" w:date="2023-03-28T22:58:00Z">
        <w:r w:rsidDel="005A1CA3">
          <w:rPr>
            <w:rFonts w:ascii="Times New Roman" w:hAnsi="Times New Roman" w:cs="Times New Roman"/>
            <w:sz w:val="24"/>
            <w:szCs w:val="24"/>
          </w:rPr>
          <w:delText xml:space="preserve">The no-use group and non-smokers encompass the same individuals and therefore overlap completely. </w:delText>
        </w:r>
      </w:del>
      <w:r>
        <w:rPr>
          <w:rFonts w:ascii="Times New Roman" w:hAnsi="Times New Roman" w:cs="Times New Roman"/>
          <w:sz w:val="24"/>
          <w:szCs w:val="24"/>
        </w:rPr>
        <w:t xml:space="preserve">From Figure 3A, we can see a stronger initial constriction in the no-use group and a steady rebound after the light test; however, in </w:t>
      </w:r>
      <w:del w:id="112" w:author="Godbole, Suneeta" w:date="2023-03-28T22:59:00Z">
        <w:r w:rsidDel="005A1CA3">
          <w:rPr>
            <w:rFonts w:ascii="Times New Roman" w:hAnsi="Times New Roman" w:cs="Times New Roman"/>
            <w:sz w:val="24"/>
            <w:szCs w:val="24"/>
          </w:rPr>
          <w:delText>smokers of both</w:delText>
        </w:r>
      </w:del>
      <w:ins w:id="113" w:author="Godbole, Suneeta" w:date="2023-03-28T22:59:00Z">
        <w:r w:rsidR="005A1CA3">
          <w:rPr>
            <w:rFonts w:ascii="Times New Roman" w:hAnsi="Times New Roman" w:cs="Times New Roman"/>
            <w:sz w:val="24"/>
            <w:szCs w:val="24"/>
          </w:rPr>
          <w:t>both cannabis use</w:t>
        </w:r>
      </w:ins>
      <w:r>
        <w:rPr>
          <w:rFonts w:ascii="Times New Roman" w:hAnsi="Times New Roman" w:cs="Times New Roman"/>
          <w:sz w:val="24"/>
          <w:szCs w:val="24"/>
        </w:rPr>
        <w:t xml:space="preserve"> groups there is less initial constriction, and the slope of the rebound dilation is shallower. </w:t>
      </w:r>
    </w:p>
    <w:p w14:paraId="23C98AD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FoSR model, we depict the differences between the average trajectories for occasional and non-users, daily and non-user and daily and occasional users (Figure 3B-3D). These plots show regions of significant difference between occasional and non-users as well as daily and non-user; however, there are no significant differences in the average trajectories of </w:t>
      </w:r>
      <w:r>
        <w:rPr>
          <w:rFonts w:ascii="Times New Roman" w:hAnsi="Times New Roman" w:cs="Times New Roman"/>
          <w:sz w:val="24"/>
          <w:szCs w:val="24"/>
        </w:rPr>
        <w:lastRenderedPageBreak/>
        <w:t xml:space="preserve">daily and occasional users. When comparing occasional and non-user the most prominent differences are seen between 1.77 to 3.97 seconds with a peak difference at 2.87 seconds of 4.00% (95% CI: 1.32%,6.68%), and between daily and non-users there is significant difference region in a similar time period from 2.1 to 2.73 seconds with a peak difference at 2.5 seconds of 2.88% (95% CI: 0.14%, 5.62%). </w:t>
      </w:r>
    </w:p>
    <w:tbl>
      <w:tblPr>
        <w:tblStyle w:val="TableGrid"/>
        <w:tblW w:w="10620" w:type="dxa"/>
        <w:tblInd w:w="-635" w:type="dxa"/>
        <w:tblLook w:val="04A0" w:firstRow="1" w:lastRow="0" w:firstColumn="1" w:lastColumn="0" w:noHBand="0" w:noVBand="1"/>
      </w:tblPr>
      <w:tblGrid>
        <w:gridCol w:w="10756"/>
      </w:tblGrid>
      <w:tr w:rsidR="00AC729D" w14:paraId="65354D2A" w14:textId="77777777" w:rsidTr="001C442A">
        <w:tc>
          <w:tcPr>
            <w:tcW w:w="10620" w:type="dxa"/>
          </w:tcPr>
          <w:p w14:paraId="05DF5E67" w14:textId="2144A6B7" w:rsidR="00AC729D" w:rsidRDefault="00AC729D" w:rsidP="001C442A">
            <w:pPr>
              <w:rPr>
                <w:rFonts w:ascii="Times New Roman" w:hAnsi="Times New Roman" w:cs="Times New Roman"/>
                <w:sz w:val="24"/>
                <w:szCs w:val="24"/>
              </w:rPr>
            </w:pPr>
            <w:commentRangeStart w:id="114"/>
            <w:commentRangeEnd w:id="114"/>
            <w:r>
              <w:rPr>
                <w:rStyle w:val="CommentReference"/>
              </w:rPr>
              <w:commentReference w:id="114"/>
            </w:r>
            <w:ins w:id="115" w:author="Godbole, Suneeta" w:date="2023-03-28T23:50:00Z">
              <w:r w:rsidR="00F73DFB">
                <w:rPr>
                  <w:rFonts w:ascii="Times New Roman" w:hAnsi="Times New Roman" w:cs="Times New Roman"/>
                  <w:noProof/>
                  <w:sz w:val="24"/>
                  <w:szCs w:val="24"/>
                </w:rPr>
                <w:drawing>
                  <wp:inline distT="0" distB="0" distL="0" distR="0" wp14:anchorId="5EA7BA16" wp14:editId="1212AF5F">
                    <wp:extent cx="6693243" cy="3571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95998" cy="3573345"/>
                            </a:xfrm>
                            <a:prstGeom prst="rect">
                              <a:avLst/>
                            </a:prstGeom>
                            <a:noFill/>
                            <a:ln>
                              <a:noFill/>
                            </a:ln>
                          </pic:spPr>
                        </pic:pic>
                      </a:graphicData>
                    </a:graphic>
                  </wp:inline>
                </w:drawing>
              </w:r>
            </w:ins>
          </w:p>
        </w:tc>
      </w:tr>
      <w:tr w:rsidR="00AC729D" w14:paraId="0D046D72" w14:textId="77777777" w:rsidTr="001C442A">
        <w:tc>
          <w:tcPr>
            <w:tcW w:w="10620" w:type="dxa"/>
          </w:tcPr>
          <w:p w14:paraId="48DE237E" w14:textId="75D4B0C0"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del w:id="116" w:author="Godbole, Suneeta" w:date="2023-03-28T22:59:00Z">
              <w:r w:rsidDel="005A1CA3">
                <w:rPr>
                  <w:rFonts w:ascii="Times New Roman" w:hAnsi="Times New Roman" w:cs="Times New Roman"/>
                  <w:sz w:val="24"/>
                  <w:szCs w:val="24"/>
                </w:rPr>
                <w:delText>smokers</w:delText>
              </w:r>
            </w:del>
            <w:ins w:id="117" w:author="Godbole, Suneeta" w:date="2023-03-28T22:59:00Z">
              <w:r w:rsidR="005A1CA3">
                <w:rPr>
                  <w:rFonts w:ascii="Times New Roman" w:hAnsi="Times New Roman" w:cs="Times New Roman"/>
                  <w:sz w:val="24"/>
                  <w:szCs w:val="24"/>
                </w:rPr>
                <w:t>all cannabis users</w:t>
              </w:r>
            </w:ins>
            <w:del w:id="118" w:author="Godbole, Suneeta" w:date="2023-03-28T23:00:00Z">
              <w:r w:rsidDel="005A1CA3">
                <w:rPr>
                  <w:rFonts w:ascii="Times New Roman" w:hAnsi="Times New Roman" w:cs="Times New Roman"/>
                  <w:sz w:val="24"/>
                  <w:szCs w:val="24"/>
                </w:rPr>
                <w:delText>,</w:delText>
              </w:r>
            </w:del>
            <w:r>
              <w:rPr>
                <w:rFonts w:ascii="Times New Roman" w:hAnsi="Times New Roman" w:cs="Times New Roman"/>
                <w:sz w:val="24"/>
                <w:szCs w:val="24"/>
              </w:rPr>
              <w:t xml:space="preserve"> was included to show differences between use and no-use groups. Panel B shows the difference in average trajectories between pairs of occasional, daily and no</w:t>
            </w:r>
            <w:del w:id="119" w:author="Godbole, Suneeta" w:date="2023-03-28T23:00:00Z">
              <w:r w:rsidDel="005A1CA3">
                <w:rPr>
                  <w:rFonts w:ascii="Times New Roman" w:hAnsi="Times New Roman" w:cs="Times New Roman"/>
                  <w:sz w:val="24"/>
                  <w:szCs w:val="24"/>
                </w:rPr>
                <w:delText>n</w:delText>
              </w:r>
            </w:del>
            <w:r>
              <w:rPr>
                <w:rFonts w:ascii="Times New Roman" w:hAnsi="Times New Roman" w:cs="Times New Roman"/>
                <w:sz w:val="24"/>
                <w:szCs w:val="24"/>
              </w:rPr>
              <w:t>-use</w:t>
            </w:r>
            <w:del w:id="120" w:author="Godbole, Suneeta" w:date="2023-03-28T23:00:00Z">
              <w:r w:rsidDel="005A1CA3">
                <w:rPr>
                  <w:rFonts w:ascii="Times New Roman" w:hAnsi="Times New Roman" w:cs="Times New Roman"/>
                  <w:sz w:val="24"/>
                  <w:szCs w:val="24"/>
                </w:rPr>
                <w:delText>r</w:delText>
              </w:r>
            </w:del>
            <w:r>
              <w:rPr>
                <w:rFonts w:ascii="Times New Roman" w:hAnsi="Times New Roman" w:cs="Times New Roman"/>
                <w:sz w:val="24"/>
                <w:szCs w:val="24"/>
              </w:rPr>
              <w:t xml:space="preserve"> of cannabis. The red line indicates no difference between the average trajectory of two groups, while a region where the confidence interval (both dashed lines) is above or below the red line indicate statistically significant differences between trajectories. The figure demonstrates significant regions of difference between occasional and no</w:t>
            </w:r>
            <w:del w:id="121" w:author="Godbole, Suneeta" w:date="2023-03-28T23:00:00Z">
              <w:r w:rsidDel="005A1CA3">
                <w:rPr>
                  <w:rFonts w:ascii="Times New Roman" w:hAnsi="Times New Roman" w:cs="Times New Roman"/>
                  <w:sz w:val="24"/>
                  <w:szCs w:val="24"/>
                </w:rPr>
                <w:delText>n</w:delText>
              </w:r>
            </w:del>
            <w:r>
              <w:rPr>
                <w:rFonts w:ascii="Times New Roman" w:hAnsi="Times New Roman" w:cs="Times New Roman"/>
                <w:sz w:val="24"/>
                <w:szCs w:val="24"/>
              </w:rPr>
              <w:t>-use</w:t>
            </w:r>
            <w:del w:id="122" w:author="Godbole, Suneeta" w:date="2023-03-28T23:00:00Z">
              <w:r w:rsidDel="005A1CA3">
                <w:rPr>
                  <w:rFonts w:ascii="Times New Roman" w:hAnsi="Times New Roman" w:cs="Times New Roman"/>
                  <w:sz w:val="24"/>
                  <w:szCs w:val="24"/>
                </w:rPr>
                <w:delText>rs</w:delText>
              </w:r>
            </w:del>
            <w:ins w:id="123" w:author="Godbole, Suneeta" w:date="2023-03-28T23:00:00Z">
              <w:r w:rsidR="005A1CA3">
                <w:rPr>
                  <w:rFonts w:ascii="Times New Roman" w:hAnsi="Times New Roman" w:cs="Times New Roman"/>
                  <w:sz w:val="24"/>
                  <w:szCs w:val="24"/>
                </w:rPr>
                <w:t xml:space="preserve"> groups</w:t>
              </w:r>
            </w:ins>
            <w:r>
              <w:rPr>
                <w:rFonts w:ascii="Times New Roman" w:hAnsi="Times New Roman" w:cs="Times New Roman"/>
                <w:sz w:val="24"/>
                <w:szCs w:val="24"/>
              </w:rPr>
              <w:t xml:space="preserve"> and daily and no</w:t>
            </w:r>
            <w:del w:id="124" w:author="Godbole, Suneeta" w:date="2023-03-28T23:00:00Z">
              <w:r w:rsidDel="005A1CA3">
                <w:rPr>
                  <w:rFonts w:ascii="Times New Roman" w:hAnsi="Times New Roman" w:cs="Times New Roman"/>
                  <w:sz w:val="24"/>
                  <w:szCs w:val="24"/>
                </w:rPr>
                <w:delText>n</w:delText>
              </w:r>
            </w:del>
            <w:r>
              <w:rPr>
                <w:rFonts w:ascii="Times New Roman" w:hAnsi="Times New Roman" w:cs="Times New Roman"/>
                <w:sz w:val="24"/>
                <w:szCs w:val="24"/>
              </w:rPr>
              <w:t>-use</w:t>
            </w:r>
            <w:del w:id="125" w:author="Godbole, Suneeta" w:date="2023-03-28T23:00:00Z">
              <w:r w:rsidDel="005A1CA3">
                <w:rPr>
                  <w:rFonts w:ascii="Times New Roman" w:hAnsi="Times New Roman" w:cs="Times New Roman"/>
                  <w:sz w:val="24"/>
                  <w:szCs w:val="24"/>
                </w:rPr>
                <w:delText>rs</w:delText>
              </w:r>
            </w:del>
            <w:ins w:id="126" w:author="Godbole, Suneeta" w:date="2023-03-28T23:01:00Z">
              <w:r w:rsidR="005A1CA3">
                <w:rPr>
                  <w:rFonts w:ascii="Times New Roman" w:hAnsi="Times New Roman" w:cs="Times New Roman"/>
                  <w:sz w:val="24"/>
                  <w:szCs w:val="24"/>
                </w:rPr>
                <w:t xml:space="preserve"> groups</w:t>
              </w:r>
            </w:ins>
            <w:r>
              <w:rPr>
                <w:rFonts w:ascii="Times New Roman" w:hAnsi="Times New Roman" w:cs="Times New Roman"/>
                <w:sz w:val="24"/>
                <w:szCs w:val="24"/>
              </w:rPr>
              <w:t xml:space="preserve">; while there is no significant difference between occasional and daily </w:t>
            </w:r>
            <w:del w:id="127" w:author="Godbole, Suneeta" w:date="2023-03-28T23:01:00Z">
              <w:r w:rsidDel="005A1CA3">
                <w:rPr>
                  <w:rFonts w:ascii="Times New Roman" w:hAnsi="Times New Roman" w:cs="Times New Roman"/>
                  <w:sz w:val="24"/>
                  <w:szCs w:val="24"/>
                </w:rPr>
                <w:delText>users</w:delText>
              </w:r>
            </w:del>
            <w:ins w:id="128" w:author="Godbole, Suneeta" w:date="2023-03-28T23:01:00Z">
              <w:r w:rsidR="005A1CA3">
                <w:rPr>
                  <w:rFonts w:ascii="Times New Roman" w:hAnsi="Times New Roman" w:cs="Times New Roman"/>
                  <w:sz w:val="24"/>
                  <w:szCs w:val="24"/>
                </w:rPr>
                <w:t>cannabis use groups</w:t>
              </w:r>
            </w:ins>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7777777" w:rsidR="00921B36" w:rsidRDefault="00921B36" w:rsidP="00AC729D">
      <w:pPr>
        <w:spacing w:line="480" w:lineRule="auto"/>
        <w:ind w:firstLine="720"/>
        <w:rPr>
          <w:ins w:id="129" w:author="Godbole, Suneeta" w:date="2023-03-28T16:56:00Z"/>
          <w:rFonts w:ascii="Times New Roman" w:eastAsiaTheme="minorEastAsia" w:hAnsi="Times New Roman" w:cs="Times New Roman"/>
          <w:i/>
          <w:iCs/>
          <w:sz w:val="24"/>
          <w:szCs w:val="24"/>
        </w:rPr>
      </w:pPr>
      <w:ins w:id="130" w:author="Godbole, Suneeta" w:date="2023-03-28T16:56:00Z">
        <w:r w:rsidRPr="00397378">
          <w:rPr>
            <w:rFonts w:ascii="Times New Roman" w:eastAsiaTheme="minorEastAsia" w:hAnsi="Times New Roman" w:cs="Times New Roman"/>
            <w:i/>
            <w:iCs/>
            <w:sz w:val="24"/>
            <w:szCs w:val="24"/>
          </w:rPr>
          <w:t>Modeling the effect of a time delay from cannabis use to testing pupil light response</w:t>
        </w:r>
      </w:ins>
    </w:p>
    <w:p w14:paraId="00A382AE" w14:textId="20363179" w:rsidR="00AC729D" w:rsidRDefault="00AC729D">
      <w:pPr>
        <w:spacing w:line="480" w:lineRule="auto"/>
        <w:rPr>
          <w:rFonts w:ascii="Times New Roman" w:hAnsi="Times New Roman" w:cs="Times New Roman"/>
          <w:sz w:val="24"/>
          <w:szCs w:val="24"/>
        </w:rPr>
        <w:pPrChange w:id="131" w:author="Godbole, Suneeta" w:date="2023-03-28T16:56:00Z">
          <w:pPr>
            <w:spacing w:line="480" w:lineRule="auto"/>
            <w:ind w:firstLine="720"/>
          </w:pPr>
        </w:pPrChange>
      </w:pPr>
      <w:r>
        <w:rPr>
          <w:rFonts w:ascii="Times New Roman" w:hAnsi="Times New Roman" w:cs="Times New Roman"/>
          <w:sz w:val="24"/>
          <w:szCs w:val="24"/>
        </w:rPr>
        <w:lastRenderedPageBreak/>
        <w:t xml:space="preserve">The effects of </w:t>
      </w:r>
      <w:del w:id="132" w:author="Godbole, Suneeta" w:date="2023-03-28T23:03:00Z">
        <w:r w:rsidDel="00C61C8A">
          <w:rPr>
            <w:rFonts w:ascii="Times New Roman" w:hAnsi="Times New Roman" w:cs="Times New Roman"/>
            <w:sz w:val="24"/>
            <w:szCs w:val="24"/>
          </w:rPr>
          <w:delText xml:space="preserve">the </w:delText>
        </w:r>
      </w:del>
      <w:r>
        <w:rPr>
          <w:rFonts w:ascii="Times New Roman" w:hAnsi="Times New Roman" w:cs="Times New Roman"/>
          <w:sz w:val="24"/>
          <w:szCs w:val="24"/>
        </w:rPr>
        <w:t>testing delay after cannabis consumption may impact the results of the previous analyses, so we examined the distribution of this testing delay and modelled its effects</w:t>
      </w:r>
      <w:del w:id="133" w:author="Godbole, Suneeta" w:date="2023-03-28T23:03:00Z">
        <w:r w:rsidDel="00C61C8A">
          <w:rPr>
            <w:rFonts w:ascii="Times New Roman" w:hAnsi="Times New Roman" w:cs="Times New Roman"/>
            <w:sz w:val="24"/>
            <w:szCs w:val="24"/>
          </w:rPr>
          <w:delText xml:space="preserve"> the mean trajectories of </w:delText>
        </w:r>
      </w:del>
      <w:del w:id="134" w:author="Godbole, Suneeta" w:date="2023-03-28T23:01:00Z">
        <w:r w:rsidDel="005A1CA3">
          <w:rPr>
            <w:rFonts w:ascii="Times New Roman" w:hAnsi="Times New Roman" w:cs="Times New Roman"/>
            <w:sz w:val="24"/>
            <w:szCs w:val="24"/>
          </w:rPr>
          <w:delText xml:space="preserve">smokers </w:delText>
        </w:r>
      </w:del>
      <w:del w:id="135" w:author="Godbole, Suneeta" w:date="2023-03-28T23:03:00Z">
        <w:r w:rsidDel="00C61C8A">
          <w:rPr>
            <w:rFonts w:ascii="Times New Roman" w:hAnsi="Times New Roman" w:cs="Times New Roman"/>
            <w:sz w:val="24"/>
            <w:szCs w:val="24"/>
          </w:rPr>
          <w:delText>at delay times of 60, 65, and 70 minutes from cannabis consumption</w:delText>
        </w:r>
      </w:del>
      <w:r>
        <w:rPr>
          <w:rFonts w:ascii="Times New Roman" w:hAnsi="Times New Roman" w:cs="Times New Roman"/>
          <w:sz w:val="24"/>
          <w:szCs w:val="24"/>
        </w:rPr>
        <w:t>. The distribution of the testing delay is show</w:t>
      </w:r>
      <w:ins w:id="136" w:author="Godbole, Suneeta" w:date="2023-03-28T16:57:00Z">
        <w:r w:rsidR="00414234">
          <w:rPr>
            <w:rFonts w:ascii="Times New Roman" w:hAnsi="Times New Roman" w:cs="Times New Roman"/>
            <w:sz w:val="24"/>
            <w:szCs w:val="24"/>
          </w:rPr>
          <w:t>n</w:t>
        </w:r>
      </w:ins>
      <w:r>
        <w:rPr>
          <w:rFonts w:ascii="Times New Roman" w:hAnsi="Times New Roman" w:cs="Times New Roman"/>
          <w:sz w:val="24"/>
          <w:szCs w:val="24"/>
        </w:rPr>
        <w:t xml:space="preserve"> in Figure 4</w:t>
      </w:r>
      <w:ins w:id="137" w:author="Godbole, Suneeta" w:date="2023-03-28T16:57:00Z">
        <w:r w:rsidR="00414234">
          <w:rPr>
            <w:rFonts w:ascii="Times New Roman" w:hAnsi="Times New Roman" w:cs="Times New Roman"/>
            <w:sz w:val="24"/>
            <w:szCs w:val="24"/>
          </w:rPr>
          <w:t>A</w:t>
        </w:r>
      </w:ins>
      <w:r>
        <w:rPr>
          <w:rFonts w:ascii="Times New Roman" w:hAnsi="Times New Roman" w:cs="Times New Roman"/>
          <w:sz w:val="24"/>
          <w:szCs w:val="24"/>
        </w:rPr>
        <w:t xml:space="preserve">. The testing delay ranged from 53 to 84 minutes with a mean of 62.22 minutes (sd = 5.57). Figure </w:t>
      </w:r>
      <w:del w:id="138" w:author="Godbole, Suneeta" w:date="2023-03-28T16:57:00Z">
        <w:r w:rsidDel="00414234">
          <w:rPr>
            <w:rFonts w:ascii="Times New Roman" w:hAnsi="Times New Roman" w:cs="Times New Roman"/>
            <w:sz w:val="24"/>
            <w:szCs w:val="24"/>
          </w:rPr>
          <w:delText xml:space="preserve">5 </w:delText>
        </w:r>
      </w:del>
      <w:ins w:id="139" w:author="Godbole, Suneeta" w:date="2023-03-28T16:57:00Z">
        <w:r w:rsidR="00414234">
          <w:rPr>
            <w:rFonts w:ascii="Times New Roman" w:hAnsi="Times New Roman" w:cs="Times New Roman"/>
            <w:sz w:val="24"/>
            <w:szCs w:val="24"/>
          </w:rPr>
          <w:t xml:space="preserve">4B </w:t>
        </w:r>
      </w:ins>
      <w:r>
        <w:rPr>
          <w:rFonts w:ascii="Times New Roman" w:hAnsi="Times New Roman" w:cs="Times New Roman"/>
          <w:sz w:val="24"/>
          <w:szCs w:val="24"/>
        </w:rPr>
        <w:t xml:space="preserve">depicts the average trajectory of </w:t>
      </w:r>
      <w:del w:id="140" w:author="Godbole, Suneeta" w:date="2023-03-28T23:02:00Z">
        <w:r w:rsidDel="005A1CA3">
          <w:rPr>
            <w:rFonts w:ascii="Times New Roman" w:hAnsi="Times New Roman" w:cs="Times New Roman"/>
            <w:sz w:val="24"/>
            <w:szCs w:val="24"/>
          </w:rPr>
          <w:delText>non-smoker</w:delText>
        </w:r>
      </w:del>
      <w:ins w:id="141" w:author="Godbole, Suneeta" w:date="2023-03-28T23:02:00Z">
        <w:r w:rsidR="005A1CA3">
          <w:rPr>
            <w:rFonts w:ascii="Times New Roman" w:hAnsi="Times New Roman" w:cs="Times New Roman"/>
            <w:sz w:val="24"/>
            <w:szCs w:val="24"/>
          </w:rPr>
          <w:t>no use participants</w:t>
        </w:r>
      </w:ins>
      <w:r>
        <w:rPr>
          <w:rFonts w:ascii="Times New Roman" w:hAnsi="Times New Roman" w:cs="Times New Roman"/>
          <w:sz w:val="24"/>
          <w:szCs w:val="24"/>
        </w:rPr>
        <w:t xml:space="preserve"> and </w:t>
      </w:r>
      <w:del w:id="142" w:author="Godbole, Suneeta" w:date="2023-03-28T23:02:00Z">
        <w:r w:rsidDel="005A1CA3">
          <w:rPr>
            <w:rFonts w:ascii="Times New Roman" w:hAnsi="Times New Roman" w:cs="Times New Roman"/>
            <w:sz w:val="24"/>
            <w:szCs w:val="24"/>
          </w:rPr>
          <w:delText xml:space="preserve">smokers </w:delText>
        </w:r>
      </w:del>
      <w:ins w:id="143" w:author="Godbole, Suneeta" w:date="2023-03-28T23:02:00Z">
        <w:r w:rsidR="005A1CA3">
          <w:rPr>
            <w:rFonts w:ascii="Times New Roman" w:hAnsi="Times New Roman" w:cs="Times New Roman"/>
            <w:sz w:val="24"/>
            <w:szCs w:val="24"/>
          </w:rPr>
          <w:t>cannabis use participants</w:t>
        </w:r>
        <w:r w:rsidR="005A1CA3">
          <w:rPr>
            <w:rFonts w:ascii="Times New Roman" w:hAnsi="Times New Roman" w:cs="Times New Roman"/>
            <w:sz w:val="24"/>
            <w:szCs w:val="24"/>
          </w:rPr>
          <w:t xml:space="preserve"> </w:t>
        </w:r>
      </w:ins>
      <w:r>
        <w:rPr>
          <w:rFonts w:ascii="Times New Roman" w:hAnsi="Times New Roman" w:cs="Times New Roman"/>
          <w:sz w:val="24"/>
          <w:szCs w:val="24"/>
        </w:rPr>
        <w:t xml:space="preserve">with a 60-, 65-, and 70-minute delay in testing. As shown in the figure, the initial pupil constriction after the start of the light test is reduced in </w:t>
      </w:r>
      <w:del w:id="144" w:author="Godbole, Suneeta" w:date="2023-03-28T16:58:00Z">
        <w:r w:rsidDel="00414234">
          <w:rPr>
            <w:rFonts w:ascii="Times New Roman" w:hAnsi="Times New Roman" w:cs="Times New Roman"/>
            <w:sz w:val="24"/>
            <w:szCs w:val="24"/>
          </w:rPr>
          <w:delText xml:space="preserve">smokers </w:delText>
        </w:r>
      </w:del>
      <w:ins w:id="145" w:author="Godbole, Suneeta" w:date="2023-03-28T16:58:00Z">
        <w:r w:rsidR="00414234">
          <w:rPr>
            <w:rFonts w:ascii="Times New Roman" w:hAnsi="Times New Roman" w:cs="Times New Roman"/>
            <w:sz w:val="24"/>
            <w:szCs w:val="24"/>
          </w:rPr>
          <w:t xml:space="preserve">the recent cannabis use group </w:t>
        </w:r>
      </w:ins>
      <w:r>
        <w:rPr>
          <w:rFonts w:ascii="Times New Roman" w:hAnsi="Times New Roman" w:cs="Times New Roman"/>
          <w:sz w:val="24"/>
          <w:szCs w:val="24"/>
        </w:rPr>
        <w:t>with less delay in testing and reaches constriction similar to</w:t>
      </w:r>
      <w:ins w:id="146" w:author="Godbole, Suneeta" w:date="2023-03-28T23:04:00Z">
        <w:r w:rsidR="00C61C8A">
          <w:rPr>
            <w:rFonts w:ascii="Times New Roman" w:hAnsi="Times New Roman" w:cs="Times New Roman"/>
            <w:sz w:val="24"/>
            <w:szCs w:val="24"/>
          </w:rPr>
          <w:t xml:space="preserve"> the</w:t>
        </w:r>
      </w:ins>
      <w:r>
        <w:rPr>
          <w:rFonts w:ascii="Times New Roman" w:hAnsi="Times New Roman" w:cs="Times New Roman"/>
          <w:sz w:val="24"/>
          <w:szCs w:val="24"/>
        </w:rPr>
        <w:t xml:space="preserve"> no</w:t>
      </w:r>
      <w:del w:id="147" w:author="Godbole, Suneeta" w:date="2023-03-28T16:58:00Z">
        <w:r w:rsidDel="00414234">
          <w:rPr>
            <w:rFonts w:ascii="Times New Roman" w:hAnsi="Times New Roman" w:cs="Times New Roman"/>
            <w:sz w:val="24"/>
            <w:szCs w:val="24"/>
          </w:rPr>
          <w:delText>n-smoker</w:delText>
        </w:r>
      </w:del>
      <w:ins w:id="148" w:author="Godbole, Suneeta" w:date="2023-03-28T16:58:00Z">
        <w:r w:rsidR="00414234">
          <w:rPr>
            <w:rFonts w:ascii="Times New Roman" w:hAnsi="Times New Roman" w:cs="Times New Roman"/>
            <w:sz w:val="24"/>
            <w:szCs w:val="24"/>
          </w:rPr>
          <w:t>-use group</w:t>
        </w:r>
      </w:ins>
      <w:r>
        <w:rPr>
          <w:rFonts w:ascii="Times New Roman" w:hAnsi="Times New Roman" w:cs="Times New Roman"/>
          <w:sz w:val="24"/>
          <w:szCs w:val="24"/>
        </w:rPr>
        <w:t xml:space="preserve"> with a longer delay in testing. However, the slope of the rebound dilation is still shallower in </w:t>
      </w:r>
      <w:del w:id="149" w:author="Godbole, Suneeta" w:date="2023-03-28T16:58:00Z">
        <w:r w:rsidDel="00414234">
          <w:rPr>
            <w:rFonts w:ascii="Times New Roman" w:hAnsi="Times New Roman" w:cs="Times New Roman"/>
            <w:sz w:val="24"/>
            <w:szCs w:val="24"/>
          </w:rPr>
          <w:delText xml:space="preserve">smokers </w:delText>
        </w:r>
      </w:del>
      <w:ins w:id="150" w:author="Godbole, Suneeta" w:date="2023-03-28T16:58:00Z">
        <w:r w:rsidR="00414234">
          <w:rPr>
            <w:rFonts w:ascii="Times New Roman" w:hAnsi="Times New Roman" w:cs="Times New Roman"/>
            <w:sz w:val="24"/>
            <w:szCs w:val="24"/>
          </w:rPr>
          <w:t xml:space="preserve">the recent cannabis use group </w:t>
        </w:r>
      </w:ins>
      <w:r>
        <w:rPr>
          <w:rFonts w:ascii="Times New Roman" w:hAnsi="Times New Roman" w:cs="Times New Roman"/>
          <w:sz w:val="24"/>
          <w:szCs w:val="24"/>
        </w:rPr>
        <w:t xml:space="preserve">with any </w:t>
      </w:r>
      <w:del w:id="151" w:author="Godbole, Suneeta" w:date="2023-03-28T16:59:00Z">
        <w:r w:rsidDel="00414234">
          <w:rPr>
            <w:rFonts w:ascii="Times New Roman" w:hAnsi="Times New Roman" w:cs="Times New Roman"/>
            <w:sz w:val="24"/>
            <w:szCs w:val="24"/>
          </w:rPr>
          <w:delText xml:space="preserve">of </w:delText>
        </w:r>
      </w:del>
      <w:r>
        <w:rPr>
          <w:rFonts w:ascii="Times New Roman" w:hAnsi="Times New Roman" w:cs="Times New Roman"/>
          <w:sz w:val="24"/>
          <w:szCs w:val="24"/>
        </w:rPr>
        <w:t xml:space="preserve">test delay compared to </w:t>
      </w:r>
      <w:del w:id="152" w:author="Godbole, Suneeta" w:date="2023-03-28T16:59:00Z">
        <w:r w:rsidDel="00414234">
          <w:rPr>
            <w:rFonts w:ascii="Times New Roman" w:hAnsi="Times New Roman" w:cs="Times New Roman"/>
            <w:sz w:val="24"/>
            <w:szCs w:val="24"/>
          </w:rPr>
          <w:delText>non-smokers</w:delText>
        </w:r>
      </w:del>
      <w:ins w:id="153" w:author="Godbole, Suneeta" w:date="2023-03-28T16:59:00Z">
        <w:r w:rsidR="00414234">
          <w:rPr>
            <w:rFonts w:ascii="Times New Roman" w:hAnsi="Times New Roman" w:cs="Times New Roman"/>
            <w:sz w:val="24"/>
            <w:szCs w:val="24"/>
          </w:rPr>
          <w:t>the no use group</w:t>
        </w:r>
      </w:ins>
      <w:r>
        <w:rPr>
          <w:rFonts w:ascii="Times New Roman" w:hAnsi="Times New Roman" w:cs="Times New Roman"/>
          <w:sz w:val="24"/>
          <w:szCs w:val="24"/>
        </w:rPr>
        <w:t>.</w:t>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1C442A">
        <w:tc>
          <w:tcPr>
            <w:tcW w:w="9625" w:type="dxa"/>
          </w:tcPr>
          <w:p w14:paraId="4BFDB29A" w14:textId="17418BD9" w:rsidR="00AC729D" w:rsidRDefault="00AC729D" w:rsidP="001C442A">
            <w:pPr>
              <w:rPr>
                <w:rFonts w:ascii="Times New Roman" w:hAnsi="Times New Roman" w:cs="Times New Roman"/>
                <w:sz w:val="24"/>
                <w:szCs w:val="24"/>
              </w:rPr>
            </w:pPr>
            <w:commentRangeStart w:id="154"/>
            <w:commentRangeEnd w:id="154"/>
            <w:r>
              <w:rPr>
                <w:rStyle w:val="CommentReference"/>
              </w:rPr>
              <w:commentReference w:id="154"/>
            </w:r>
            <w:r w:rsidR="00F73DFB">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1C442A">
        <w:tc>
          <w:tcPr>
            <w:tcW w:w="9625" w:type="dxa"/>
          </w:tcPr>
          <w:p w14:paraId="60864957" w14:textId="22F0D3A2" w:rsidR="00F73DFB" w:rsidRDefault="00F73DFB" w:rsidP="001C442A">
            <w:pPr>
              <w:rPr>
                <w:ins w:id="155" w:author="Godbole, Suneeta" w:date="2023-03-28T23:47:00Z"/>
                <w:rFonts w:ascii="Times New Roman" w:hAnsi="Times New Roman" w:cs="Times New Roman"/>
                <w:sz w:val="24"/>
                <w:szCs w:val="24"/>
              </w:rPr>
            </w:pPr>
            <w:ins w:id="156" w:author="Godbole, Suneeta" w:date="2023-03-28T23:47:00Z">
              <w:r>
                <w:rPr>
                  <w:rFonts w:ascii="Times New Roman" w:hAnsi="Times New Roman" w:cs="Times New Roman"/>
                  <w:sz w:val="24"/>
                  <w:szCs w:val="24"/>
                </w:rPr>
                <w:t xml:space="preserve">Figure 4: </w:t>
              </w:r>
              <w:r w:rsidRPr="00F73DFB">
                <w:rPr>
                  <w:rFonts w:ascii="Times New Roman" w:hAnsi="Times New Roman" w:cs="Times New Roman"/>
                  <w:i/>
                  <w:iCs/>
                  <w:sz w:val="24"/>
                  <w:szCs w:val="24"/>
                  <w:rPrChange w:id="157" w:author="Godbole, Suneeta" w:date="2023-03-28T23:47:00Z">
                    <w:rPr>
                      <w:rFonts w:ascii="Times New Roman" w:hAnsi="Times New Roman" w:cs="Times New Roman"/>
                      <w:sz w:val="24"/>
                      <w:szCs w:val="24"/>
                    </w:rPr>
                  </w:rPrChange>
                </w:rPr>
                <w:t>Panel A</w:t>
              </w:r>
              <w:r>
                <w:rPr>
                  <w:rFonts w:ascii="Times New Roman" w:hAnsi="Times New Roman" w:cs="Times New Roman"/>
                  <w:sz w:val="24"/>
                  <w:szCs w:val="24"/>
                </w:rPr>
                <w:t xml:space="preserve">: </w:t>
              </w:r>
              <w:r>
                <w:rPr>
                  <w:rFonts w:ascii="Times New Roman" w:hAnsi="Times New Roman" w:cs="Times New Roman"/>
                  <w:sz w:val="24"/>
                  <w:szCs w:val="24"/>
                </w:rPr>
                <w:t>The plot shows the distribution of the time delay from cannabis use</w:t>
              </w:r>
              <w:r>
                <w:rPr>
                  <w:rFonts w:ascii="Times New Roman" w:hAnsi="Times New Roman" w:cs="Times New Roman"/>
                  <w:sz w:val="24"/>
                  <w:szCs w:val="24"/>
                </w:rPr>
                <w:t xml:space="preserve"> </w:t>
              </w:r>
              <w:r>
                <w:rPr>
                  <w:rFonts w:ascii="Times New Roman" w:hAnsi="Times New Roman" w:cs="Times New Roman"/>
                  <w:sz w:val="24"/>
                  <w:szCs w:val="24"/>
                </w:rPr>
                <w:t>to the pupil light response test for the cannabis use group. The red line indicates the mean of the distribution at 62.7 minutes with an interquartile range between 59 – 66 minutes.</w:t>
              </w:r>
            </w:ins>
          </w:p>
          <w:p w14:paraId="128A99FA" w14:textId="347DD5F5" w:rsidR="00AC729D" w:rsidRDefault="00AC729D" w:rsidP="001C442A">
            <w:pPr>
              <w:rPr>
                <w:rFonts w:ascii="Times New Roman" w:hAnsi="Times New Roman" w:cs="Times New Roman"/>
                <w:sz w:val="24"/>
                <w:szCs w:val="24"/>
              </w:rPr>
            </w:pPr>
            <w:del w:id="158" w:author="Godbole, Suneeta" w:date="2023-03-28T23:47:00Z">
              <w:r w:rsidDel="00F73DFB">
                <w:rPr>
                  <w:rFonts w:ascii="Times New Roman" w:hAnsi="Times New Roman" w:cs="Times New Roman"/>
                  <w:sz w:val="24"/>
                  <w:szCs w:val="24"/>
                </w:rPr>
                <w:lastRenderedPageBreak/>
                <w:delText>Figure 5</w:delText>
              </w:r>
            </w:del>
            <w:ins w:id="159" w:author="Godbole, Suneeta" w:date="2023-03-28T23:47:00Z">
              <w:r w:rsidR="00F73DFB">
                <w:rPr>
                  <w:rFonts w:ascii="Times New Roman" w:hAnsi="Times New Roman" w:cs="Times New Roman"/>
                  <w:sz w:val="24"/>
                  <w:szCs w:val="24"/>
                </w:rPr>
                <w:t>Panel B</w:t>
              </w:r>
            </w:ins>
            <w:r>
              <w:rPr>
                <w:rFonts w:ascii="Times New Roman" w:hAnsi="Times New Roman" w:cs="Times New Roman"/>
                <w:sz w:val="24"/>
                <w:szCs w:val="24"/>
              </w:rPr>
              <w:t xml:space="preserve">: The plot depicts the differences in the average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as the time from </w:t>
            </w:r>
            <w:del w:id="160" w:author="Godbole, Suneeta" w:date="2023-03-28T23:05:00Z">
              <w:r w:rsidDel="00C61C8A">
                <w:rPr>
                  <w:rFonts w:ascii="Times New Roman" w:hAnsi="Times New Roman" w:cs="Times New Roman"/>
                  <w:sz w:val="24"/>
                  <w:szCs w:val="24"/>
                </w:rPr>
                <w:delText xml:space="preserve">smoking </w:delText>
              </w:r>
            </w:del>
            <w:ins w:id="161" w:author="Godbole, Suneeta" w:date="2023-03-28T23:05:00Z">
              <w:r w:rsidR="00C61C8A">
                <w:rPr>
                  <w:rFonts w:ascii="Times New Roman" w:hAnsi="Times New Roman" w:cs="Times New Roman"/>
                  <w:sz w:val="24"/>
                  <w:szCs w:val="24"/>
                </w:rPr>
                <w:t>cannabis use</w:t>
              </w:r>
              <w:r w:rsidR="00C61C8A">
                <w:rPr>
                  <w:rFonts w:ascii="Times New Roman" w:hAnsi="Times New Roman" w:cs="Times New Roman"/>
                  <w:sz w:val="24"/>
                  <w:szCs w:val="24"/>
                </w:rPr>
                <w:t xml:space="preserve"> </w:t>
              </w:r>
            </w:ins>
            <w:r>
              <w:rPr>
                <w:rFonts w:ascii="Times New Roman" w:hAnsi="Times New Roman" w:cs="Times New Roman"/>
                <w:sz w:val="24"/>
                <w:szCs w:val="24"/>
              </w:rPr>
              <w:t xml:space="preserve">increases from 60 minutes to 70 minutes (lighter color). The </w:t>
            </w:r>
            <w:del w:id="162" w:author="Godbole, Suneeta" w:date="2023-03-28T23:05:00Z">
              <w:r w:rsidDel="00C61C8A">
                <w:rPr>
                  <w:rFonts w:ascii="Times New Roman" w:hAnsi="Times New Roman" w:cs="Times New Roman"/>
                  <w:sz w:val="24"/>
                  <w:szCs w:val="24"/>
                </w:rPr>
                <w:delText xml:space="preserve">red </w:delText>
              </w:r>
            </w:del>
            <w:ins w:id="163" w:author="Godbole, Suneeta" w:date="2023-03-28T23:05:00Z">
              <w:r w:rsidR="00C61C8A">
                <w:rPr>
                  <w:rFonts w:ascii="Times New Roman" w:hAnsi="Times New Roman" w:cs="Times New Roman"/>
                  <w:sz w:val="24"/>
                  <w:szCs w:val="24"/>
                </w:rPr>
                <w:t>purple</w:t>
              </w:r>
              <w:r w:rsidR="00C61C8A">
                <w:rPr>
                  <w:rFonts w:ascii="Times New Roman" w:hAnsi="Times New Roman" w:cs="Times New Roman"/>
                  <w:sz w:val="24"/>
                  <w:szCs w:val="24"/>
                </w:rPr>
                <w:t xml:space="preserve"> </w:t>
              </w:r>
            </w:ins>
            <w:r>
              <w:rPr>
                <w:rFonts w:ascii="Times New Roman" w:hAnsi="Times New Roman" w:cs="Times New Roman"/>
                <w:sz w:val="24"/>
                <w:szCs w:val="24"/>
              </w:rPr>
              <w:t xml:space="preserve">line shows the average trajectory of </w:t>
            </w:r>
            <w:del w:id="164" w:author="Godbole, Suneeta" w:date="2023-03-28T23:06:00Z">
              <w:r w:rsidDel="00C61C8A">
                <w:rPr>
                  <w:rFonts w:ascii="Times New Roman" w:hAnsi="Times New Roman" w:cs="Times New Roman"/>
                  <w:sz w:val="24"/>
                  <w:szCs w:val="24"/>
                </w:rPr>
                <w:delText>a non-smoker</w:delText>
              </w:r>
            </w:del>
            <w:ins w:id="165" w:author="Godbole, Suneeta" w:date="2023-03-28T23:06:00Z">
              <w:r w:rsidR="00C61C8A">
                <w:rPr>
                  <w:rFonts w:ascii="Times New Roman" w:hAnsi="Times New Roman" w:cs="Times New Roman"/>
                  <w:sz w:val="24"/>
                  <w:szCs w:val="24"/>
                </w:rPr>
                <w:t>the no use group</w:t>
              </w:r>
            </w:ins>
            <w:r>
              <w:rPr>
                <w:rFonts w:ascii="Times New Roman" w:hAnsi="Times New Roman" w:cs="Times New Roman"/>
                <w:sz w:val="24"/>
                <w:szCs w:val="24"/>
              </w:rPr>
              <w:t xml:space="preserve">. With longer delays in the test time, the point of minimal constriction seems to match that of </w:t>
            </w:r>
            <w:del w:id="166" w:author="Godbole, Suneeta" w:date="2023-03-28T23:06:00Z">
              <w:r w:rsidDel="00C61C8A">
                <w:rPr>
                  <w:rFonts w:ascii="Times New Roman" w:hAnsi="Times New Roman" w:cs="Times New Roman"/>
                  <w:sz w:val="24"/>
                  <w:szCs w:val="24"/>
                </w:rPr>
                <w:delText>non-smokers</w:delText>
              </w:r>
            </w:del>
            <w:ins w:id="167" w:author="Godbole, Suneeta" w:date="2023-03-28T23:06:00Z">
              <w:r w:rsidR="00C61C8A">
                <w:rPr>
                  <w:rFonts w:ascii="Times New Roman" w:hAnsi="Times New Roman" w:cs="Times New Roman"/>
                  <w:sz w:val="24"/>
                  <w:szCs w:val="24"/>
                </w:rPr>
                <w:t>the no use group</w:t>
              </w:r>
            </w:ins>
            <w:r>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4CFCE445" w14:textId="44CF9689"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necessary for occupation health and traffic safety settings to establish a tool that can detect recent cannabis use. While there have been multiple efforts to define tests for recent cannabis use and cannabis impairment, many have suffered from tolerance effects with regular cannabis consumption.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 Additionally, FDA methods allow visualization of the average trajectories for daily and occasional users and no-use controls, as well as estimating differences in trajectories between these groups. We found differences between the occasional and no use groups for time periods that correspond to the point of minimal constriction and this difference remained significant when examining differences between the daily use and no-use controls, indicating some robustness to the tolerance effect seen in other tests. Finally, there was no statistically significant difference between the daily use and occasional use group. By examining the effects of time delays from consumption to test, we were able to show that the while time delays mitigated the effect on initial pupil constriction, the differences in the rebound effect were maintained with the average trajectory of </w:t>
      </w:r>
      <w:del w:id="168" w:author="Godbole, Suneeta" w:date="2023-03-28T23:07:00Z">
        <w:r w:rsidDel="00C61C8A">
          <w:rPr>
            <w:rFonts w:ascii="Times New Roman" w:hAnsi="Times New Roman" w:cs="Times New Roman"/>
            <w:sz w:val="24"/>
            <w:szCs w:val="24"/>
          </w:rPr>
          <w:delText xml:space="preserve">smokers </w:delText>
        </w:r>
      </w:del>
      <w:ins w:id="169" w:author="Godbole, Suneeta" w:date="2023-03-28T23:07:00Z">
        <w:r w:rsidR="00C61C8A">
          <w:rPr>
            <w:rFonts w:ascii="Times New Roman" w:hAnsi="Times New Roman" w:cs="Times New Roman"/>
            <w:sz w:val="24"/>
            <w:szCs w:val="24"/>
          </w:rPr>
          <w:t>the cannabis use group</w:t>
        </w:r>
        <w:r w:rsidR="00C61C8A">
          <w:rPr>
            <w:rFonts w:ascii="Times New Roman" w:hAnsi="Times New Roman" w:cs="Times New Roman"/>
            <w:sz w:val="24"/>
            <w:szCs w:val="24"/>
          </w:rPr>
          <w:t xml:space="preserve"> </w:t>
        </w:r>
      </w:ins>
      <w:r>
        <w:rPr>
          <w:rFonts w:ascii="Times New Roman" w:hAnsi="Times New Roman" w:cs="Times New Roman"/>
          <w:sz w:val="24"/>
          <w:szCs w:val="24"/>
        </w:rPr>
        <w:t>with any time delay still appearing shallower than in the no-use control</w:t>
      </w:r>
      <w:del w:id="170" w:author="Godbole, Suneeta" w:date="2023-03-28T23:08:00Z">
        <w:r w:rsidDel="00C61C8A">
          <w:rPr>
            <w:rFonts w:ascii="Times New Roman" w:hAnsi="Times New Roman" w:cs="Times New Roman"/>
            <w:sz w:val="24"/>
            <w:szCs w:val="24"/>
          </w:rPr>
          <w:delText xml:space="preserve">, so </w:delText>
        </w:r>
        <w:r w:rsidDel="00C61C8A">
          <w:rPr>
            <w:rFonts w:ascii="Times New Roman" w:hAnsi="Times New Roman" w:cs="Times New Roman"/>
            <w:sz w:val="24"/>
            <w:szCs w:val="24"/>
          </w:rPr>
          <w:lastRenderedPageBreak/>
          <w:delText xml:space="preserve">that a test focusing on rebound dilation may be able to discriminate between smokers and non-smokers even have an hour after consumption </w:delText>
        </w:r>
      </w:del>
      <w:r>
        <w:rPr>
          <w:rFonts w:ascii="Times New Roman" w:hAnsi="Times New Roman" w:cs="Times New Roman"/>
          <w:sz w:val="24"/>
          <w:szCs w:val="24"/>
        </w:rPr>
        <w:t xml:space="preserve">. </w:t>
      </w:r>
    </w:p>
    <w:p w14:paraId="1CCE000A" w14:textId="7539847A"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several limitations to this analysis for which further analysis and more sophisticated instrumentation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light reflex there were a minority that were removed because there was no characteristic features of the reflex. This led to a reduction in the sample size from a collection of 101 participant to usable data in 84. Currently, we are collecting data on a large sample with a better validated devices and will replicate this analysis in that sample. While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individual, which is directly related to the amount of change pupils can undergo when exposed to a light stimulus. Being unable to account for the baseline pupil size also increases the imprecision in the estimation of differences in </w:t>
      </w:r>
      <w:r w:rsidR="00EE3CFB">
        <w:rPr>
          <w:rFonts w:ascii="Times New Roman" w:hAnsi="Times New Roman" w:cs="Times New Roman"/>
          <w:sz w:val="24"/>
          <w:szCs w:val="24"/>
        </w:rPr>
        <w:t>pupil light response</w:t>
      </w:r>
      <w:r>
        <w:rPr>
          <w:rFonts w:ascii="Times New Roman" w:hAnsi="Times New Roman" w:cs="Times New Roman"/>
          <w:sz w:val="24"/>
          <w:szCs w:val="24"/>
        </w:rPr>
        <w:t xml:space="preserve"> trajectories by marijuana use frequency. Finally, due to the sample size constraints of the current dataset the prediction analysis showing better discrimination using functional data method did not use an independent validation data set; this will be corrected in with the larger dataset. Lending support to the robustness of these results are comments from participants relayed by investigator that the participant did not over consume cannabis during the testing and they did not get as “high” as they usually do. Although anecdotal, these comments were indicate that the results from this analysis may be conservative, with larger differences seen in real world setting where there is no monitoring of cannabis consumption. </w:t>
      </w:r>
    </w:p>
    <w:p w14:paraId="25E4325C"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Results from this analysis are the first foray into pairing functional data analysis with pupil light response trajectories to better understand the utility of these methods discriminating between acute cannabis use and no use. While cautiously optimistic these results show an advantage in using the full pupil light response trajectory to discriminate between cannabis users and a no-use control with only data collected after consumption, as well as differences in trajectories by frequency of use compared to no use. With larger samples and better validated data collection 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Default="00AC729D" w:rsidP="00AC729D">
      <w:pPr>
        <w:spacing w:line="480" w:lineRule="auto"/>
        <w:ind w:left="360" w:hanging="360"/>
        <w:rPr>
          <w:rFonts w:ascii="Times New Roman" w:hAnsi="Times New Roman" w:cs="Times New Roman"/>
          <w:sz w:val="24"/>
          <w:szCs w:val="24"/>
        </w:rPr>
      </w:pPr>
      <w:commentRangeStart w:id="171"/>
      <w:r>
        <w:rPr>
          <w:rFonts w:ascii="Times New Roman" w:hAnsi="Times New Roman" w:cs="Times New Roman"/>
          <w:sz w:val="24"/>
          <w:szCs w:val="24"/>
        </w:rPr>
        <w:lastRenderedPageBreak/>
        <w:t>References:</w:t>
      </w:r>
      <w:commentRangeEnd w:id="171"/>
      <w:r>
        <w:rPr>
          <w:rStyle w:val="CommentReference"/>
        </w:rPr>
        <w:commentReference w:id="171"/>
      </w:r>
    </w:p>
    <w:p w14:paraId="294AC610" w14:textId="423D3618" w:rsidR="001A1A22" w:rsidRPr="001A1A22" w:rsidRDefault="00AC729D" w:rsidP="001A1A22">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1A1A22" w:rsidRPr="001A1A22">
        <w:t>1.</w:t>
      </w:r>
      <w:r w:rsidR="001A1A22" w:rsidRPr="001A1A22">
        <w:tab/>
        <w:t xml:space="preserve">Lira M.C., Heeren T.C., Buczek M., Blanchette J.G., Smart R., Pacula R.L., Naimi T.S. Trends in Cannabis Involvement and Risk of Alcohol Involvement in Motor Vehicle Crash Fatalities in the United States, 2000‒2018. </w:t>
      </w:r>
      <w:r w:rsidR="001A1A22" w:rsidRPr="001A1A22">
        <w:rPr>
          <w:i/>
        </w:rPr>
        <w:t>Am J Public Health</w:t>
      </w:r>
      <w:r w:rsidR="001A1A22" w:rsidRPr="001A1A22">
        <w:t xml:space="preserve">. </w:t>
      </w:r>
      <w:r w:rsidR="001A1A22" w:rsidRPr="001A1A22">
        <w:rPr>
          <w:b/>
        </w:rPr>
        <w:t>2021</w:t>
      </w:r>
      <w:r w:rsidR="001A1A22" w:rsidRPr="001A1A22">
        <w:t xml:space="preserve">, 111, 1976-85. </w:t>
      </w:r>
      <w:hyperlink r:id="rId15" w:history="1">
        <w:r w:rsidR="001A1A22" w:rsidRPr="001A1A22">
          <w:rPr>
            <w:rStyle w:val="Hyperlink"/>
          </w:rPr>
          <w:t>https://doi.org/10.2105/AJPH.2021.306466</w:t>
        </w:r>
      </w:hyperlink>
    </w:p>
    <w:p w14:paraId="089A8322" w14:textId="21E3AE87" w:rsidR="001A1A22" w:rsidRPr="001A1A22" w:rsidRDefault="001A1A22" w:rsidP="001A1A22">
      <w:pPr>
        <w:pStyle w:val="EndNoteBibliography"/>
        <w:spacing w:after="0"/>
      </w:pPr>
      <w:r w:rsidRPr="001A1A22">
        <w:t>2.</w:t>
      </w:r>
      <w:r w:rsidRPr="001A1A22">
        <w:tab/>
        <w:t xml:space="preserve">Biasutti W.R., Leffers K.S.H., Callaghan R.C. Systematic Review of Cannabis Use and Risk of Occupational Injury. </w:t>
      </w:r>
      <w:r w:rsidRPr="001A1A22">
        <w:rPr>
          <w:i/>
        </w:rPr>
        <w:t>Subst Use Misuse</w:t>
      </w:r>
      <w:r w:rsidRPr="001A1A22">
        <w:t xml:space="preserve">. </w:t>
      </w:r>
      <w:r w:rsidRPr="001A1A22">
        <w:rPr>
          <w:b/>
        </w:rPr>
        <w:t>2020</w:t>
      </w:r>
      <w:r w:rsidRPr="001A1A22">
        <w:t xml:space="preserve">, 55, 1733-45. </w:t>
      </w:r>
      <w:hyperlink r:id="rId16" w:history="1">
        <w:r w:rsidRPr="001A1A22">
          <w:rPr>
            <w:rStyle w:val="Hyperlink"/>
          </w:rPr>
          <w:t>https://doi.org/10.1080/10826084.2020.1759643</w:t>
        </w:r>
      </w:hyperlink>
    </w:p>
    <w:p w14:paraId="0A80DFFA" w14:textId="51F9CF93" w:rsidR="001A1A22" w:rsidRPr="001A1A22" w:rsidRDefault="001A1A22" w:rsidP="001A1A22">
      <w:pPr>
        <w:pStyle w:val="EndNoteBibliography"/>
        <w:spacing w:after="0"/>
      </w:pPr>
      <w:r w:rsidRPr="001A1A22">
        <w:t>3.</w:t>
      </w:r>
      <w:r w:rsidRPr="001A1A22">
        <w:tab/>
        <w:t xml:space="preserve">Zhang J.C., Carnide N., Holness L., Cram P. Cannabis use and work-related injuries: a cross-sectional analysis. </w:t>
      </w:r>
      <w:r w:rsidRPr="001A1A22">
        <w:rPr>
          <w:i/>
        </w:rPr>
        <w:t>Occup Med (Lond)</w:t>
      </w:r>
      <w:r w:rsidRPr="001A1A22">
        <w:t xml:space="preserve">. </w:t>
      </w:r>
      <w:r w:rsidRPr="001A1A22">
        <w:rPr>
          <w:b/>
        </w:rPr>
        <w:t>2020</w:t>
      </w:r>
      <w:r w:rsidRPr="001A1A22">
        <w:t xml:space="preserve">, 70, 570-7. </w:t>
      </w:r>
      <w:hyperlink r:id="rId17" w:history="1">
        <w:r w:rsidRPr="001A1A22">
          <w:rPr>
            <w:rStyle w:val="Hyperlink"/>
          </w:rPr>
          <w:t>https://doi.org/10.1093/occmed/kqaa175</w:t>
        </w:r>
      </w:hyperlink>
    </w:p>
    <w:p w14:paraId="5BD865B5" w14:textId="018679ED" w:rsidR="001A1A22" w:rsidRPr="001A1A22" w:rsidRDefault="001A1A22" w:rsidP="001A1A22">
      <w:pPr>
        <w:pStyle w:val="EndNoteBibliography"/>
        <w:spacing w:after="0"/>
      </w:pPr>
      <w:r w:rsidRPr="001A1A22">
        <w:t>4.</w:t>
      </w:r>
      <w:r w:rsidRPr="001A1A22">
        <w:tab/>
        <w:t xml:space="preserve">Downey L.A., King R., Papafotiou K., Swann P., Ogden E., Boorman M., Stough C. Detecting impairment associated with cannabis with and without alcohol on the Standardized Field Sobriety Tests. </w:t>
      </w:r>
      <w:r w:rsidRPr="001A1A22">
        <w:rPr>
          <w:i/>
        </w:rPr>
        <w:t>Psychopharmacology (Berl)</w:t>
      </w:r>
      <w:r w:rsidRPr="001A1A22">
        <w:t xml:space="preserve">. </w:t>
      </w:r>
      <w:r w:rsidRPr="001A1A22">
        <w:rPr>
          <w:b/>
        </w:rPr>
        <w:t>2012</w:t>
      </w:r>
      <w:r w:rsidRPr="001A1A22">
        <w:t xml:space="preserve">, 224, 581-9. </w:t>
      </w:r>
      <w:hyperlink r:id="rId18" w:history="1">
        <w:r w:rsidRPr="001A1A22">
          <w:rPr>
            <w:rStyle w:val="Hyperlink"/>
          </w:rPr>
          <w:t>https://doi.org/10.1007/s00213-012-2787-9</w:t>
        </w:r>
      </w:hyperlink>
    </w:p>
    <w:p w14:paraId="2B5FADF8" w14:textId="342BFECF" w:rsidR="001A1A22" w:rsidRPr="001A1A22" w:rsidRDefault="001A1A22" w:rsidP="001A1A22">
      <w:pPr>
        <w:pStyle w:val="EndNoteBibliography"/>
        <w:spacing w:after="0"/>
      </w:pPr>
      <w:r w:rsidRPr="001A1A22">
        <w:t>5.</w:t>
      </w:r>
      <w:r w:rsidRPr="001A1A22">
        <w:tab/>
        <w:t xml:space="preserve">Burt T.S., Brown T.L., Milavetz G., McGehee D.V. Mechanisms of cannabis impairment: Implications for modeling driving performance. </w:t>
      </w:r>
      <w:r w:rsidRPr="001A1A22">
        <w:rPr>
          <w:i/>
        </w:rPr>
        <w:t>Forensic Sci Int</w:t>
      </w:r>
      <w:r w:rsidRPr="001A1A22">
        <w:t xml:space="preserve">. </w:t>
      </w:r>
      <w:r w:rsidRPr="001A1A22">
        <w:rPr>
          <w:b/>
        </w:rPr>
        <w:t>2021</w:t>
      </w:r>
      <w:r w:rsidRPr="001A1A22">
        <w:t xml:space="preserve">, 328, 110902. </w:t>
      </w:r>
      <w:hyperlink r:id="rId19" w:history="1">
        <w:r w:rsidRPr="001A1A22">
          <w:rPr>
            <w:rStyle w:val="Hyperlink"/>
          </w:rPr>
          <w:t>https://doi.org/10.1016/j.forsciint.2021.110902</w:t>
        </w:r>
      </w:hyperlink>
    </w:p>
    <w:p w14:paraId="7E241125" w14:textId="21D0C5F2" w:rsidR="001A1A22" w:rsidRPr="001A1A22" w:rsidRDefault="001A1A22" w:rsidP="001A1A22">
      <w:pPr>
        <w:pStyle w:val="EndNoteBibliography"/>
        <w:spacing w:after="0"/>
      </w:pPr>
      <w:r w:rsidRPr="001A1A22">
        <w:t>6.</w:t>
      </w:r>
      <w:r w:rsidRPr="001A1A22">
        <w:tab/>
        <w:t xml:space="preserve">Campobasso C.P., De Micco F., Corbi G., Keller T., Hartung B., Daldrup T., Monticelli F. Pupillary effects in habitual cannabis consumers quantified with pupillography. </w:t>
      </w:r>
      <w:r w:rsidRPr="001A1A22">
        <w:rPr>
          <w:i/>
        </w:rPr>
        <w:t>Forensic Sci Int</w:t>
      </w:r>
      <w:r w:rsidRPr="001A1A22">
        <w:t xml:space="preserve">. </w:t>
      </w:r>
      <w:r w:rsidRPr="001A1A22">
        <w:rPr>
          <w:b/>
        </w:rPr>
        <w:t>2020</w:t>
      </w:r>
      <w:r w:rsidRPr="001A1A22">
        <w:t xml:space="preserve">, 317, 110559. </w:t>
      </w:r>
      <w:hyperlink r:id="rId20" w:history="1">
        <w:r w:rsidRPr="001A1A22">
          <w:rPr>
            <w:rStyle w:val="Hyperlink"/>
          </w:rPr>
          <w:t>https://doi.org/10.1016/j.forsciint.2020.110559</w:t>
        </w:r>
      </w:hyperlink>
    </w:p>
    <w:p w14:paraId="17C00281" w14:textId="77777777" w:rsidR="001A1A22" w:rsidRPr="001A1A22" w:rsidRDefault="001A1A22" w:rsidP="001A1A22">
      <w:pPr>
        <w:pStyle w:val="EndNoteBibliography"/>
        <w:spacing w:after="0"/>
      </w:pPr>
      <w:r w:rsidRPr="001A1A22">
        <w:t>7.</w:t>
      </w:r>
      <w:r w:rsidRPr="001A1A22">
        <w:tab/>
        <w:t xml:space="preserve">Fant R.V., Heishman S.J., Bunker E.B., Pickworth W.B. Acute Residual Effects of Marijuana in Humans. </w:t>
      </w:r>
      <w:r w:rsidRPr="001A1A22">
        <w:rPr>
          <w:i/>
        </w:rPr>
        <w:t>Pharmacology Biochemistry and Behavior</w:t>
      </w:r>
      <w:r w:rsidRPr="001A1A22">
        <w:t xml:space="preserve">. </w:t>
      </w:r>
      <w:r w:rsidRPr="001A1A22">
        <w:rPr>
          <w:b/>
        </w:rPr>
        <w:t>1998</w:t>
      </w:r>
      <w:r w:rsidRPr="001A1A22">
        <w:t xml:space="preserve">, 60, 777-84. </w:t>
      </w:r>
    </w:p>
    <w:p w14:paraId="56686086" w14:textId="01C3D3A8" w:rsidR="001A1A22" w:rsidRPr="001A1A22" w:rsidRDefault="001A1A22" w:rsidP="001A1A22">
      <w:pPr>
        <w:pStyle w:val="EndNoteBibliography"/>
        <w:spacing w:after="0"/>
      </w:pPr>
      <w:r w:rsidRPr="001A1A22">
        <w:t>8.</w:t>
      </w:r>
      <w:r w:rsidRPr="001A1A22">
        <w:tab/>
        <w:t xml:space="preserve">Steinhart B., Brooks-Russell A., Kosnett M.J., Subramanian P.S., Wrobel J. A Video Segmentation Pipeline for Assessing changes in Pupil Response to Light After Cannabis Consumption. </w:t>
      </w:r>
      <w:r w:rsidRPr="001A1A22">
        <w:rPr>
          <w:i/>
        </w:rPr>
        <w:t>bioRxiv</w:t>
      </w:r>
      <w:r w:rsidRPr="001A1A22">
        <w:t xml:space="preserve">. </w:t>
      </w:r>
      <w:r w:rsidRPr="001A1A22">
        <w:rPr>
          <w:b/>
        </w:rPr>
        <w:t>2023</w:t>
      </w:r>
      <w:r w:rsidRPr="001A1A22">
        <w:t xml:space="preserve">. </w:t>
      </w:r>
      <w:hyperlink r:id="rId21" w:history="1">
        <w:r w:rsidRPr="001A1A22">
          <w:rPr>
            <w:rStyle w:val="Hyperlink"/>
          </w:rPr>
          <w:t>https://doi.org/10.1101/2023.03.17.533144</w:t>
        </w:r>
      </w:hyperlink>
    </w:p>
    <w:p w14:paraId="387A9B0D" w14:textId="2B4A618E" w:rsidR="001A1A22" w:rsidRPr="001A1A22" w:rsidRDefault="001A1A22" w:rsidP="001A1A22">
      <w:pPr>
        <w:pStyle w:val="EndNoteBibliography"/>
        <w:spacing w:after="0"/>
      </w:pPr>
      <w:r w:rsidRPr="001A1A22">
        <w:t>9.</w:t>
      </w:r>
      <w:r w:rsidRPr="001A1A22">
        <w:tab/>
        <w:t xml:space="preserve">Goldsmith J., Liu X., Jacobson J., Rundle A. New Insights into Activity Patterns in Children, Found Using Functional Data Analysis. </w:t>
      </w:r>
      <w:r w:rsidRPr="001A1A22">
        <w:rPr>
          <w:i/>
        </w:rPr>
        <w:t>Med Sci Sports Exerc</w:t>
      </w:r>
      <w:r w:rsidRPr="001A1A22">
        <w:t xml:space="preserve">. </w:t>
      </w:r>
      <w:r w:rsidRPr="001A1A22">
        <w:rPr>
          <w:b/>
        </w:rPr>
        <w:t>2016</w:t>
      </w:r>
      <w:r w:rsidRPr="001A1A22">
        <w:t xml:space="preserve">, 48, 1723-9. </w:t>
      </w:r>
      <w:hyperlink r:id="rId22" w:history="1">
        <w:r w:rsidRPr="001A1A22">
          <w:rPr>
            <w:rStyle w:val="Hyperlink"/>
          </w:rPr>
          <w:t>https://doi.org/doi:10.1249/MSS.0000000000000968</w:t>
        </w:r>
      </w:hyperlink>
    </w:p>
    <w:p w14:paraId="20CE33E5" w14:textId="77777777" w:rsidR="001A1A22" w:rsidRPr="001A1A22" w:rsidRDefault="001A1A22" w:rsidP="001A1A22">
      <w:pPr>
        <w:pStyle w:val="EndNoteBibliography"/>
        <w:spacing w:after="0"/>
      </w:pPr>
      <w:r w:rsidRPr="001A1A22">
        <w:t>10.</w:t>
      </w:r>
      <w:r w:rsidRPr="001A1A22">
        <w:tab/>
        <w:t>Ramsay J.O., Silverman B.W. Functional Data Analysis. 2nd ed. New York: Springer; 2005.</w:t>
      </w:r>
    </w:p>
    <w:p w14:paraId="02E3AE13" w14:textId="5BDE5E00" w:rsidR="001A1A22" w:rsidRPr="001A1A22" w:rsidRDefault="001A1A22" w:rsidP="001A1A22">
      <w:pPr>
        <w:pStyle w:val="EndNoteBibliography"/>
        <w:spacing w:after="0"/>
      </w:pPr>
      <w:r w:rsidRPr="001A1A22">
        <w:t>11.</w:t>
      </w:r>
      <w:r w:rsidRPr="001A1A22">
        <w:tab/>
        <w:t xml:space="preserve">Brooks-Russell A., Brown T., Friedman K., Wrobel J., Schwarz J., Dooley G., Ryall K.A., Steinhart B., Amioka E., Milavetz G.; et al. Simulated driving performance among daily and occasional cannabis users. </w:t>
      </w:r>
      <w:r w:rsidRPr="001A1A22">
        <w:rPr>
          <w:i/>
        </w:rPr>
        <w:t>Accid Anal Prev</w:t>
      </w:r>
      <w:r w:rsidRPr="001A1A22">
        <w:t xml:space="preserve">. </w:t>
      </w:r>
      <w:r w:rsidRPr="001A1A22">
        <w:rPr>
          <w:b/>
        </w:rPr>
        <w:t>2021</w:t>
      </w:r>
      <w:r w:rsidRPr="001A1A22">
        <w:t xml:space="preserve">, 160, 106326. </w:t>
      </w:r>
      <w:hyperlink r:id="rId23" w:history="1">
        <w:r w:rsidRPr="001A1A22">
          <w:rPr>
            <w:rStyle w:val="Hyperlink"/>
          </w:rPr>
          <w:t>https://doi.org/10.1016/j.aap.2021.106326</w:t>
        </w:r>
      </w:hyperlink>
    </w:p>
    <w:p w14:paraId="428886AD" w14:textId="77777777" w:rsidR="001A1A22" w:rsidRPr="001A1A22" w:rsidRDefault="001A1A22" w:rsidP="001A1A22">
      <w:pPr>
        <w:pStyle w:val="EndNoteBibliography"/>
        <w:spacing w:after="0"/>
      </w:pPr>
      <w:r w:rsidRPr="001A1A22">
        <w:t>12.</w:t>
      </w:r>
      <w:r w:rsidRPr="001A1A22">
        <w:tab/>
        <w:t xml:space="preserve">Ramsay J.O., Dalzell C.J. Some Tools for Functional Data Analysis. </w:t>
      </w:r>
      <w:r w:rsidRPr="001A1A22">
        <w:rPr>
          <w:i/>
        </w:rPr>
        <w:t>Journal of the Royal Statistical Society Series B (Statistical Methodology)</w:t>
      </w:r>
      <w:r w:rsidRPr="001A1A22">
        <w:t xml:space="preserve">. </w:t>
      </w:r>
      <w:r w:rsidRPr="001A1A22">
        <w:rPr>
          <w:b/>
        </w:rPr>
        <w:t>1991</w:t>
      </w:r>
      <w:r w:rsidRPr="001A1A22">
        <w:t xml:space="preserve">, 53, 539-72. </w:t>
      </w:r>
    </w:p>
    <w:p w14:paraId="39EEAA90" w14:textId="22BB0E60" w:rsidR="001A1A22" w:rsidRPr="001A1A22" w:rsidRDefault="001A1A22" w:rsidP="001A1A22">
      <w:pPr>
        <w:pStyle w:val="EndNoteBibliography"/>
        <w:spacing w:after="0"/>
      </w:pPr>
      <w:r w:rsidRPr="001A1A22">
        <w:t>13.</w:t>
      </w:r>
      <w:r w:rsidRPr="001A1A22">
        <w:tab/>
        <w:t xml:space="preserve">Reiss P.T., Goldsmith J., Shang H.L., Ogden R.T. Methods for scalar-on-function regression. </w:t>
      </w:r>
      <w:r w:rsidRPr="001A1A22">
        <w:rPr>
          <w:i/>
        </w:rPr>
        <w:t>Int Stat Rev</w:t>
      </w:r>
      <w:r w:rsidRPr="001A1A22">
        <w:t xml:space="preserve">. </w:t>
      </w:r>
      <w:r w:rsidRPr="001A1A22">
        <w:rPr>
          <w:b/>
        </w:rPr>
        <w:t>2017</w:t>
      </w:r>
      <w:r w:rsidRPr="001A1A22">
        <w:t xml:space="preserve">, 85, 228-49. </w:t>
      </w:r>
      <w:hyperlink r:id="rId24" w:history="1">
        <w:r w:rsidRPr="001A1A22">
          <w:rPr>
            <w:rStyle w:val="Hyperlink"/>
          </w:rPr>
          <w:t>https://doi.org/10.1111/insr.12163</w:t>
        </w:r>
      </w:hyperlink>
    </w:p>
    <w:p w14:paraId="4FF1189B" w14:textId="1DCDF73A" w:rsidR="001A1A22" w:rsidRPr="001A1A22" w:rsidRDefault="001A1A22" w:rsidP="001A1A22">
      <w:pPr>
        <w:pStyle w:val="EndNoteBibliography"/>
        <w:spacing w:after="0"/>
      </w:pPr>
      <w:r w:rsidRPr="001A1A22">
        <w:t>14.</w:t>
      </w:r>
      <w:r w:rsidRPr="001A1A22">
        <w:tab/>
        <w:t xml:space="preserve">Team. R.C. (2020) R: A language and environment for statistical computing., available from: </w:t>
      </w:r>
      <w:hyperlink r:id="rId25" w:history="1">
        <w:r w:rsidRPr="001A1A22">
          <w:rPr>
            <w:rStyle w:val="Hyperlink"/>
          </w:rPr>
          <w:t>https://www.R-project.org/</w:t>
        </w:r>
      </w:hyperlink>
      <w:r w:rsidRPr="001A1A22">
        <w:t xml:space="preserve"> (accessed on: </w:t>
      </w:r>
    </w:p>
    <w:p w14:paraId="326FA260" w14:textId="7C11ED62" w:rsidR="001A1A22" w:rsidRPr="001A1A22" w:rsidRDefault="001A1A22" w:rsidP="001A1A22">
      <w:pPr>
        <w:pStyle w:val="EndNoteBibliography"/>
      </w:pPr>
      <w:r w:rsidRPr="001A1A22">
        <w:t>15.</w:t>
      </w:r>
      <w:r w:rsidRPr="001A1A22">
        <w:tab/>
        <w:t xml:space="preserve">Wood S.N. Fast stable restricted maximum likelihood and marginal likelihood estimation of semiparametric generalized linear models. </w:t>
      </w:r>
      <w:r w:rsidRPr="001A1A22">
        <w:rPr>
          <w:i/>
        </w:rPr>
        <w:t>Journal of the Royal Statistical Society: Series B (Statistical Methodology)</w:t>
      </w:r>
      <w:r w:rsidRPr="001A1A22">
        <w:t xml:space="preserve">. </w:t>
      </w:r>
      <w:r w:rsidRPr="001A1A22">
        <w:rPr>
          <w:b/>
        </w:rPr>
        <w:t>2011</w:t>
      </w:r>
      <w:r w:rsidRPr="001A1A22">
        <w:t xml:space="preserve">, 73, 3-36. </w:t>
      </w:r>
      <w:hyperlink r:id="rId26" w:history="1">
        <w:r w:rsidRPr="001A1A22">
          <w:rPr>
            <w:rStyle w:val="Hyperlink"/>
          </w:rPr>
          <w:t>https://doi.org/</w:t>
        </w:r>
      </w:hyperlink>
      <w:r w:rsidRPr="001A1A22">
        <w:t xml:space="preserve"> </w:t>
      </w:r>
      <w:hyperlink r:id="rId27" w:history="1">
        <w:r w:rsidRPr="001A1A22">
          <w:rPr>
            <w:rStyle w:val="Hyperlink"/>
          </w:rPr>
          <w:t>https://doi.org/10.1111/j.1467-9868.2010.00749.x</w:t>
        </w:r>
      </w:hyperlink>
    </w:p>
    <w:p w14:paraId="43BEFE0C" w14:textId="00E6D46A" w:rsidR="00AC729D" w:rsidRDefault="00AC729D" w:rsidP="00AC729D">
      <w:pPr>
        <w:spacing w:line="480" w:lineRule="auto"/>
        <w:ind w:left="360" w:hanging="360"/>
        <w:rPr>
          <w:rFonts w:ascii="Times New Roman" w:hAnsi="Times New Roman" w:cs="Times New Roman"/>
          <w:sz w:val="24"/>
          <w:szCs w:val="24"/>
        </w:rPr>
      </w:pPr>
      <w:r w:rsidRPr="00C74655">
        <w:rPr>
          <w:rFonts w:ascii="Times New Roman" w:hAnsi="Times New Roman" w:cs="Times New Roman"/>
          <w:sz w:val="24"/>
          <w:szCs w:val="24"/>
        </w:rPr>
        <w:fldChar w:fldCharType="end"/>
      </w:r>
    </w:p>
    <w:p w14:paraId="3EBF9E29" w14:textId="2BC3F149" w:rsidR="004F6DA7" w:rsidRDefault="004F6DA7"/>
    <w:sectPr w:rsidR="004F6DA7" w:rsidSect="007862C8">
      <w:headerReference w:type="default" r:id="rId2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16T13:58:00Z" w:initials="GS">
    <w:p w14:paraId="5766F61C" w14:textId="77777777" w:rsidR="00AC729D" w:rsidRDefault="00AC729D" w:rsidP="00AC729D">
      <w:pPr>
        <w:pStyle w:val="CommentText"/>
      </w:pPr>
      <w:r>
        <w:rPr>
          <w:rStyle w:val="CommentReference"/>
        </w:rPr>
        <w:annotationRef/>
      </w:r>
      <w:r>
        <w:t>Changes in drug potency over time</w:t>
      </w:r>
    </w:p>
  </w:comment>
  <w:comment w:id="1" w:author="Godbole, Suneeta" w:date="2023-03-16T14:03:00Z" w:initials="GS">
    <w:p w14:paraId="593A380C" w14:textId="77777777" w:rsidR="00AC729D" w:rsidRDefault="00AC729D" w:rsidP="00AC729D">
      <w:pPr>
        <w:pStyle w:val="CommentText"/>
      </w:pPr>
      <w:r>
        <w:rPr>
          <w:rStyle w:val="CommentReference"/>
        </w:rPr>
        <w:annotationRef/>
      </w:r>
      <w:r>
        <w:t>Reference</w:t>
      </w:r>
    </w:p>
  </w:comment>
  <w:comment w:id="2" w:author="Wrobel, Julia" w:date="2023-03-18T08:42:00Z" w:initials="JW">
    <w:p w14:paraId="6EEA92C1" w14:textId="77777777" w:rsidR="00AC729D" w:rsidRDefault="00AC729D" w:rsidP="00AC729D">
      <w:r>
        <w:rPr>
          <w:rStyle w:val="CommentReference"/>
        </w:rPr>
        <w:annotationRef/>
      </w:r>
      <w:r>
        <w:rPr>
          <w:color w:val="000000"/>
          <w:sz w:val="20"/>
          <w:szCs w:val="20"/>
        </w:rPr>
        <w:t xml:space="preserve">Can you make a new figure 1 that takes a typical-looking pupil trajectory from one of the non smokers and labels the point of minimum constriction and rebound dilation? Then reference the figure in this paragraph- say this shows a typical pupil light response, eye constricts after light is shined, then rebounds, and there is some evidence that there is less constriction and slower rebound dilation due to acute marijuana consumption but evidence is mixed and warrants further study. </w:t>
      </w:r>
    </w:p>
  </w:comment>
  <w:comment w:id="3" w:author="Wrobel, Julia" w:date="2023-03-27T11:32:00Z" w:initials="JW">
    <w:p w14:paraId="380CFBF0" w14:textId="77777777" w:rsidR="00AC729D" w:rsidRDefault="00AC729D" w:rsidP="00AC729D">
      <w:r>
        <w:rPr>
          <w:rStyle w:val="CommentReference"/>
        </w:rPr>
        <w:annotationRef/>
      </w:r>
      <w:r>
        <w:rPr>
          <w:color w:val="000000"/>
          <w:sz w:val="20"/>
          <w:szCs w:val="20"/>
        </w:rPr>
        <w:t>My language is a little clunky here so always feel free to edit</w:t>
      </w:r>
    </w:p>
  </w:comment>
  <w:comment w:id="4" w:author="Wrobel, Julia" w:date="2023-03-27T12:10:00Z" w:initials="JW">
    <w:p w14:paraId="6529E98C" w14:textId="77777777" w:rsidR="00AC729D" w:rsidRDefault="00AC729D" w:rsidP="00AC729D">
      <w:r>
        <w:rPr>
          <w:rStyle w:val="CommentReference"/>
        </w:rPr>
        <w:annotationRef/>
      </w:r>
      <w:r>
        <w:rPr>
          <w:color w:val="000000"/>
          <w:sz w:val="20"/>
          <w:szCs w:val="20"/>
        </w:rPr>
        <w:t>I deleted a lot of what you had here, in part because its unclear to me if other studies looking at if static pupil diameter is different between users and non users or if the pupil response is different. We can ignore that for now and address it after you submit this to the student paper competition.</w:t>
      </w:r>
    </w:p>
  </w:comment>
  <w:comment w:id="6" w:author="Wrobel, Julia" w:date="2023-03-18T09:06:00Z" w:initials="JW">
    <w:p w14:paraId="3388A62C" w14:textId="77777777" w:rsidR="00AC729D" w:rsidRDefault="00AC729D" w:rsidP="00AC729D">
      <w:r>
        <w:rPr>
          <w:rStyle w:val="CommentReference"/>
        </w:rPr>
        <w:annotationRef/>
      </w:r>
      <w:r>
        <w:rPr>
          <w:color w:val="000000"/>
          <w:sz w:val="20"/>
          <w:szCs w:val="20"/>
        </w:rPr>
        <w:t>In the rest of the paper, rather than “user” we want to use “use-group” because I think its considered more proper</w:t>
      </w:r>
    </w:p>
  </w:comment>
  <w:comment w:id="8" w:author="Wrobel, Julia" w:date="2023-03-27T12:50:00Z" w:initials="JW">
    <w:p w14:paraId="4DDFA4DD" w14:textId="77777777" w:rsidR="00AC729D" w:rsidRDefault="00AC729D" w:rsidP="00AC729D">
      <w:r>
        <w:rPr>
          <w:rStyle w:val="CommentReference"/>
        </w:rPr>
        <w:annotationRef/>
      </w:r>
      <w:r>
        <w:rPr>
          <w:color w:val="000000"/>
          <w:sz w:val="20"/>
          <w:szCs w:val="20"/>
        </w:rPr>
        <w:t>Replace this with the times we end up reporting in the Figure if I got it wrong here.</w:t>
      </w:r>
    </w:p>
  </w:comment>
  <w:comment w:id="21" w:author="Wrobel, Julia" w:date="2023-03-27T15:02:00Z" w:initials="WJ">
    <w:p w14:paraId="73B4793D" w14:textId="77777777" w:rsidR="00AC729D" w:rsidRDefault="00AC729D" w:rsidP="00AC729D">
      <w:pPr>
        <w:pStyle w:val="CommentText"/>
      </w:pPr>
      <w:r>
        <w:rPr>
          <w:rStyle w:val="CommentReference"/>
        </w:rPr>
        <w:annotationRef/>
      </w:r>
      <w:r>
        <w:t>Combine figures 4 and 5</w:t>
      </w:r>
    </w:p>
  </w:comment>
  <w:comment w:id="22" w:author="Wrobel, Julia" w:date="2023-03-27T15:39:00Z" w:initials="WJ">
    <w:p w14:paraId="6D9C147D" w14:textId="77777777" w:rsidR="00AC729D" w:rsidRDefault="00AC729D" w:rsidP="00AC729D">
      <w:pPr>
        <w:pStyle w:val="CommentText"/>
      </w:pPr>
      <w:r>
        <w:rPr>
          <w:rStyle w:val="CommentReference"/>
        </w:rPr>
        <w:annotationRef/>
      </w:r>
      <w:r>
        <w:t>I restructured this section quite a bit. The structure follows the same structure as the results section. You need to read through it and edit the language substantially because I used stream of consciousness writing while I was restructuring.</w:t>
      </w:r>
    </w:p>
  </w:comment>
  <w:comment w:id="25" w:author="Wrobel, Julia" w:date="2023-03-27T14:04:00Z" w:initials="JW">
    <w:p w14:paraId="17CAFF04" w14:textId="77777777" w:rsidR="00AC729D" w:rsidRDefault="00AC729D" w:rsidP="00AC729D">
      <w:r>
        <w:rPr>
          <w:rStyle w:val="CommentReference"/>
        </w:rPr>
        <w:annotationRef/>
      </w:r>
      <w:r>
        <w:rPr>
          <w:color w:val="000000"/>
          <w:sz w:val="20"/>
          <w:szCs w:val="20"/>
        </w:rPr>
        <w:t>I think this could be a little bit more informative and specific. Right now it sounds vague- can you try to rephrase?</w:t>
      </w:r>
    </w:p>
  </w:comment>
  <w:comment w:id="48" w:author="Wrobel, Julia" w:date="2023-03-19T13:43:00Z" w:initials="JW">
    <w:p w14:paraId="37E0B8E4" w14:textId="77777777" w:rsidR="00AC729D" w:rsidRDefault="00AC729D" w:rsidP="00AC729D">
      <w:r>
        <w:rPr>
          <w:rStyle w:val="CommentReference"/>
        </w:rPr>
        <w:annotationRef/>
      </w:r>
      <w:r>
        <w:rPr>
          <w:color w:val="000000"/>
          <w:sz w:val="20"/>
          <w:szCs w:val="20"/>
        </w:rPr>
        <w:t>In labels and how you discuss the results below can you change smoker/non-smoker to “cannabis use”/“no cannabis use”?</w:t>
      </w:r>
    </w:p>
  </w:comment>
  <w:comment w:id="49" w:author="Godbole, Suneeta" w:date="2023-03-22T12:14:00Z" w:initials="GS">
    <w:p w14:paraId="4321C9EF" w14:textId="77777777" w:rsidR="00AC729D" w:rsidRDefault="00AC729D" w:rsidP="00AC729D">
      <w:pPr>
        <w:pStyle w:val="CommentText"/>
      </w:pPr>
      <w:r>
        <w:rPr>
          <w:rStyle w:val="CommentReference"/>
        </w:rPr>
        <w:annotationRef/>
      </w:r>
      <w:r>
        <w:t>Trying to stick to the Goldsmith paper notation but I think I need some kind of summation here.</w:t>
      </w:r>
    </w:p>
  </w:comment>
  <w:comment w:id="50" w:author="Wrobel, Julia" w:date="2023-03-27T18:36:00Z" w:initials="WJ">
    <w:p w14:paraId="024CBE21" w14:textId="77777777" w:rsidR="00AC729D" w:rsidRDefault="00AC729D" w:rsidP="00AC729D">
      <w:pPr>
        <w:pStyle w:val="CommentText"/>
      </w:pPr>
      <w:r>
        <w:rPr>
          <w:rStyle w:val="CommentReference"/>
        </w:rPr>
        <w:annotationRef/>
      </w:r>
      <w:r>
        <w:t>I deleted the b_i term- we can talk through why in our next meeting</w:t>
      </w:r>
    </w:p>
  </w:comment>
  <w:comment w:id="69" w:author="Wrobel, Julia" w:date="2023-03-27T14:24:00Z" w:initials="JW">
    <w:p w14:paraId="08900810" w14:textId="77777777" w:rsidR="00AC729D" w:rsidRDefault="00AC729D"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78" w:author="Wrobel, Julia" w:date="2023-03-27T15:05:00Z" w:initials="WJ">
    <w:p w14:paraId="1891F501" w14:textId="77777777" w:rsidR="00AC729D" w:rsidRDefault="00AC729D" w:rsidP="00AC729D">
      <w:pPr>
        <w:pStyle w:val="CommentText"/>
      </w:pPr>
      <w:r>
        <w:rPr>
          <w:rStyle w:val="CommentReference"/>
        </w:rPr>
        <w:annotationRef/>
      </w:r>
      <w:r>
        <w:t>We will do this after you submit the paper</w:t>
      </w:r>
    </w:p>
  </w:comment>
  <w:comment w:id="79" w:author="Wrobel, Julia" w:date="2023-03-27T15:07:00Z" w:initials="WJ">
    <w:p w14:paraId="3270DAC4" w14:textId="77777777" w:rsidR="00AC729D" w:rsidRDefault="00AC729D" w:rsidP="00AC729D">
      <w:pPr>
        <w:pStyle w:val="CommentText"/>
      </w:pPr>
      <w:r>
        <w:rPr>
          <w:rStyle w:val="CommentReference"/>
        </w:rPr>
        <w:annotationRef/>
      </w:r>
      <w:r>
        <w:t>Think about moving this to the methods section where you describe the data</w:t>
      </w:r>
    </w:p>
  </w:comment>
  <w:comment w:id="80" w:author="Godbole, Suneeta" w:date="2023-03-28T16:54:00Z" w:initials="SG">
    <w:p w14:paraId="305BD473" w14:textId="77777777" w:rsidR="00921B36" w:rsidRDefault="00921B36" w:rsidP="0011072B">
      <w:pPr>
        <w:pStyle w:val="CommentText"/>
      </w:pPr>
      <w:r>
        <w:rPr>
          <w:rStyle w:val="CommentReference"/>
        </w:rPr>
        <w:annotationRef/>
      </w:r>
      <w:r>
        <w:t>Can I have a table in the methods section?</w:t>
      </w:r>
    </w:p>
  </w:comment>
  <w:comment w:id="82" w:author="Wrobel, Julia" w:date="2023-03-27T15:19:00Z" w:initials="WJ">
    <w:p w14:paraId="6D422998" w14:textId="77777777" w:rsidR="00AC729D" w:rsidRDefault="00AC729D" w:rsidP="00AC729D">
      <w:pPr>
        <w:pStyle w:val="CommentText"/>
      </w:pPr>
      <w:r>
        <w:rPr>
          <w:rStyle w:val="CommentReference"/>
        </w:rPr>
        <w:annotationRef/>
      </w:r>
      <w:r>
        <w:t>Changes to make to this plot:</w:t>
      </w:r>
    </w:p>
    <w:p w14:paraId="1E42A1DC" w14:textId="77777777" w:rsidR="00AC729D" w:rsidRDefault="00AC729D" w:rsidP="00AC729D">
      <w:pPr>
        <w:pStyle w:val="CommentText"/>
      </w:pPr>
    </w:p>
    <w:p w14:paraId="7D482F4A" w14:textId="77777777" w:rsidR="00AC729D" w:rsidRDefault="00AC729D" w:rsidP="00AC729D">
      <w:pPr>
        <w:pStyle w:val="CommentText"/>
        <w:numPr>
          <w:ilvl w:val="0"/>
          <w:numId w:val="6"/>
        </w:numPr>
      </w:pPr>
      <w:r>
        <w:t xml:space="preserve"> Solid instead of dotted red line segment</w:t>
      </w:r>
    </w:p>
    <w:p w14:paraId="554B16D4" w14:textId="77777777" w:rsidR="00AC729D" w:rsidRDefault="00AC729D" w:rsidP="00AC729D">
      <w:pPr>
        <w:pStyle w:val="CommentText"/>
        <w:numPr>
          <w:ilvl w:val="0"/>
          <w:numId w:val="6"/>
        </w:numPr>
      </w:pPr>
      <w:r>
        <w:t xml:space="preserve"> Make max of y axis 8</w:t>
      </w:r>
    </w:p>
    <w:p w14:paraId="3CB7A10D" w14:textId="77777777" w:rsidR="00AC729D" w:rsidRDefault="00AC729D" w:rsidP="00AC729D">
      <w:pPr>
        <w:pStyle w:val="CommentText"/>
        <w:numPr>
          <w:ilvl w:val="0"/>
          <w:numId w:val="6"/>
        </w:numPr>
      </w:pPr>
      <w:r>
        <w:t xml:space="preserve"> X axis breaks at (0,2,4,6,8,10)</w:t>
      </w:r>
    </w:p>
    <w:p w14:paraId="6BAA47FC" w14:textId="77777777" w:rsidR="00AC729D" w:rsidRDefault="00AC729D" w:rsidP="00AC729D">
      <w:pPr>
        <w:pStyle w:val="CommentText"/>
        <w:numPr>
          <w:ilvl w:val="0"/>
          <w:numId w:val="6"/>
        </w:numPr>
      </w:pPr>
      <w:r>
        <w:t xml:space="preserve"> Y  axis breaks at (0,1, 2, 3, 4, 6,8)</w:t>
      </w:r>
    </w:p>
    <w:p w14:paraId="7E988DB2" w14:textId="77777777" w:rsidR="00AC729D" w:rsidRDefault="00AC729D" w:rsidP="00AC729D">
      <w:pPr>
        <w:pStyle w:val="CommentText"/>
        <w:numPr>
          <w:ilvl w:val="0"/>
          <w:numId w:val="6"/>
        </w:numPr>
      </w:pPr>
      <w:r>
        <w:t>I decided that the OR plot is more interpretable than the probability plot so we will just use the OR plot</w:t>
      </w:r>
    </w:p>
    <w:p w14:paraId="3D80EF4F" w14:textId="77777777" w:rsidR="00AC729D" w:rsidRDefault="00AC729D" w:rsidP="00AC729D">
      <w:pPr>
        <w:pStyle w:val="CommentText"/>
        <w:numPr>
          <w:ilvl w:val="0"/>
          <w:numId w:val="6"/>
        </w:numPr>
      </w:pPr>
      <w:r>
        <w:t>Change legend titles of panel A to say functional logistic regression and traditional logistic regression</w:t>
      </w:r>
    </w:p>
    <w:p w14:paraId="1669771A" w14:textId="77777777" w:rsidR="00AC729D" w:rsidRDefault="00AC729D" w:rsidP="00AC729D">
      <w:pPr>
        <w:pStyle w:val="CommentText"/>
      </w:pPr>
    </w:p>
    <w:p w14:paraId="670AEC45" w14:textId="77777777" w:rsidR="00AC729D" w:rsidRDefault="00AC729D" w:rsidP="00AC729D">
      <w:pPr>
        <w:pStyle w:val="CommentText"/>
      </w:pPr>
      <w:r>
        <w:t>Also- I don’t like the way that these are aligned and you can make it prettier in R- I’ll show you how, but let’s worry about it after the student paper competiton.</w:t>
      </w:r>
    </w:p>
  </w:comment>
  <w:comment w:id="98" w:author="Wrobel, Julia" w:date="2023-03-19T14:52:00Z" w:initials="JW">
    <w:p w14:paraId="164146F5" w14:textId="77777777" w:rsidR="00AC729D" w:rsidRDefault="00AC729D" w:rsidP="00AC729D">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99" w:author="Godbole, Suneeta" w:date="2023-03-22T12:32:00Z" w:initials="GS">
    <w:p w14:paraId="614BD661" w14:textId="77777777" w:rsidR="00AC729D" w:rsidRDefault="00AC729D" w:rsidP="00AC729D">
      <w:pPr>
        <w:pStyle w:val="CommentText"/>
      </w:pPr>
      <w:r>
        <w:rPr>
          <w:rStyle w:val="CommentReference"/>
        </w:rPr>
        <w:annotationRef/>
      </w:r>
      <w:r>
        <w:t xml:space="preserve">Is this a better description and interpretation? </w:t>
      </w:r>
    </w:p>
  </w:comment>
  <w:comment w:id="100" w:author="Wrobel, Julia" w:date="2023-03-28T10:21:00Z" w:initials="WJ">
    <w:p w14:paraId="356C3BFA" w14:textId="77777777" w:rsidR="00AC729D" w:rsidRDefault="00AC729D" w:rsidP="00AC729D">
      <w:pPr>
        <w:pStyle w:val="CommentText"/>
      </w:pPr>
      <w:r>
        <w:t xml:space="preserve">Better, </w:t>
      </w:r>
      <w:r>
        <w:rPr>
          <w:rStyle w:val="CommentReference"/>
        </w:rPr>
        <w:annotationRef/>
      </w:r>
      <w:r>
        <w:t xml:space="preserve">I think there are some more clarifications we want to make. Let’s talk through it. </w:t>
      </w:r>
    </w:p>
  </w:comment>
  <w:comment w:id="114" w:author="Wrobel, Julia" w:date="2023-03-27T15:11:00Z" w:initials="WJ">
    <w:p w14:paraId="2EA1F9C9" w14:textId="77777777" w:rsidR="00AC729D" w:rsidRDefault="00AC729D" w:rsidP="00AC729D">
      <w:pPr>
        <w:pStyle w:val="CommentText"/>
      </w:pPr>
      <w:r>
        <w:rPr>
          <w:rStyle w:val="CommentReference"/>
        </w:rPr>
        <w:annotationRef/>
      </w:r>
      <w:r>
        <w:t>A couple changes for this plot:</w:t>
      </w:r>
    </w:p>
    <w:p w14:paraId="16F86180" w14:textId="77777777" w:rsidR="00AC729D" w:rsidRDefault="00AC729D" w:rsidP="00AC729D">
      <w:pPr>
        <w:pStyle w:val="CommentText"/>
        <w:numPr>
          <w:ilvl w:val="0"/>
          <w:numId w:val="5"/>
        </w:numPr>
      </w:pPr>
      <w:r>
        <w:t xml:space="preserve"> In A , B, C instead of “non-user” label “no use”</w:t>
      </w:r>
    </w:p>
    <w:p w14:paraId="51C117EF" w14:textId="77777777" w:rsidR="00AC729D" w:rsidRDefault="00AC729D" w:rsidP="00AC729D">
      <w:pPr>
        <w:pStyle w:val="CommentText"/>
        <w:numPr>
          <w:ilvl w:val="0"/>
          <w:numId w:val="5"/>
        </w:numPr>
      </w:pPr>
      <w:r>
        <w:t xml:space="preserve"> Daily should be Daily use</w:t>
      </w:r>
    </w:p>
    <w:p w14:paraId="77BFFAA5" w14:textId="77777777" w:rsidR="00AC729D" w:rsidRDefault="00AC729D" w:rsidP="00AC729D">
      <w:pPr>
        <w:pStyle w:val="CommentText"/>
        <w:numPr>
          <w:ilvl w:val="0"/>
          <w:numId w:val="5"/>
        </w:numPr>
      </w:pPr>
      <w:r>
        <w:t xml:space="preserve"> Occasional should be Occasional use</w:t>
      </w:r>
    </w:p>
    <w:p w14:paraId="1AFF8F71" w14:textId="77777777" w:rsidR="00AC729D" w:rsidRDefault="00AC729D" w:rsidP="00AC729D">
      <w:pPr>
        <w:pStyle w:val="CommentText"/>
        <w:numPr>
          <w:ilvl w:val="0"/>
          <w:numId w:val="5"/>
        </w:numPr>
      </w:pPr>
      <w:r>
        <w:t xml:space="preserve"> For all X axes use breaks (0,2,4,8,10)</w:t>
      </w:r>
    </w:p>
    <w:p w14:paraId="592EB37F" w14:textId="77777777" w:rsidR="00AC729D" w:rsidRDefault="00AC729D" w:rsidP="00AC729D">
      <w:pPr>
        <w:pStyle w:val="CommentText"/>
        <w:numPr>
          <w:ilvl w:val="0"/>
          <w:numId w:val="5"/>
        </w:numPr>
      </w:pPr>
      <w:r>
        <w:t xml:space="preserve"> I’m not sure if I like the dotted red segment- can you make it a solid red segment instead (I’m aware that I asked you to do this)</w:t>
      </w:r>
    </w:p>
    <w:p w14:paraId="6FA8F9FB" w14:textId="77777777" w:rsidR="00AC729D" w:rsidRDefault="00AC729D" w:rsidP="00AC729D">
      <w:pPr>
        <w:pStyle w:val="CommentText"/>
        <w:numPr>
          <w:ilvl w:val="0"/>
          <w:numId w:val="5"/>
        </w:numPr>
      </w:pPr>
      <w:r>
        <w:t>Larger labels for the key in plot A</w:t>
      </w:r>
    </w:p>
    <w:p w14:paraId="408B1323" w14:textId="77777777" w:rsidR="00AC729D" w:rsidRDefault="00AC729D" w:rsidP="00AC729D">
      <w:pPr>
        <w:pStyle w:val="CommentText"/>
        <w:numPr>
          <w:ilvl w:val="0"/>
          <w:numId w:val="5"/>
        </w:numPr>
      </w:pPr>
      <w:r>
        <w:t xml:space="preserve"> Explain what the Y axis labels bean in B-D in the figure legend (difference in percent change) </w:t>
      </w:r>
    </w:p>
  </w:comment>
  <w:comment w:id="154" w:author="Wrobel, Julia" w:date="2023-03-27T13:58:00Z" w:initials="JW">
    <w:p w14:paraId="51B8E06A" w14:textId="77777777" w:rsidR="00AC729D" w:rsidRDefault="00AC729D" w:rsidP="00AC729D">
      <w:pPr>
        <w:rPr>
          <w:color w:val="000000"/>
          <w:sz w:val="20"/>
          <w:szCs w:val="20"/>
        </w:rPr>
      </w:pPr>
      <w:r>
        <w:rPr>
          <w:rStyle w:val="CommentReference"/>
        </w:rPr>
        <w:annotationRef/>
      </w:r>
      <w:r>
        <w:rPr>
          <w:color w:val="000000"/>
          <w:sz w:val="20"/>
          <w:szCs w:val="20"/>
        </w:rPr>
        <w:t>Changes for this figure:</w:t>
      </w:r>
    </w:p>
    <w:p w14:paraId="3C862317" w14:textId="77777777" w:rsidR="00AC729D" w:rsidRDefault="00AC729D" w:rsidP="00AC729D">
      <w:pPr>
        <w:rPr>
          <w:color w:val="000000"/>
          <w:sz w:val="20"/>
          <w:szCs w:val="20"/>
        </w:rPr>
      </w:pPr>
    </w:p>
    <w:p w14:paraId="00FD085E" w14:textId="77777777" w:rsidR="00AC729D" w:rsidRPr="005A3CD4" w:rsidRDefault="00AC729D" w:rsidP="00AC729D">
      <w:pPr>
        <w:pStyle w:val="ListParagraph"/>
        <w:numPr>
          <w:ilvl w:val="0"/>
          <w:numId w:val="5"/>
        </w:numPr>
      </w:pPr>
      <w:r w:rsidRPr="005A3CD4">
        <w:rPr>
          <w:color w:val="000000"/>
          <w:sz w:val="20"/>
          <w:szCs w:val="20"/>
        </w:rPr>
        <w:t xml:space="preserve">Put this and figure 4 into a single figure with two panels. </w:t>
      </w:r>
    </w:p>
    <w:p w14:paraId="0636BDEB" w14:textId="77777777" w:rsidR="00AC729D" w:rsidRPr="005A3CD4" w:rsidRDefault="00AC729D" w:rsidP="00AC729D">
      <w:pPr>
        <w:pStyle w:val="ListParagraph"/>
        <w:numPr>
          <w:ilvl w:val="0"/>
          <w:numId w:val="5"/>
        </w:numPr>
      </w:pPr>
      <w:r>
        <w:rPr>
          <w:color w:val="000000"/>
          <w:sz w:val="20"/>
          <w:szCs w:val="20"/>
        </w:rPr>
        <w:t xml:space="preserve"> </w:t>
      </w:r>
      <w:r w:rsidRPr="005A3CD4">
        <w:rPr>
          <w:color w:val="000000"/>
          <w:sz w:val="20"/>
          <w:szCs w:val="20"/>
        </w:rPr>
        <w:t xml:space="preserve">truncate to 10 seconds after light test and use same </w:t>
      </w:r>
      <w:r>
        <w:rPr>
          <w:color w:val="000000"/>
          <w:sz w:val="20"/>
          <w:szCs w:val="20"/>
        </w:rPr>
        <w:t xml:space="preserve">x </w:t>
      </w:r>
      <w:r w:rsidRPr="005A3CD4">
        <w:rPr>
          <w:color w:val="000000"/>
          <w:sz w:val="20"/>
          <w:szCs w:val="20"/>
        </w:rPr>
        <w:t xml:space="preserve">axis labels as in Figure 3. </w:t>
      </w:r>
    </w:p>
    <w:p w14:paraId="7D208396" w14:textId="77777777" w:rsidR="00AC729D" w:rsidRPr="005A3CD4" w:rsidRDefault="00AC729D" w:rsidP="00AC729D">
      <w:pPr>
        <w:pStyle w:val="ListParagraph"/>
        <w:numPr>
          <w:ilvl w:val="0"/>
          <w:numId w:val="5"/>
        </w:numPr>
      </w:pPr>
      <w:r>
        <w:rPr>
          <w:color w:val="000000"/>
          <w:sz w:val="20"/>
          <w:szCs w:val="20"/>
        </w:rPr>
        <w:t xml:space="preserve"> </w:t>
      </w:r>
      <w:r w:rsidRPr="005A3CD4">
        <w:rPr>
          <w:color w:val="000000"/>
          <w:sz w:val="20"/>
          <w:szCs w:val="20"/>
        </w:rPr>
        <w:t>Also try making the lines a little bit thicker, but not if it ends up looking too busy.</w:t>
      </w:r>
    </w:p>
    <w:p w14:paraId="63650510" w14:textId="77777777" w:rsidR="00AC729D" w:rsidRPr="005A3CD4" w:rsidRDefault="00AC729D" w:rsidP="00AC729D">
      <w:pPr>
        <w:pStyle w:val="ListParagraph"/>
        <w:numPr>
          <w:ilvl w:val="0"/>
          <w:numId w:val="5"/>
        </w:numPr>
      </w:pPr>
      <w:r>
        <w:rPr>
          <w:color w:val="000000"/>
          <w:sz w:val="20"/>
          <w:szCs w:val="20"/>
        </w:rPr>
        <w:t xml:space="preserve"> Y and X axis titles- only upper case for the first word</w:t>
      </w:r>
    </w:p>
    <w:p w14:paraId="3580233C" w14:textId="77777777" w:rsidR="00AC729D" w:rsidRDefault="00AC729D" w:rsidP="00AC729D">
      <w:pPr>
        <w:pStyle w:val="ListParagraph"/>
        <w:numPr>
          <w:ilvl w:val="0"/>
          <w:numId w:val="5"/>
        </w:numPr>
      </w:pPr>
      <w:r>
        <w:rPr>
          <w:color w:val="000000"/>
          <w:sz w:val="20"/>
          <w:szCs w:val="20"/>
        </w:rPr>
        <w:t xml:space="preserve"> Change legend labels to (no cannabis use, 60 min post use, 65 min post use, 70 min post use). Also, color in order of time since use (non, 60, 65, 70). You can do this easily by factoring the variable in that order</w:t>
      </w:r>
    </w:p>
  </w:comment>
  <w:comment w:id="171" w:author="Wrobel, Julia" w:date="2023-03-27T15:51:00Z" w:initials="WJ">
    <w:p w14:paraId="4CB8D468" w14:textId="77777777" w:rsidR="00AC729D" w:rsidRDefault="00AC729D" w:rsidP="00AC729D">
      <w:pPr>
        <w:pStyle w:val="CommentText"/>
      </w:pPr>
      <w:r>
        <w:rPr>
          <w:rStyle w:val="CommentReference"/>
        </w:rPr>
        <w:annotationRef/>
      </w:r>
      <w:r>
        <w:t xml:space="preserve">Instead of the Ramsay citation you have here, cite the Ramsay and Silverman FDA textbook </w:t>
      </w:r>
    </w:p>
    <w:p w14:paraId="69B97EDB" w14:textId="77777777" w:rsidR="00AC729D" w:rsidRDefault="00AC729D" w:rsidP="00AC729D">
      <w:pPr>
        <w:pStyle w:val="CommentText"/>
      </w:pPr>
      <w:r w:rsidRPr="00C071AA">
        <w:t>https://scholar.google.com/citations?view_op=view_citation&amp;hl=en&amp;user=pb5p1lkAAAAJ&amp;citation_for_view=pb5p1lkAAAAJ:v1_lew4L6wgC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6F61C" w15:done="0"/>
  <w15:commentEx w15:paraId="593A380C" w15:done="0"/>
  <w15:commentEx w15:paraId="6EEA92C1" w15:done="1"/>
  <w15:commentEx w15:paraId="380CFBF0" w15:done="0"/>
  <w15:commentEx w15:paraId="6529E98C" w15:done="0"/>
  <w15:commentEx w15:paraId="3388A62C" w15:done="0"/>
  <w15:commentEx w15:paraId="4DDFA4DD" w15:done="0"/>
  <w15:commentEx w15:paraId="73B4793D" w15:done="0"/>
  <w15:commentEx w15:paraId="6D9C147D" w15:done="0"/>
  <w15:commentEx w15:paraId="17CAFF04" w15:done="0"/>
  <w15:commentEx w15:paraId="37E0B8E4" w15:done="0"/>
  <w15:commentEx w15:paraId="4321C9EF" w15:done="0"/>
  <w15:commentEx w15:paraId="024CBE21" w15:paraIdParent="4321C9EF" w15:done="0"/>
  <w15:commentEx w15:paraId="08900810" w15:done="0"/>
  <w15:commentEx w15:paraId="1891F501" w15:done="0"/>
  <w15:commentEx w15:paraId="3270DAC4" w15:done="0"/>
  <w15:commentEx w15:paraId="305BD473" w15:paraIdParent="3270DAC4" w15:done="0"/>
  <w15:commentEx w15:paraId="670AEC45" w15:done="0"/>
  <w15:commentEx w15:paraId="164146F5" w15:done="0"/>
  <w15:commentEx w15:paraId="614BD661" w15:paraIdParent="164146F5" w15:done="0"/>
  <w15:commentEx w15:paraId="356C3BFA" w15:paraIdParent="164146F5" w15:done="0"/>
  <w15:commentEx w15:paraId="408B1323" w15:done="0"/>
  <w15:commentEx w15:paraId="3580233C" w15:done="0"/>
  <w15:commentEx w15:paraId="69B97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F16" w16cex:dateUtc="2023-03-16T19:58:00Z"/>
  <w16cex:commentExtensible w16cex:durableId="27CBF53A" w16cex:dateUtc="2023-03-16T20:03:00Z"/>
  <w16cex:commentExtensible w16cex:durableId="27BFF7EF" w16cex:dateUtc="2023-03-18T14:42:00Z"/>
  <w16cex:commentExtensible w16cex:durableId="27CBFD38" w16cex:dateUtc="2023-03-27T15:32:00Z"/>
  <w16cex:commentExtensible w16cex:durableId="27CC064A" w16cex:dateUtc="2023-03-27T16:10:00Z"/>
  <w16cex:commentExtensible w16cex:durableId="27CC0FAD" w16cex:dateUtc="2023-03-27T16:50:00Z"/>
  <w16cex:commentExtensible w16cex:durableId="27CC2E8D" w16cex:dateUtc="2023-03-27T21:02:00Z"/>
  <w16cex:commentExtensible w16cex:durableId="27CC3723" w16cex:dateUtc="2023-03-27T21:39:00Z"/>
  <w16cex:commentExtensible w16cex:durableId="27CC20E8" w16cex:dateUtc="2023-03-27T18:04:00Z"/>
  <w16cex:commentExtensible w16cex:durableId="27CC26DD" w16cex:dateUtc="2023-03-19T18:43:00Z"/>
  <w16cex:commentExtensible w16cex:durableId="27CC5C70" w16cex:dateUtc="2023-03-22T18:14:00Z"/>
  <w16cex:commentExtensible w16cex:durableId="27CC60BB" w16cex:dateUtc="2023-03-28T00:36:00Z"/>
  <w16cex:commentExtensible w16cex:durableId="27CC258E" w16cex:dateUtc="2023-03-27T18:24:00Z"/>
  <w16cex:commentExtensible w16cex:durableId="27CC2F3D" w16cex:dateUtc="2023-03-27T21:05:00Z"/>
  <w16cex:commentExtensible w16cex:durableId="27CC2F99" w16cex:dateUtc="2023-03-27T21:07:00Z"/>
  <w16cex:commentExtensible w16cex:durableId="27CD9A4A" w16cex:dateUtc="2023-03-28T22:54:00Z"/>
  <w16cex:commentExtensible w16cex:durableId="27CC328B" w16cex:dateUtc="2023-03-27T21:19:00Z"/>
  <w16cex:commentExtensible w16cex:durableId="27C1A038" w16cex:dateUtc="2023-03-19T19:52:00Z"/>
  <w16cex:commentExtensible w16cex:durableId="27C573D7" w16cex:dateUtc="2023-03-22T18:32:00Z"/>
  <w16cex:commentExtensible w16cex:durableId="27CD3E3C" w16cex:dateUtc="2023-03-28T16:21:00Z"/>
  <w16cex:commentExtensible w16cex:durableId="27CC309C" w16cex:dateUtc="2023-03-27T21:11:00Z"/>
  <w16cex:commentExtensible w16cex:durableId="27CC1F96" w16cex:dateUtc="2023-03-27T17:58:00Z"/>
  <w16cex:commentExtensible w16cex:durableId="27CC3A11" w16cex:dateUtc="2023-03-27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6F61C" w16cid:durableId="27BD9F16"/>
  <w16cid:commentId w16cid:paraId="593A380C" w16cid:durableId="27CBF53A"/>
  <w16cid:commentId w16cid:paraId="6EEA92C1" w16cid:durableId="27BFF7EF"/>
  <w16cid:commentId w16cid:paraId="380CFBF0" w16cid:durableId="27CBFD38"/>
  <w16cid:commentId w16cid:paraId="6529E98C" w16cid:durableId="27CC064A"/>
  <w16cid:commentId w16cid:paraId="3388A62C" w16cid:durableId="27CC2E25"/>
  <w16cid:commentId w16cid:paraId="4DDFA4DD" w16cid:durableId="27CC0FAD"/>
  <w16cid:commentId w16cid:paraId="73B4793D" w16cid:durableId="27CC2E8D"/>
  <w16cid:commentId w16cid:paraId="6D9C147D" w16cid:durableId="27CC3723"/>
  <w16cid:commentId w16cid:paraId="17CAFF04" w16cid:durableId="27CC20E8"/>
  <w16cid:commentId w16cid:paraId="37E0B8E4" w16cid:durableId="27CC26DD"/>
  <w16cid:commentId w16cid:paraId="4321C9EF" w16cid:durableId="27CC5C70"/>
  <w16cid:commentId w16cid:paraId="024CBE21" w16cid:durableId="27CC60BB"/>
  <w16cid:commentId w16cid:paraId="08900810" w16cid:durableId="27CC258E"/>
  <w16cid:commentId w16cid:paraId="1891F501" w16cid:durableId="27CC2F3D"/>
  <w16cid:commentId w16cid:paraId="3270DAC4" w16cid:durableId="27CC2F99"/>
  <w16cid:commentId w16cid:paraId="305BD473" w16cid:durableId="27CD9A4A"/>
  <w16cid:commentId w16cid:paraId="670AEC45" w16cid:durableId="27CC328B"/>
  <w16cid:commentId w16cid:paraId="164146F5" w16cid:durableId="27C1A038"/>
  <w16cid:commentId w16cid:paraId="614BD661" w16cid:durableId="27C573D7"/>
  <w16cid:commentId w16cid:paraId="356C3BFA" w16cid:durableId="27CD3E3C"/>
  <w16cid:commentId w16cid:paraId="408B1323" w16cid:durableId="27CC309C"/>
  <w16cid:commentId w16cid:paraId="3580233C" w16cid:durableId="27CC1F96"/>
  <w16cid:commentId w16cid:paraId="69B97EDB" w16cid:durableId="27CC3A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BA7D" w14:textId="77777777" w:rsidR="006055DE" w:rsidRDefault="006055DE">
      <w:pPr>
        <w:spacing w:after="0" w:line="240" w:lineRule="auto"/>
      </w:pPr>
      <w:r>
        <w:separator/>
      </w:r>
    </w:p>
  </w:endnote>
  <w:endnote w:type="continuationSeparator" w:id="0">
    <w:p w14:paraId="66DB3AB8" w14:textId="77777777" w:rsidR="006055DE" w:rsidRDefault="00605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499C" w14:textId="77777777" w:rsidR="006055DE" w:rsidRDefault="006055DE">
      <w:pPr>
        <w:spacing w:after="0" w:line="240" w:lineRule="auto"/>
      </w:pPr>
      <w:r>
        <w:separator/>
      </w:r>
    </w:p>
  </w:footnote>
  <w:footnote w:type="continuationSeparator" w:id="0">
    <w:p w14:paraId="50DE1050" w14:textId="77777777" w:rsidR="006055DE" w:rsidRDefault="00605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BD717F" w:rsidRDefault="00AC729D">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547059">
    <w:abstractNumId w:val="1"/>
  </w:num>
  <w:num w:numId="2" w16cid:durableId="2095861279">
    <w:abstractNumId w:val="2"/>
  </w:num>
  <w:num w:numId="3" w16cid:durableId="1243492645">
    <w:abstractNumId w:val="3"/>
  </w:num>
  <w:num w:numId="4" w16cid:durableId="1350915102">
    <w:abstractNumId w:val="4"/>
  </w:num>
  <w:num w:numId="5" w16cid:durableId="1535846602">
    <w:abstractNumId w:val="0"/>
  </w:num>
  <w:num w:numId="6" w16cid:durableId="12163135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record-ids&gt;&lt;/item&gt;&lt;/Libraries&gt;"/>
  </w:docVars>
  <w:rsids>
    <w:rsidRoot w:val="00AC729D"/>
    <w:rsid w:val="00124BC8"/>
    <w:rsid w:val="001A1A22"/>
    <w:rsid w:val="00344DEA"/>
    <w:rsid w:val="00414234"/>
    <w:rsid w:val="004F6DA7"/>
    <w:rsid w:val="005A1CA3"/>
    <w:rsid w:val="006055DE"/>
    <w:rsid w:val="00640922"/>
    <w:rsid w:val="007429B5"/>
    <w:rsid w:val="00776585"/>
    <w:rsid w:val="00904042"/>
    <w:rsid w:val="00921B36"/>
    <w:rsid w:val="009E0D1E"/>
    <w:rsid w:val="00A81CF5"/>
    <w:rsid w:val="00AC729D"/>
    <w:rsid w:val="00BB2C73"/>
    <w:rsid w:val="00C61C8A"/>
    <w:rsid w:val="00CA41F4"/>
    <w:rsid w:val="00CD026F"/>
    <w:rsid w:val="00D46B80"/>
    <w:rsid w:val="00EE3CFB"/>
    <w:rsid w:val="00F73596"/>
    <w:rsid w:val="00F73DFB"/>
    <w:rsid w:val="00F9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07/s00213-012-2787-9" TargetMode="External"/><Relationship Id="rId26" Type="http://schemas.openxmlformats.org/officeDocument/2006/relationships/hyperlink" Target="https://doi.org/" TargetMode="External"/><Relationship Id="rId3" Type="http://schemas.openxmlformats.org/officeDocument/2006/relationships/settings" Target="settings.xml"/><Relationship Id="rId21" Type="http://schemas.openxmlformats.org/officeDocument/2006/relationships/hyperlink" Target="https://doi.org/10.1101/2023.03.17.53314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16/j.forsciint.2020.1105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11/insr.12163" TargetMode="Externa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016/j.aap.2021.106326" TargetMode="External"/><Relationship Id="rId28"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016/j.forsciint.2021.1109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doi:10.1249/MSS.0000000000000968" TargetMode="External"/><Relationship Id="rId27" Type="http://schemas.openxmlformats.org/officeDocument/2006/relationships/hyperlink" Target="https://doi.org/10.1111/j.1467-9868.2010.00749.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18</Pages>
  <Words>6787</Words>
  <Characters>38689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4</cp:revision>
  <dcterms:created xsi:type="dcterms:W3CDTF">2023-03-28T16:49:00Z</dcterms:created>
  <dcterms:modified xsi:type="dcterms:W3CDTF">2023-03-29T05:53:00Z</dcterms:modified>
</cp:coreProperties>
</file>