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C323" w14:textId="219EC780"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b/>
          <w:bCs/>
          <w:sz w:val="24"/>
          <w:szCs w:val="24"/>
        </w:rPr>
        <w:t>Title</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Detecting changes in pupil response to light associated with cannabis consumption</w:t>
      </w:r>
    </w:p>
    <w:p w14:paraId="5B83C2CA" w14:textId="15BF2A5C" w:rsidR="00497A43" w:rsidRDefault="00497A43" w:rsidP="00497A43">
      <w:pPr>
        <w:rPr>
          <w:rFonts w:ascii="Times New Roman" w:hAnsi="Times New Roman" w:cs="Times New Roman"/>
          <w:sz w:val="24"/>
          <w:szCs w:val="24"/>
          <w:vertAlign w:val="superscript"/>
        </w:rPr>
      </w:pPr>
      <w:r w:rsidRPr="00497A43">
        <w:rPr>
          <w:rFonts w:ascii="Times New Roman" w:hAnsi="Times New Roman" w:cs="Times New Roman"/>
          <w:b/>
          <w:bCs/>
          <w:sz w:val="24"/>
          <w:szCs w:val="24"/>
        </w:rPr>
        <w:t>Authors</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Suneeta Godbole</w:t>
      </w: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Andrew Leroux</w:t>
      </w: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Ashley Brooks-Russell</w:t>
      </w:r>
      <w:r w:rsidRPr="00497A43">
        <w:rPr>
          <w:rFonts w:ascii="Times New Roman" w:hAnsi="Times New Roman" w:cs="Times New Roman"/>
          <w:sz w:val="24"/>
          <w:szCs w:val="24"/>
          <w:vertAlign w:val="superscript"/>
        </w:rPr>
        <w:t>2</w:t>
      </w:r>
      <w:r w:rsidRPr="00497A43">
        <w:rPr>
          <w:rFonts w:ascii="Times New Roman" w:hAnsi="Times New Roman" w:cs="Times New Roman"/>
          <w:sz w:val="24"/>
          <w:szCs w:val="24"/>
        </w:rPr>
        <w:t>, Prem S. Subramanian</w:t>
      </w:r>
      <w:r w:rsidRPr="00497A43">
        <w:rPr>
          <w:rFonts w:ascii="Times New Roman" w:hAnsi="Times New Roman" w:cs="Times New Roman"/>
          <w:sz w:val="24"/>
          <w:szCs w:val="24"/>
          <w:vertAlign w:val="superscript"/>
        </w:rPr>
        <w:t>3,4</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Michael J. Kosnett</w:t>
      </w:r>
      <w:r w:rsidRPr="00497A43">
        <w:rPr>
          <w:rFonts w:ascii="Times New Roman" w:hAnsi="Times New Roman" w:cs="Times New Roman"/>
          <w:sz w:val="24"/>
          <w:szCs w:val="24"/>
          <w:vertAlign w:val="superscript"/>
        </w:rPr>
        <w:t>5,6</w:t>
      </w:r>
      <w:r w:rsidRPr="00497A43">
        <w:rPr>
          <w:rFonts w:ascii="Times New Roman" w:hAnsi="Times New Roman" w:cs="Times New Roman"/>
          <w:sz w:val="24"/>
          <w:szCs w:val="24"/>
        </w:rPr>
        <w:t>, and Julia Wrobel</w:t>
      </w:r>
      <w:r w:rsidRPr="00497A43">
        <w:rPr>
          <w:rFonts w:ascii="Times New Roman" w:hAnsi="Times New Roman" w:cs="Times New Roman"/>
          <w:sz w:val="24"/>
          <w:szCs w:val="24"/>
          <w:vertAlign w:val="superscript"/>
        </w:rPr>
        <w:t>1</w:t>
      </w:r>
    </w:p>
    <w:p w14:paraId="61C8CC3C" w14:textId="42EE6151"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b/>
          <w:bCs/>
          <w:sz w:val="24"/>
          <w:szCs w:val="24"/>
        </w:rPr>
        <w:t>Affi</w:t>
      </w:r>
      <w:r>
        <w:rPr>
          <w:rFonts w:ascii="Times New Roman" w:hAnsi="Times New Roman" w:cs="Times New Roman"/>
          <w:b/>
          <w:bCs/>
          <w:sz w:val="24"/>
          <w:szCs w:val="24"/>
        </w:rPr>
        <w:t>l</w:t>
      </w:r>
      <w:r w:rsidRPr="00497A43">
        <w:rPr>
          <w:rFonts w:ascii="Times New Roman" w:hAnsi="Times New Roman" w:cs="Times New Roman"/>
          <w:b/>
          <w:bCs/>
          <w:sz w:val="24"/>
          <w:szCs w:val="24"/>
        </w:rPr>
        <w:t>iations</w:t>
      </w:r>
      <w:r>
        <w:rPr>
          <w:rFonts w:ascii="Times New Roman" w:hAnsi="Times New Roman" w:cs="Times New Roman"/>
          <w:sz w:val="24"/>
          <w:szCs w:val="24"/>
        </w:rPr>
        <w:t>:</w:t>
      </w:r>
    </w:p>
    <w:p w14:paraId="48F2BCD6" w14:textId="77777777"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xml:space="preserve">Department of Biostatistics and Informatics, Colorado School of Public Health, University of </w:t>
      </w:r>
      <w:proofErr w:type="gramStart"/>
      <w:r w:rsidRPr="00497A43">
        <w:rPr>
          <w:rFonts w:ascii="Times New Roman" w:hAnsi="Times New Roman" w:cs="Times New Roman"/>
          <w:sz w:val="24"/>
          <w:szCs w:val="24"/>
        </w:rPr>
        <w:t>Colorado</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 xml:space="preserve"> Anschutz</w:t>
      </w:r>
      <w:proofErr w:type="gramEnd"/>
      <w:r w:rsidRPr="00497A43">
        <w:rPr>
          <w:rFonts w:ascii="Times New Roman" w:hAnsi="Times New Roman" w:cs="Times New Roman"/>
          <w:sz w:val="24"/>
          <w:szCs w:val="24"/>
        </w:rPr>
        <w:t xml:space="preserve"> Medical Campus, Aurora, Colorado</w:t>
      </w:r>
    </w:p>
    <w:p w14:paraId="43D819E6" w14:textId="15FAF8EF"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2</w:t>
      </w:r>
      <w:r w:rsidRPr="00497A43">
        <w:rPr>
          <w:rFonts w:ascii="Times New Roman" w:hAnsi="Times New Roman" w:cs="Times New Roman"/>
          <w:sz w:val="24"/>
          <w:szCs w:val="24"/>
        </w:rPr>
        <w:t xml:space="preserve">Injury and Violence Prevention Center, Colorado School of Public Health, University of Colorado Anschutz Medical Campus, Aurora, Colorado </w:t>
      </w:r>
    </w:p>
    <w:p w14:paraId="22F23E66" w14:textId="77777777"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3</w:t>
      </w:r>
      <w:r w:rsidRPr="00497A43">
        <w:rPr>
          <w:rFonts w:ascii="Times New Roman" w:hAnsi="Times New Roman" w:cs="Times New Roman"/>
          <w:sz w:val="24"/>
          <w:szCs w:val="24"/>
        </w:rPr>
        <w:t xml:space="preserve">Departments of Ophthalmology, Neurology, and Neurosurgery, Sue Anschutz-Rodgers Eye Center, CU School of Medicine, University of Colorado Anschutz Medical Campus, Aurora, Colorado </w:t>
      </w:r>
    </w:p>
    <w:p w14:paraId="4B146D81" w14:textId="77777777"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4</w:t>
      </w:r>
      <w:r w:rsidRPr="00497A43">
        <w:rPr>
          <w:rFonts w:ascii="Times New Roman" w:hAnsi="Times New Roman" w:cs="Times New Roman"/>
          <w:sz w:val="24"/>
          <w:szCs w:val="24"/>
        </w:rPr>
        <w:t xml:space="preserve">Department of Surgery, Uniformed Services University of the Health Sciences, Bethesda, Maryland </w:t>
      </w:r>
      <w:r w:rsidRPr="00497A43">
        <w:rPr>
          <w:rFonts w:ascii="Times New Roman" w:hAnsi="Times New Roman" w:cs="Times New Roman"/>
          <w:sz w:val="24"/>
          <w:szCs w:val="24"/>
          <w:vertAlign w:val="superscript"/>
        </w:rPr>
        <w:t>5</w:t>
      </w:r>
      <w:r w:rsidRPr="00497A43">
        <w:rPr>
          <w:rFonts w:ascii="Times New Roman" w:hAnsi="Times New Roman" w:cs="Times New Roman"/>
          <w:sz w:val="24"/>
          <w:szCs w:val="24"/>
        </w:rPr>
        <w:t>Department of Medicine, CU School of Medicine, University of Colorado</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 xml:space="preserve">Anschutz Medical Campus, Aurora, Colorado </w:t>
      </w:r>
    </w:p>
    <w:p w14:paraId="2ACE9A61" w14:textId="5CB20F00" w:rsidR="0081316E"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6</w:t>
      </w:r>
      <w:r w:rsidRPr="00497A43">
        <w:rPr>
          <w:rFonts w:ascii="Times New Roman" w:hAnsi="Times New Roman" w:cs="Times New Roman"/>
          <w:sz w:val="24"/>
          <w:szCs w:val="24"/>
        </w:rPr>
        <w:t>Department of Environmental and Occupational Health, Colorado School of Public Health, University of Colorado Anschutz Medical Campus, Aurora, Colorado</w:t>
      </w:r>
    </w:p>
    <w:p w14:paraId="4F68E201" w14:textId="62BFF258"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rPr>
        <w:t>*</w:t>
      </w:r>
      <w:r w:rsidRPr="00497A43">
        <w:rPr>
          <w:rFonts w:ascii="Times New Roman" w:hAnsi="Times New Roman" w:cs="Times New Roman"/>
          <w:b/>
          <w:bCs/>
          <w:sz w:val="24"/>
          <w:szCs w:val="24"/>
        </w:rPr>
        <w:t>Email</w:t>
      </w:r>
      <w:r w:rsidRPr="00497A43">
        <w:rPr>
          <w:rFonts w:ascii="Times New Roman" w:hAnsi="Times New Roman" w:cs="Times New Roman"/>
          <w:sz w:val="24"/>
          <w:szCs w:val="24"/>
        </w:rPr>
        <w:t xml:space="preserve">: </w:t>
      </w:r>
      <w:hyperlink r:id="rId4" w:history="1">
        <w:r w:rsidRPr="00497A43">
          <w:rPr>
            <w:rStyle w:val="Hyperlink"/>
            <w:rFonts w:ascii="Times New Roman" w:hAnsi="Times New Roman" w:cs="Times New Roman"/>
            <w:sz w:val="24"/>
            <w:szCs w:val="24"/>
          </w:rPr>
          <w:t>suneeta.godbole@cuanschutz.edu</w:t>
        </w:r>
      </w:hyperlink>
    </w:p>
    <w:p w14:paraId="55133218" w14:textId="79F90B1A" w:rsidR="00497A43" w:rsidRDefault="00497A43" w:rsidP="00497A43">
      <w:pPr>
        <w:ind w:left="900" w:hanging="900"/>
        <w:rPr>
          <w:rFonts w:ascii="Times New Roman" w:hAnsi="Times New Roman" w:cs="Times New Roman"/>
          <w:sz w:val="24"/>
          <w:szCs w:val="24"/>
        </w:rPr>
      </w:pPr>
      <w:r w:rsidRPr="00497A43">
        <w:rPr>
          <w:rFonts w:ascii="Times New Roman" w:hAnsi="Times New Roman" w:cs="Times New Roman"/>
          <w:b/>
          <w:bCs/>
          <w:sz w:val="24"/>
          <w:szCs w:val="24"/>
        </w:rPr>
        <w:t>Address</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Department of Biostatistics &amp; Informatics </w:t>
      </w:r>
      <w:r w:rsidRPr="00497A43">
        <w:rPr>
          <w:rFonts w:ascii="Times New Roman" w:hAnsi="Times New Roman" w:cs="Times New Roman"/>
          <w:sz w:val="24"/>
          <w:szCs w:val="24"/>
        </w:rPr>
        <w:br/>
        <w:t>Colorado School of Public Health</w:t>
      </w:r>
      <w:r w:rsidRPr="00497A43">
        <w:rPr>
          <w:rFonts w:ascii="Times New Roman" w:hAnsi="Times New Roman" w:cs="Times New Roman"/>
          <w:sz w:val="24"/>
          <w:szCs w:val="24"/>
        </w:rPr>
        <w:br/>
        <w:t>Fitzsimons Building, 4th Floor</w:t>
      </w:r>
      <w:r w:rsidRPr="00497A43">
        <w:rPr>
          <w:rFonts w:ascii="Times New Roman" w:hAnsi="Times New Roman" w:cs="Times New Roman"/>
          <w:sz w:val="24"/>
          <w:szCs w:val="24"/>
        </w:rPr>
        <w:br/>
        <w:t>13001 E. 17th Place</w:t>
      </w:r>
      <w:r w:rsidRPr="00497A43">
        <w:rPr>
          <w:rFonts w:ascii="Times New Roman" w:hAnsi="Times New Roman" w:cs="Times New Roman"/>
          <w:sz w:val="24"/>
          <w:szCs w:val="24"/>
        </w:rPr>
        <w:br/>
        <w:t>Mail Stop B119</w:t>
      </w:r>
      <w:r w:rsidRPr="00497A43">
        <w:rPr>
          <w:rFonts w:ascii="Times New Roman" w:hAnsi="Times New Roman" w:cs="Times New Roman"/>
          <w:sz w:val="24"/>
          <w:szCs w:val="24"/>
        </w:rPr>
        <w:br/>
        <w:t>Aurora, CO 80045</w:t>
      </w:r>
    </w:p>
    <w:p w14:paraId="622BEA31" w14:textId="58321E3F" w:rsidR="00497A43" w:rsidRPr="00497A43" w:rsidRDefault="00497A43" w:rsidP="00497A43">
      <w:pPr>
        <w:ind w:left="900" w:hanging="900"/>
        <w:rPr>
          <w:rFonts w:ascii="Times New Roman" w:hAnsi="Times New Roman" w:cs="Times New Roman"/>
          <w:sz w:val="24"/>
          <w:szCs w:val="24"/>
        </w:rPr>
      </w:pPr>
      <w:r w:rsidRPr="00497A43">
        <w:rPr>
          <w:rFonts w:ascii="Times New Roman" w:hAnsi="Times New Roman" w:cs="Times New Roman"/>
          <w:b/>
          <w:bCs/>
          <w:sz w:val="24"/>
          <w:szCs w:val="24"/>
        </w:rPr>
        <w:t>Phone</w:t>
      </w:r>
      <w:r>
        <w:rPr>
          <w:rFonts w:ascii="Times New Roman" w:hAnsi="Times New Roman" w:cs="Times New Roman"/>
          <w:sz w:val="24"/>
          <w:szCs w:val="24"/>
        </w:rPr>
        <w:t>: 760-889-9814</w:t>
      </w:r>
    </w:p>
    <w:p w14:paraId="54B9E425" w14:textId="30DA3F36"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b/>
          <w:bCs/>
          <w:sz w:val="24"/>
          <w:szCs w:val="24"/>
        </w:rPr>
        <w:t>Abstract</w:t>
      </w:r>
      <w:r w:rsidRPr="00497A43">
        <w:rPr>
          <w:rFonts w:ascii="Times New Roman" w:hAnsi="Times New Roman" w:cs="Times New Roman"/>
          <w:sz w:val="24"/>
          <w:szCs w:val="24"/>
        </w:rPr>
        <w:t xml:space="preserve">: </w:t>
      </w:r>
      <w:r w:rsidRPr="00497A43">
        <w:rPr>
          <w:rFonts w:ascii="Times New Roman" w:hAnsi="Times New Roman" w:cs="Times New Roman"/>
          <w:sz w:val="24"/>
          <w:szCs w:val="24"/>
        </w:rPr>
        <w:t>The rate of cannabis consumption has increased with the legalization of cannabis for recreational and medical use. The implications of cannabis legalization on traffic and occupational safety are understudied, and there is a need for objective and validated measures of acute cannabis impairment that may be applied in public safety and occupational settings. Identifying a reliable, objective biomarker of recent cannabis use has proven challenging, but pupillary response to light may offer an avenue for detection that outperforms typical sobriety tests and blood THC concentrations. We use tools from functional data analysis (FDA) to model the impact of recent cannabis consumption on trajectories of pupillary light in participants. The FDA models significant differences in pupil responses after cannabis use, and better predict recent cannabis use (AUC = 0.71) when compared to traditional methods (AUC=0.66). These analyses show the promise of pairing pupil light response and FDA methods to determine recent cannabis use potentially leading to better roadway and occupational safety.</w:t>
      </w:r>
    </w:p>
    <w:sectPr w:rsidR="00497A43" w:rsidRPr="00497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43"/>
    <w:rsid w:val="00497A43"/>
    <w:rsid w:val="0081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FA63"/>
  <w15:chartTrackingRefBased/>
  <w15:docId w15:val="{890D1023-625C-4A11-9853-CF83C291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A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43"/>
    <w:rPr>
      <w:color w:val="0563C1" w:themeColor="hyperlink"/>
      <w:u w:val="single"/>
    </w:rPr>
  </w:style>
  <w:style w:type="character" w:styleId="UnresolvedMention">
    <w:name w:val="Unresolved Mention"/>
    <w:basedOn w:val="DefaultParagraphFont"/>
    <w:uiPriority w:val="99"/>
    <w:semiHidden/>
    <w:unhideWhenUsed/>
    <w:rsid w:val="00497A43"/>
    <w:rPr>
      <w:color w:val="605E5C"/>
      <w:shd w:val="clear" w:color="auto" w:fill="E1DFDD"/>
    </w:rPr>
  </w:style>
  <w:style w:type="character" w:customStyle="1" w:styleId="Heading3Char">
    <w:name w:val="Heading 3 Char"/>
    <w:basedOn w:val="DefaultParagraphFont"/>
    <w:link w:val="Heading3"/>
    <w:uiPriority w:val="9"/>
    <w:rsid w:val="00497A4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97A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neeta.godbole@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cp:revision>
  <dcterms:created xsi:type="dcterms:W3CDTF">2023-03-31T19:54:00Z</dcterms:created>
  <dcterms:modified xsi:type="dcterms:W3CDTF">2023-03-31T20:02:00Z</dcterms:modified>
</cp:coreProperties>
</file>