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A84D" w14:textId="77777777" w:rsidR="004F1389" w:rsidRPr="001F0882" w:rsidRDefault="00887AF4" w:rsidP="00AB7C3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F0882">
        <w:rPr>
          <w:rFonts w:ascii="Times New Roman" w:hAnsi="Times New Roman" w:cs="Times New Roman"/>
          <w:sz w:val="24"/>
          <w:szCs w:val="24"/>
        </w:rPr>
        <w:t>Suneeta V. Godbole</w:t>
      </w:r>
    </w:p>
    <w:p w14:paraId="3714B5E6" w14:textId="77777777" w:rsidR="00887AF4" w:rsidRPr="001F0882" w:rsidRDefault="00887AF4" w:rsidP="00AB7C3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887AF4" w:rsidRPr="001F0882" w:rsidSect="00887AF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9307E8" w14:textId="77777777" w:rsidR="00887AF4" w:rsidRPr="001F0882" w:rsidRDefault="00AB7C39" w:rsidP="00AB7C39">
      <w:pPr>
        <w:spacing w:line="240" w:lineRule="auto"/>
        <w:ind w:left="-720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887AF4" w:rsidRPr="001F0882" w:rsidSect="00887AF4">
          <w:type w:val="continuous"/>
          <w:pgSz w:w="12240" w:h="15840"/>
          <w:pgMar w:top="1440" w:right="720" w:bottom="1440" w:left="1440" w:header="720" w:footer="720" w:gutter="0"/>
          <w:cols w:space="45"/>
          <w:docGrid w:linePitch="360"/>
        </w:sectPr>
      </w:pPr>
      <w:r w:rsidRPr="001F0882">
        <w:rPr>
          <w:rFonts w:ascii="Times New Roman" w:hAnsi="Times New Roman" w:cs="Times New Roman"/>
          <w:sz w:val="24"/>
          <w:szCs w:val="24"/>
        </w:rPr>
        <w:t>Cell</w:t>
      </w:r>
      <w:r w:rsidR="00887AF4" w:rsidRPr="001F0882">
        <w:rPr>
          <w:rFonts w:ascii="Times New Roman" w:hAnsi="Times New Roman" w:cs="Times New Roman"/>
          <w:sz w:val="24"/>
          <w:szCs w:val="24"/>
        </w:rPr>
        <w:t>: 760-889-9814</w:t>
      </w:r>
      <w:r w:rsidRPr="001F0882">
        <w:rPr>
          <w:rFonts w:ascii="Times New Roman" w:hAnsi="Times New Roman" w:cs="Times New Roman"/>
          <w:sz w:val="24"/>
          <w:szCs w:val="24"/>
        </w:rPr>
        <w:t xml:space="preserve">; </w:t>
      </w:r>
      <w:r w:rsidR="00887AF4" w:rsidRPr="001F088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1F0882">
          <w:rPr>
            <w:rStyle w:val="Hyperlink"/>
            <w:rFonts w:ascii="Times New Roman" w:hAnsi="Times New Roman" w:cs="Times New Roman"/>
            <w:sz w:val="24"/>
            <w:szCs w:val="24"/>
          </w:rPr>
          <w:t>suneeta.godbole@gmail.com</w:t>
        </w:r>
      </w:hyperlink>
    </w:p>
    <w:p w14:paraId="13A31079" w14:textId="77777777" w:rsidR="00887AF4" w:rsidRPr="001F0882" w:rsidRDefault="00887AF4" w:rsidP="00887A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887AF4" w:rsidRPr="001F0882" w:rsidSect="00EA1F16">
          <w:type w:val="continuous"/>
          <w:pgSz w:w="12240" w:h="15840"/>
          <w:pgMar w:top="720" w:right="720" w:bottom="720" w:left="720" w:header="720" w:footer="720" w:gutter="0"/>
          <w:cols w:space="45"/>
          <w:docGrid w:linePitch="360"/>
        </w:sectPr>
      </w:pPr>
      <w:r w:rsidRPr="001F0882">
        <w:rPr>
          <w:rFonts w:ascii="Times New Roman" w:hAnsi="Times New Roman" w:cs="Times New Roman"/>
          <w:sz w:val="24"/>
          <w:szCs w:val="24"/>
        </w:rPr>
        <w:tab/>
      </w:r>
    </w:p>
    <w:p w14:paraId="71BBA67B" w14:textId="77777777" w:rsidR="00EA1F16" w:rsidRPr="00AB7C39" w:rsidRDefault="00EA1F16" w:rsidP="00EA1F16">
      <w:pPr>
        <w:spacing w:line="240" w:lineRule="auto"/>
        <w:contextualSpacing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AB7C39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Education:</w:t>
      </w:r>
    </w:p>
    <w:p w14:paraId="46EEA32F" w14:textId="77777777" w:rsidR="00C15012" w:rsidRPr="00AB7C39" w:rsidRDefault="00C15012" w:rsidP="00EA1F16">
      <w:pPr>
        <w:spacing w:line="240" w:lineRule="auto"/>
        <w:contextualSpacing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0" w:type="auto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7"/>
        <w:gridCol w:w="8280"/>
      </w:tblGrid>
      <w:tr w:rsidR="00517B1E" w:rsidRPr="00AB7C39" w14:paraId="2441CE7D" w14:textId="77777777" w:rsidTr="00C15012">
        <w:tc>
          <w:tcPr>
            <w:tcW w:w="1707" w:type="dxa"/>
          </w:tcPr>
          <w:p w14:paraId="4BF72E7F" w14:textId="7D8B5D37" w:rsidR="00517B1E" w:rsidRPr="00AB7C39" w:rsidRDefault="003564A3" w:rsidP="00EA1F16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2020 – present</w:t>
            </w:r>
          </w:p>
        </w:tc>
        <w:tc>
          <w:tcPr>
            <w:tcW w:w="8280" w:type="dxa"/>
          </w:tcPr>
          <w:p w14:paraId="64BF919B" w14:textId="0F534D59" w:rsidR="00517B1E" w:rsidRPr="00AB7C39" w:rsidRDefault="003564A3" w:rsidP="00EA1F16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Ph.D. in Biostatistics, University of Colorado, Anschutz Medical Campus</w:t>
            </w:r>
          </w:p>
        </w:tc>
      </w:tr>
      <w:tr w:rsidR="003564A3" w:rsidRPr="00AB7C39" w14:paraId="3F5E022F" w14:textId="77777777" w:rsidTr="00C15012">
        <w:tc>
          <w:tcPr>
            <w:tcW w:w="1707" w:type="dxa"/>
          </w:tcPr>
          <w:p w14:paraId="2A86AABE" w14:textId="18DAD525" w:rsidR="003564A3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2018 – 2020</w:t>
            </w:r>
          </w:p>
        </w:tc>
        <w:tc>
          <w:tcPr>
            <w:tcW w:w="8280" w:type="dxa"/>
          </w:tcPr>
          <w:p w14:paraId="0B510CA0" w14:textId="40A96E2F" w:rsidR="003564A3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Masters in Biostatistics, University of California, Los Angeles</w:t>
            </w:r>
          </w:p>
        </w:tc>
      </w:tr>
      <w:tr w:rsidR="003564A3" w:rsidRPr="00AB7C39" w14:paraId="124F0868" w14:textId="77777777" w:rsidTr="00C15012">
        <w:tc>
          <w:tcPr>
            <w:tcW w:w="1707" w:type="dxa"/>
          </w:tcPr>
          <w:p w14:paraId="0B9B4976" w14:textId="77777777" w:rsidR="003564A3" w:rsidRPr="00AB7C39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B7C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2006-2008</w:t>
            </w:r>
          </w:p>
        </w:tc>
        <w:tc>
          <w:tcPr>
            <w:tcW w:w="8280" w:type="dxa"/>
          </w:tcPr>
          <w:p w14:paraId="5F5DE23F" w14:textId="77777777" w:rsidR="003564A3" w:rsidRPr="00AB7C39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B7C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asters</w:t>
            </w:r>
            <w:r w:rsidRPr="00AB7C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in Public Health, University of California, Berkeley</w:t>
            </w:r>
          </w:p>
          <w:p w14:paraId="2FBD7570" w14:textId="77777777" w:rsidR="003564A3" w:rsidRPr="00AB7C39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B7C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Concentration: Epidemiology and Biostatistics</w:t>
            </w:r>
          </w:p>
        </w:tc>
      </w:tr>
      <w:tr w:rsidR="003564A3" w:rsidRPr="00AB7C39" w14:paraId="672DF534" w14:textId="77777777" w:rsidTr="00C15012">
        <w:tc>
          <w:tcPr>
            <w:tcW w:w="1707" w:type="dxa"/>
          </w:tcPr>
          <w:p w14:paraId="7D023287" w14:textId="77777777" w:rsidR="003564A3" w:rsidRPr="00AB7C39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2000</w:t>
            </w:r>
            <w:r w:rsidRPr="00AB7C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-2002</w:t>
            </w:r>
          </w:p>
        </w:tc>
        <w:tc>
          <w:tcPr>
            <w:tcW w:w="8280" w:type="dxa"/>
          </w:tcPr>
          <w:p w14:paraId="58596073" w14:textId="77777777" w:rsidR="003564A3" w:rsidRPr="00AB7C39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B7C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B.S. Psychology University of California, San Diego</w:t>
            </w:r>
          </w:p>
          <w:p w14:paraId="77D5FBE8" w14:textId="77777777" w:rsidR="003564A3" w:rsidRPr="00AB7C39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B7C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Minor: General Biology</w:t>
            </w:r>
          </w:p>
        </w:tc>
      </w:tr>
      <w:tr w:rsidR="003564A3" w:rsidRPr="00AB7C39" w14:paraId="67E7E577" w14:textId="77777777" w:rsidTr="00C15012">
        <w:tc>
          <w:tcPr>
            <w:tcW w:w="1707" w:type="dxa"/>
          </w:tcPr>
          <w:p w14:paraId="6924CAE4" w14:textId="77777777" w:rsidR="003564A3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1998-2000</w:t>
            </w:r>
          </w:p>
        </w:tc>
        <w:tc>
          <w:tcPr>
            <w:tcW w:w="8280" w:type="dxa"/>
          </w:tcPr>
          <w:p w14:paraId="43888876" w14:textId="77777777" w:rsidR="003564A3" w:rsidRPr="00AB7C39" w:rsidRDefault="003564A3" w:rsidP="003564A3">
            <w:pPr>
              <w:contextualSpacing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A.A in University Studies,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MiraCosta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Community College, Oceanside, CA</w:t>
            </w:r>
          </w:p>
        </w:tc>
      </w:tr>
    </w:tbl>
    <w:p w14:paraId="465AF4D3" w14:textId="77777777" w:rsidR="00DE1D84" w:rsidRDefault="00DE1D84" w:rsidP="00EA1F16">
      <w:pPr>
        <w:spacing w:line="240" w:lineRule="auto"/>
        <w:contextualSpacing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14:paraId="2A6F2064" w14:textId="77777777" w:rsidR="00EA1F16" w:rsidRPr="00AB7C39" w:rsidRDefault="00EA1F16" w:rsidP="00EA1F16">
      <w:pPr>
        <w:spacing w:line="240" w:lineRule="auto"/>
        <w:contextualSpacing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AB7C39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Work History:</w:t>
      </w:r>
    </w:p>
    <w:p w14:paraId="043A58B9" w14:textId="77777777" w:rsidR="00C15012" w:rsidRPr="00AB7C39" w:rsidRDefault="00C15012" w:rsidP="00EA1F16">
      <w:pPr>
        <w:spacing w:line="240" w:lineRule="auto"/>
        <w:contextualSpacing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80"/>
      </w:tblGrid>
      <w:tr w:rsidR="003564A3" w:rsidRPr="004C4165" w14:paraId="2A6B3076" w14:textId="77777777" w:rsidTr="003564A3">
        <w:tc>
          <w:tcPr>
            <w:tcW w:w="2250" w:type="dxa"/>
          </w:tcPr>
          <w:p w14:paraId="2412BAC5" w14:textId="6ACE68C0" w:rsidR="003564A3" w:rsidRPr="004C4165" w:rsidRDefault="003564A3" w:rsidP="008411E1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August 2020 – Present</w:t>
            </w:r>
          </w:p>
        </w:tc>
        <w:tc>
          <w:tcPr>
            <w:tcW w:w="8280" w:type="dxa"/>
          </w:tcPr>
          <w:p w14:paraId="58032047" w14:textId="77777777" w:rsidR="003564A3" w:rsidRPr="004C4165" w:rsidRDefault="003564A3" w:rsidP="00517B1E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Research Assistant, Biostatistics, CU Anschutz Medical Campus &amp; </w:t>
            </w:r>
            <w:proofErr w:type="spellStart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Nat’l</w:t>
            </w:r>
            <w:proofErr w:type="spellEnd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Jewish Health</w:t>
            </w:r>
          </w:p>
          <w:p w14:paraId="79015BE9" w14:textId="204C8188" w:rsidR="00B94B99" w:rsidRPr="004C4165" w:rsidRDefault="003564A3" w:rsidP="00E041E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Statistical analyses for large-scale metabolomics data from 2 observational chronic obstructive pulmonary disease (COPD) studies: SPIROMICS and </w:t>
            </w:r>
            <w:proofErr w:type="spellStart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COPDGen</w:t>
            </w:r>
            <w:r w:rsidR="00E041E5"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e</w:t>
            </w:r>
            <w:proofErr w:type="spellEnd"/>
          </w:p>
          <w:p w14:paraId="7D93CEA3" w14:textId="09A6AB2D" w:rsidR="005A7181" w:rsidRPr="004C4165" w:rsidRDefault="005A7181" w:rsidP="003564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Hierarchical longitudinal models, LASSO, Adaptive LASSO and </w:t>
            </w:r>
            <w:proofErr w:type="spellStart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ElasticNet</w:t>
            </w:r>
            <w:proofErr w:type="spellEnd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models for feature selection to build a metabolomic risk score</w:t>
            </w:r>
          </w:p>
        </w:tc>
      </w:tr>
      <w:tr w:rsidR="00517B1E" w:rsidRPr="004C4165" w14:paraId="4B0D457C" w14:textId="77777777" w:rsidTr="003564A3">
        <w:tc>
          <w:tcPr>
            <w:tcW w:w="2250" w:type="dxa"/>
          </w:tcPr>
          <w:p w14:paraId="4D6A741E" w14:textId="01E6ED3D" w:rsidR="00517B1E" w:rsidRPr="004C4165" w:rsidRDefault="00517B1E" w:rsidP="008411E1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Jun 2019 – Sep 2019</w:t>
            </w:r>
          </w:p>
        </w:tc>
        <w:tc>
          <w:tcPr>
            <w:tcW w:w="8280" w:type="dxa"/>
          </w:tcPr>
          <w:p w14:paraId="07F5849C" w14:textId="77777777" w:rsidR="00517B1E" w:rsidRPr="004C4165" w:rsidRDefault="00517B1E" w:rsidP="00517B1E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Pfizer Summer Worker Program – Computation Biology Group Intern</w:t>
            </w:r>
          </w:p>
          <w:p w14:paraId="70ED02C0" w14:textId="77777777" w:rsidR="00517B1E" w:rsidRPr="004C4165" w:rsidRDefault="00517B1E" w:rsidP="00517B1E">
            <w:pPr>
              <w:pStyle w:val="ListParagraph"/>
              <w:numPr>
                <w:ilvl w:val="0"/>
                <w:numId w:val="12"/>
              </w:numPr>
              <w:ind w:left="682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Heatmaps for gene pathways, cell types and gene expression levels across multiple cancer types in the TCGA dataset</w:t>
            </w:r>
          </w:p>
          <w:p w14:paraId="4F8F74CA" w14:textId="77777777" w:rsidR="00517B1E" w:rsidRPr="004C4165" w:rsidRDefault="00517B1E" w:rsidP="00517B1E">
            <w:pPr>
              <w:pStyle w:val="ListParagraph"/>
              <w:numPr>
                <w:ilvl w:val="0"/>
                <w:numId w:val="12"/>
              </w:numPr>
              <w:ind w:left="682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Single-cell RNA sequence processing with Seurat and </w:t>
            </w:r>
            <w:proofErr w:type="spellStart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scanorama</w:t>
            </w:r>
            <w:proofErr w:type="spellEnd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to determine differences in </w:t>
            </w:r>
            <w:proofErr w:type="gramStart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methods</w:t>
            </w:r>
            <w:proofErr w:type="gramEnd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</w:p>
          <w:p w14:paraId="4D8038BB" w14:textId="77777777" w:rsidR="00517B1E" w:rsidRPr="004C4165" w:rsidRDefault="00517B1E" w:rsidP="00517B1E">
            <w:pPr>
              <w:pStyle w:val="ListParagraph"/>
              <w:numPr>
                <w:ilvl w:val="0"/>
                <w:numId w:val="12"/>
              </w:numPr>
              <w:ind w:left="682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Created a mouse model compendium using single-cell RNA sequence data in 5 mouse models as a </w:t>
            </w:r>
            <w:proofErr w:type="gramStart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tools</w:t>
            </w:r>
            <w:proofErr w:type="gramEnd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for biologists when developing experiments.</w:t>
            </w:r>
          </w:p>
        </w:tc>
      </w:tr>
      <w:tr w:rsidR="00EA1F16" w:rsidRPr="004C4165" w14:paraId="1ED42B3B" w14:textId="77777777" w:rsidTr="003564A3">
        <w:tc>
          <w:tcPr>
            <w:tcW w:w="2250" w:type="dxa"/>
          </w:tcPr>
          <w:p w14:paraId="572F80EF" w14:textId="77777777" w:rsidR="00EA1F16" w:rsidRPr="004C4165" w:rsidRDefault="00C15012" w:rsidP="008411E1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2012-</w:t>
            </w:r>
            <w:r w:rsidR="00517B1E"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2018</w:t>
            </w:r>
          </w:p>
        </w:tc>
        <w:tc>
          <w:tcPr>
            <w:tcW w:w="8280" w:type="dxa"/>
          </w:tcPr>
          <w:p w14:paraId="54723753" w14:textId="77777777" w:rsidR="00EA1F16" w:rsidRPr="004C4165" w:rsidRDefault="00C15012" w:rsidP="00C15012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Statistician, UCSD Department of Family Medicine and Public Health </w:t>
            </w:r>
            <w:r w:rsidR="00A24E05"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at Research</w:t>
            </w:r>
            <w:r w:rsidR="001F0882"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in Environment, Active Aging, and Community Health (REACH) group. </w:t>
            </w:r>
          </w:p>
          <w:p w14:paraId="3CC15793" w14:textId="77777777" w:rsidR="009C49F6" w:rsidRPr="004C4165" w:rsidRDefault="00AB7C39" w:rsidP="009C49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Data analysis</w:t>
            </w:r>
            <w:r w:rsidR="009C49F6"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for clinical trials and observational data using mainly hierarchical linear models or generalized estimating </w:t>
            </w:r>
            <w:proofErr w:type="gramStart"/>
            <w:r w:rsidR="009C49F6"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equations</w:t>
            </w:r>
            <w:proofErr w:type="gramEnd"/>
          </w:p>
          <w:p w14:paraId="604975DF" w14:textId="77777777" w:rsidR="00AB7C39" w:rsidRPr="004C4165" w:rsidRDefault="009C49F6" w:rsidP="009C49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</w:t>
            </w:r>
            <w:r w:rsidR="00AB7C39"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mmunication of results </w:t>
            </w: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to the larger non-statistical research team</w:t>
            </w:r>
          </w:p>
          <w:p w14:paraId="7D3BD32F" w14:textId="77777777" w:rsidR="00A24E05" w:rsidRPr="004C4165" w:rsidRDefault="00A24E05" w:rsidP="009C49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Build and disseminate clean datasets for multiple projects as data access requests are approved by the PI. </w:t>
            </w:r>
          </w:p>
          <w:p w14:paraId="7B21B6D8" w14:textId="3710BDA3" w:rsidR="00430206" w:rsidRPr="004C4165" w:rsidRDefault="00430206" w:rsidP="009C49F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Data management for multiple projects</w:t>
            </w:r>
          </w:p>
          <w:p w14:paraId="6A9BC8BB" w14:textId="77777777" w:rsidR="004C4165" w:rsidRPr="004C4165" w:rsidRDefault="001F0882" w:rsidP="004C416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Project lead for </w:t>
            </w:r>
            <w:proofErr w:type="spellStart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SenseCam</w:t>
            </w:r>
            <w:proofErr w:type="spellEnd"/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studies </w:t>
            </w:r>
          </w:p>
          <w:p w14:paraId="10A82D07" w14:textId="173F1881" w:rsidR="00A24E05" w:rsidRPr="004C4165" w:rsidRDefault="00A24E05" w:rsidP="004C416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Build custom R functions to assist affiliated groups with data processing and visualization</w:t>
            </w:r>
          </w:p>
        </w:tc>
      </w:tr>
      <w:tr w:rsidR="00EA1F16" w:rsidRPr="004C4165" w14:paraId="298E4CE6" w14:textId="77777777" w:rsidTr="003564A3">
        <w:tc>
          <w:tcPr>
            <w:tcW w:w="2250" w:type="dxa"/>
          </w:tcPr>
          <w:p w14:paraId="4C8B2710" w14:textId="77777777" w:rsidR="00EA1F16" w:rsidRPr="004C4165" w:rsidRDefault="00C15012" w:rsidP="008411E1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2009-2012</w:t>
            </w:r>
          </w:p>
        </w:tc>
        <w:tc>
          <w:tcPr>
            <w:tcW w:w="8280" w:type="dxa"/>
          </w:tcPr>
          <w:p w14:paraId="1166663C" w14:textId="77777777" w:rsidR="00EA1F16" w:rsidRPr="004C4165" w:rsidRDefault="00C15012" w:rsidP="00C15012">
            <w:pPr>
              <w:contextualSpacing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Assistant Statistician, UCSD Department of Family Medicine and Public Health at the Center for Wireless Population Health Systems</w:t>
            </w:r>
          </w:p>
          <w:p w14:paraId="206CC1F9" w14:textId="77777777" w:rsidR="00430206" w:rsidRPr="004C4165" w:rsidRDefault="00430206" w:rsidP="004302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Data management for multiple projects</w:t>
            </w:r>
          </w:p>
          <w:p w14:paraId="075A2D73" w14:textId="77777777" w:rsidR="00430206" w:rsidRPr="004C4165" w:rsidRDefault="00430206" w:rsidP="004302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C416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Project coordination for the Personal Activity Location and Measurement System (PALMS)</w:t>
            </w:r>
          </w:p>
        </w:tc>
      </w:tr>
    </w:tbl>
    <w:p w14:paraId="5CDC2313" w14:textId="77777777" w:rsidR="00EA1F16" w:rsidRPr="00AB7C39" w:rsidRDefault="00EA1F16" w:rsidP="00EA1F16">
      <w:pPr>
        <w:spacing w:line="240" w:lineRule="auto"/>
        <w:contextualSpacing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14:paraId="043A6746" w14:textId="77777777" w:rsidR="00EA1F16" w:rsidRPr="00AB7C39" w:rsidRDefault="001F0882" w:rsidP="00EA1F16">
      <w:pPr>
        <w:spacing w:line="240" w:lineRule="auto"/>
        <w:contextualSpacing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Technical </w:t>
      </w:r>
      <w:r w:rsidR="00C15012" w:rsidRPr="00AB7C39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Skills:</w:t>
      </w:r>
    </w:p>
    <w:p w14:paraId="4F9893F6" w14:textId="77777777" w:rsidR="00C15012" w:rsidRPr="00AB7C39" w:rsidRDefault="00C15012" w:rsidP="00C150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7C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 (proficient) used for data management and data analysis</w:t>
      </w:r>
    </w:p>
    <w:p w14:paraId="2B7132AA" w14:textId="77777777" w:rsidR="00C15012" w:rsidRPr="00AB7C39" w:rsidRDefault="00C15012" w:rsidP="00C150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7C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SPSS (proficient) used for data management and data analysis</w:t>
      </w:r>
    </w:p>
    <w:p w14:paraId="30B1659F" w14:textId="6D2EF269" w:rsidR="00C15012" w:rsidRDefault="00C15012" w:rsidP="00C150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7C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 (beginner) writing queries for data extraction</w:t>
      </w:r>
    </w:p>
    <w:p w14:paraId="3D16944A" w14:textId="13AC68CC" w:rsidR="003564A3" w:rsidRPr="00AB7C39" w:rsidRDefault="003564A3" w:rsidP="00C150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Python (beginner) scripts for biomedical image analysis </w:t>
      </w:r>
    </w:p>
    <w:p w14:paraId="209451A4" w14:textId="77777777" w:rsidR="00C15012" w:rsidRDefault="00C15012" w:rsidP="00C150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B7C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Microsoft Office Suite (proficient) </w:t>
      </w:r>
    </w:p>
    <w:sectPr w:rsidR="00C15012" w:rsidSect="00887A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8A8"/>
    <w:multiLevelType w:val="hybridMultilevel"/>
    <w:tmpl w:val="78F4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7C76"/>
    <w:multiLevelType w:val="hybridMultilevel"/>
    <w:tmpl w:val="1980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5FDB"/>
    <w:multiLevelType w:val="hybridMultilevel"/>
    <w:tmpl w:val="29B0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04AF"/>
    <w:multiLevelType w:val="multilevel"/>
    <w:tmpl w:val="C51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14815"/>
    <w:multiLevelType w:val="hybridMultilevel"/>
    <w:tmpl w:val="8C32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C2717"/>
    <w:multiLevelType w:val="hybridMultilevel"/>
    <w:tmpl w:val="D038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A6DA4"/>
    <w:multiLevelType w:val="hybridMultilevel"/>
    <w:tmpl w:val="2396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039A4"/>
    <w:multiLevelType w:val="hybridMultilevel"/>
    <w:tmpl w:val="38FC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56FB"/>
    <w:multiLevelType w:val="singleLevel"/>
    <w:tmpl w:val="4A8427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A3C324B"/>
    <w:multiLevelType w:val="hybridMultilevel"/>
    <w:tmpl w:val="26DE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70D4C"/>
    <w:multiLevelType w:val="hybridMultilevel"/>
    <w:tmpl w:val="BAA26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2F54B9"/>
    <w:multiLevelType w:val="hybridMultilevel"/>
    <w:tmpl w:val="FF5E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01558"/>
    <w:multiLevelType w:val="hybridMultilevel"/>
    <w:tmpl w:val="EB223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35543">
    <w:abstractNumId w:val="1"/>
  </w:num>
  <w:num w:numId="2" w16cid:durableId="1376925419">
    <w:abstractNumId w:val="5"/>
  </w:num>
  <w:num w:numId="3" w16cid:durableId="358817228">
    <w:abstractNumId w:val="4"/>
  </w:num>
  <w:num w:numId="4" w16cid:durableId="794328917">
    <w:abstractNumId w:val="6"/>
  </w:num>
  <w:num w:numId="5" w16cid:durableId="393435452">
    <w:abstractNumId w:val="11"/>
  </w:num>
  <w:num w:numId="6" w16cid:durableId="2115320225">
    <w:abstractNumId w:val="7"/>
  </w:num>
  <w:num w:numId="7" w16cid:durableId="436873814">
    <w:abstractNumId w:val="10"/>
  </w:num>
  <w:num w:numId="8" w16cid:durableId="432282509">
    <w:abstractNumId w:val="8"/>
  </w:num>
  <w:num w:numId="9" w16cid:durableId="780338391">
    <w:abstractNumId w:val="12"/>
  </w:num>
  <w:num w:numId="10" w16cid:durableId="1187790432">
    <w:abstractNumId w:val="3"/>
  </w:num>
  <w:num w:numId="11" w16cid:durableId="110519283">
    <w:abstractNumId w:val="2"/>
  </w:num>
  <w:num w:numId="12" w16cid:durableId="51466272">
    <w:abstractNumId w:val="9"/>
  </w:num>
  <w:num w:numId="13" w16cid:durableId="184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F4"/>
    <w:rsid w:val="000668F6"/>
    <w:rsid w:val="00071B13"/>
    <w:rsid w:val="00112CD0"/>
    <w:rsid w:val="001C0766"/>
    <w:rsid w:val="001F0882"/>
    <w:rsid w:val="003564A3"/>
    <w:rsid w:val="00367C8B"/>
    <w:rsid w:val="00417D3B"/>
    <w:rsid w:val="00417FF5"/>
    <w:rsid w:val="00430206"/>
    <w:rsid w:val="00483FA5"/>
    <w:rsid w:val="004A538A"/>
    <w:rsid w:val="004C4165"/>
    <w:rsid w:val="00517B1E"/>
    <w:rsid w:val="005A7181"/>
    <w:rsid w:val="0067425D"/>
    <w:rsid w:val="007345C1"/>
    <w:rsid w:val="0074379B"/>
    <w:rsid w:val="007A353E"/>
    <w:rsid w:val="007A64B2"/>
    <w:rsid w:val="007D6CFC"/>
    <w:rsid w:val="00827818"/>
    <w:rsid w:val="00887AF4"/>
    <w:rsid w:val="008C09B9"/>
    <w:rsid w:val="008C2CE8"/>
    <w:rsid w:val="009B08E2"/>
    <w:rsid w:val="009C49F6"/>
    <w:rsid w:val="00A24E05"/>
    <w:rsid w:val="00AB06B3"/>
    <w:rsid w:val="00AB7C39"/>
    <w:rsid w:val="00B35183"/>
    <w:rsid w:val="00B5212F"/>
    <w:rsid w:val="00B94B99"/>
    <w:rsid w:val="00C15012"/>
    <w:rsid w:val="00C520C6"/>
    <w:rsid w:val="00C80A01"/>
    <w:rsid w:val="00CB05AC"/>
    <w:rsid w:val="00D51FD0"/>
    <w:rsid w:val="00D74AEE"/>
    <w:rsid w:val="00D90D45"/>
    <w:rsid w:val="00DE08D9"/>
    <w:rsid w:val="00DE1D84"/>
    <w:rsid w:val="00DF1AA1"/>
    <w:rsid w:val="00E041E5"/>
    <w:rsid w:val="00EA1F16"/>
    <w:rsid w:val="00F337F0"/>
    <w:rsid w:val="00F7525B"/>
    <w:rsid w:val="00F76A56"/>
    <w:rsid w:val="00F937EC"/>
    <w:rsid w:val="00FC15A5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22F9"/>
  <w15:docId w15:val="{235712F4-88A0-4334-80CB-C89591BA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45C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AF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51FD0"/>
  </w:style>
  <w:style w:type="paragraph" w:styleId="ListParagraph">
    <w:name w:val="List Paragraph"/>
    <w:basedOn w:val="Normal"/>
    <w:uiPriority w:val="34"/>
    <w:qFormat/>
    <w:rsid w:val="00EA1F16"/>
    <w:pPr>
      <w:ind w:left="720"/>
      <w:contextualSpacing/>
    </w:pPr>
  </w:style>
  <w:style w:type="table" w:styleId="TableGrid">
    <w:name w:val="Table Grid"/>
    <w:basedOn w:val="TableNormal"/>
    <w:uiPriority w:val="59"/>
    <w:rsid w:val="00EA1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A538A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A538A"/>
    <w:rPr>
      <w:rFonts w:ascii="Times New Roman" w:eastAsia="Times New Roman" w:hAnsi="Times New Roman" w:cs="Times New Roman"/>
      <w:snapToGrid w:val="0"/>
      <w:color w:val="000000"/>
      <w:sz w:val="20"/>
      <w:szCs w:val="20"/>
    </w:rPr>
  </w:style>
  <w:style w:type="paragraph" w:styleId="Footer">
    <w:name w:val="footer"/>
    <w:basedOn w:val="Normal"/>
    <w:link w:val="FooterChar"/>
    <w:rsid w:val="004A538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A538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345C1"/>
    <w:rPr>
      <w:rFonts w:ascii="Times New Roman" w:eastAsia="Times New Roman" w:hAnsi="Times New Roman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B06B3"/>
    <w:pPr>
      <w:spacing w:after="0" w:line="240" w:lineRule="auto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06B3"/>
    <w:rPr>
      <w:rFonts w:ascii="Calibri" w:eastAsia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eeta.godbo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47213-126A-408A-A40C-154BCED47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 Godbole</dc:creator>
  <cp:lastModifiedBy>Godbole, Suneeta</cp:lastModifiedBy>
  <cp:revision>2</cp:revision>
  <cp:lastPrinted>2021-11-20T16:55:00Z</cp:lastPrinted>
  <dcterms:created xsi:type="dcterms:W3CDTF">2023-04-22T04:30:00Z</dcterms:created>
  <dcterms:modified xsi:type="dcterms:W3CDTF">2023-04-22T04:30:00Z</dcterms:modified>
</cp:coreProperties>
</file>