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C69A" w14:textId="77777777" w:rsidR="00FF591D" w:rsidRDefault="00427D1C" w:rsidP="00FF591D">
      <w:pPr>
        <w:pStyle w:val="Heading1"/>
      </w:pPr>
      <w:r>
        <w:t>Momo Open API Hackathon 2023</w:t>
      </w:r>
    </w:p>
    <w:p w14:paraId="558BB0A4" w14:textId="0721D2DF" w:rsidR="006502C7" w:rsidRPr="00FF591D" w:rsidRDefault="00045D2A" w:rsidP="00FF591D">
      <w:pPr>
        <w:pStyle w:val="Heading2"/>
        <w:rPr>
          <w:sz w:val="32"/>
          <w:szCs w:val="32"/>
        </w:rPr>
      </w:pPr>
      <w:r>
        <w:rPr>
          <w:rFonts w:ascii="Arial" w:hAnsi="Arial" w:cs="Arial"/>
          <w:color w:val="202020"/>
          <w:sz w:val="23"/>
          <w:szCs w:val="23"/>
          <w:shd w:val="clear" w:color="auto" w:fill="FFFFFF"/>
        </w:rPr>
        <w:t>July 31, 2023, to October 9, 2023</w:t>
      </w:r>
    </w:p>
    <w:p w14:paraId="00640B8E" w14:textId="5C9AFB8A" w:rsidR="0042358E" w:rsidRPr="0042358E" w:rsidRDefault="00045D2A" w:rsidP="00FF591D">
      <w:pPr>
        <w:pStyle w:val="Heading2"/>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Organized by MTN Group Fintech</w:t>
      </w:r>
    </w:p>
    <w:p w14:paraId="10BD537A" w14:textId="5354AF25" w:rsidR="00045D2A" w:rsidRDefault="00045D2A" w:rsidP="00045D2A">
      <w:pPr>
        <w:pStyle w:val="Heading1"/>
        <w:rPr>
          <w:shd w:val="clear" w:color="auto" w:fill="FFFFFF"/>
        </w:rPr>
      </w:pPr>
      <w:r>
        <w:rPr>
          <w:shd w:val="clear" w:color="auto" w:fill="FFFFFF"/>
        </w:rPr>
        <w:t>About the Hackathon</w:t>
      </w:r>
    </w:p>
    <w:p w14:paraId="1F3017C5" w14:textId="54926F1B" w:rsidR="00045D2A" w:rsidRDefault="00045D2A" w:rsidP="00FF591D">
      <w:pPr>
        <w:pStyle w:val="Heading2"/>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Inviting Developers across 14 nations to create innovative mobile applications that utilize the MTN Mobile Money APIs for their respective markets.</w:t>
      </w:r>
    </w:p>
    <w:p w14:paraId="3E1B7E2C" w14:textId="554290C3" w:rsidR="00045D2A" w:rsidRDefault="00045D2A" w:rsidP="00045D2A">
      <w:pPr>
        <w:pStyle w:val="Heading1"/>
        <w:rPr>
          <w:shd w:val="clear" w:color="auto" w:fill="FFFFFF"/>
        </w:rPr>
      </w:pPr>
      <w:r>
        <w:rPr>
          <w:shd w:val="clear" w:color="auto" w:fill="FFFFFF"/>
        </w:rPr>
        <w:t>Participating Countries</w:t>
      </w:r>
    </w:p>
    <w:p w14:paraId="3CBD09BF" w14:textId="559C294F" w:rsidR="00045D2A" w:rsidRDefault="00045D2A" w:rsidP="00FF591D">
      <w:pPr>
        <w:pStyle w:val="Heading2"/>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This hackathon, organized by MTN Group Fintech, will be the third of its kind and will take place in the following 14 countries</w:t>
      </w:r>
    </w:p>
    <w:p w14:paraId="77E1AF98" w14:textId="5E4A6113" w:rsidR="00C007EE" w:rsidRPr="00C007EE" w:rsidRDefault="0042358E" w:rsidP="00C007EE">
      <w:pPr>
        <w:pStyle w:val="Heading2"/>
        <w:rPr>
          <w:rFonts w:ascii="Arial" w:eastAsia="Times New Roman" w:hAnsi="Arial" w:cs="Arial"/>
          <w:color w:val="202020"/>
          <w:sz w:val="23"/>
          <w:szCs w:val="23"/>
        </w:rPr>
      </w:pPr>
      <w:r w:rsidRPr="0042358E">
        <w:rPr>
          <w:rFonts w:ascii="Arial" w:eastAsia="Times New Roman" w:hAnsi="Arial" w:cs="Arial"/>
          <w:color w:val="202020"/>
          <w:sz w:val="23"/>
          <w:szCs w:val="23"/>
        </w:rPr>
        <w:t>Finalists stand a chance to win their share of USD 10,000 in prize money in their respective countries.</w:t>
      </w:r>
    </w:p>
    <w:p w14:paraId="46D5C45B" w14:textId="77777777" w:rsidR="00045D2A" w:rsidRPr="00045D2A" w:rsidRDefault="00045D2A" w:rsidP="00FF591D">
      <w:pPr>
        <w:pStyle w:val="Heading3"/>
        <w:rPr>
          <w:shd w:val="clear" w:color="auto" w:fill="FFFFFF"/>
        </w:rPr>
      </w:pPr>
      <w:r w:rsidRPr="00045D2A">
        <w:rPr>
          <w:shd w:val="clear" w:color="auto" w:fill="FFFFFF"/>
        </w:rPr>
        <w:t>Uganda</w:t>
      </w:r>
    </w:p>
    <w:p w14:paraId="73B8158C" w14:textId="77777777" w:rsidR="00045D2A" w:rsidRPr="00045D2A" w:rsidRDefault="00045D2A" w:rsidP="00FF591D">
      <w:pPr>
        <w:pStyle w:val="Heading3"/>
        <w:rPr>
          <w:shd w:val="clear" w:color="auto" w:fill="FFFFFF"/>
        </w:rPr>
      </w:pPr>
      <w:r w:rsidRPr="00045D2A">
        <w:rPr>
          <w:shd w:val="clear" w:color="auto" w:fill="FFFFFF"/>
        </w:rPr>
        <w:t>Ghana</w:t>
      </w:r>
    </w:p>
    <w:p w14:paraId="4591D41C" w14:textId="77777777" w:rsidR="00045D2A" w:rsidRPr="00045D2A" w:rsidRDefault="00045D2A" w:rsidP="00FF591D">
      <w:pPr>
        <w:pStyle w:val="Heading3"/>
        <w:rPr>
          <w:shd w:val="clear" w:color="auto" w:fill="FFFFFF"/>
        </w:rPr>
      </w:pPr>
      <w:r w:rsidRPr="00045D2A">
        <w:rPr>
          <w:shd w:val="clear" w:color="auto" w:fill="FFFFFF"/>
        </w:rPr>
        <w:t>Benin</w:t>
      </w:r>
    </w:p>
    <w:p w14:paraId="352F6C87" w14:textId="77777777" w:rsidR="00045D2A" w:rsidRPr="00045D2A" w:rsidRDefault="00045D2A" w:rsidP="00FF591D">
      <w:pPr>
        <w:pStyle w:val="Heading3"/>
        <w:rPr>
          <w:shd w:val="clear" w:color="auto" w:fill="FFFFFF"/>
        </w:rPr>
      </w:pPr>
      <w:r w:rsidRPr="00045D2A">
        <w:rPr>
          <w:shd w:val="clear" w:color="auto" w:fill="FFFFFF"/>
        </w:rPr>
        <w:t>Zambia</w:t>
      </w:r>
    </w:p>
    <w:p w14:paraId="3A52EC5D" w14:textId="77777777" w:rsidR="00045D2A" w:rsidRPr="00045D2A" w:rsidRDefault="00045D2A" w:rsidP="00FF591D">
      <w:pPr>
        <w:pStyle w:val="Heading3"/>
        <w:rPr>
          <w:shd w:val="clear" w:color="auto" w:fill="FFFFFF"/>
        </w:rPr>
      </w:pPr>
      <w:r w:rsidRPr="00045D2A">
        <w:rPr>
          <w:shd w:val="clear" w:color="auto" w:fill="FFFFFF"/>
        </w:rPr>
        <w:t>South Africa</w:t>
      </w:r>
    </w:p>
    <w:p w14:paraId="130DE176" w14:textId="77777777" w:rsidR="00045D2A" w:rsidRPr="00045D2A" w:rsidRDefault="00045D2A" w:rsidP="00FF591D">
      <w:pPr>
        <w:pStyle w:val="Heading3"/>
        <w:rPr>
          <w:shd w:val="clear" w:color="auto" w:fill="FFFFFF"/>
        </w:rPr>
      </w:pPr>
      <w:r w:rsidRPr="00045D2A">
        <w:rPr>
          <w:shd w:val="clear" w:color="auto" w:fill="FFFFFF"/>
        </w:rPr>
        <w:t>eSwatini</w:t>
      </w:r>
    </w:p>
    <w:p w14:paraId="0B91EFD8" w14:textId="77777777" w:rsidR="00045D2A" w:rsidRPr="00045D2A" w:rsidRDefault="00045D2A" w:rsidP="00FF591D">
      <w:pPr>
        <w:pStyle w:val="Heading3"/>
        <w:rPr>
          <w:shd w:val="clear" w:color="auto" w:fill="FFFFFF"/>
        </w:rPr>
      </w:pPr>
      <w:r w:rsidRPr="00045D2A">
        <w:rPr>
          <w:shd w:val="clear" w:color="auto" w:fill="FFFFFF"/>
        </w:rPr>
        <w:t>Rwanda</w:t>
      </w:r>
    </w:p>
    <w:p w14:paraId="257A0273" w14:textId="77777777" w:rsidR="00045D2A" w:rsidRPr="00045D2A" w:rsidRDefault="00045D2A" w:rsidP="00FF591D">
      <w:pPr>
        <w:pStyle w:val="Heading3"/>
        <w:rPr>
          <w:shd w:val="clear" w:color="auto" w:fill="FFFFFF"/>
        </w:rPr>
      </w:pPr>
      <w:r w:rsidRPr="00045D2A">
        <w:rPr>
          <w:shd w:val="clear" w:color="auto" w:fill="FFFFFF"/>
        </w:rPr>
        <w:t>Cameroon</w:t>
      </w:r>
    </w:p>
    <w:p w14:paraId="6FEAC1AF" w14:textId="77777777" w:rsidR="00045D2A" w:rsidRPr="00045D2A" w:rsidRDefault="00045D2A" w:rsidP="00FF591D">
      <w:pPr>
        <w:pStyle w:val="Heading3"/>
        <w:rPr>
          <w:shd w:val="clear" w:color="auto" w:fill="FFFFFF"/>
        </w:rPr>
      </w:pPr>
      <w:r w:rsidRPr="00045D2A">
        <w:rPr>
          <w:shd w:val="clear" w:color="auto" w:fill="FFFFFF"/>
        </w:rPr>
        <w:t>Liberia</w:t>
      </w:r>
    </w:p>
    <w:p w14:paraId="76A6C4F4" w14:textId="5C3238A1" w:rsidR="00045D2A" w:rsidRPr="00045D2A" w:rsidRDefault="00045D2A" w:rsidP="00FF591D">
      <w:pPr>
        <w:pStyle w:val="Heading3"/>
        <w:rPr>
          <w:shd w:val="clear" w:color="auto" w:fill="FFFFFF"/>
        </w:rPr>
      </w:pPr>
      <w:r w:rsidRPr="00045D2A">
        <w:rPr>
          <w:shd w:val="clear" w:color="auto" w:fill="FFFFFF"/>
        </w:rPr>
        <w:t>Guinea Conakry</w:t>
      </w:r>
    </w:p>
    <w:p w14:paraId="6F8C351E" w14:textId="77777777" w:rsidR="00045D2A" w:rsidRPr="00045D2A" w:rsidRDefault="00045D2A" w:rsidP="00FF591D">
      <w:pPr>
        <w:pStyle w:val="Heading3"/>
        <w:rPr>
          <w:shd w:val="clear" w:color="auto" w:fill="FFFFFF"/>
        </w:rPr>
      </w:pPr>
      <w:r w:rsidRPr="00045D2A">
        <w:rPr>
          <w:shd w:val="clear" w:color="auto" w:fill="FFFFFF"/>
        </w:rPr>
        <w:t>Nigeria</w:t>
      </w:r>
    </w:p>
    <w:p w14:paraId="53D063D9" w14:textId="631858BE" w:rsidR="00045D2A" w:rsidRPr="00045D2A" w:rsidRDefault="00045D2A" w:rsidP="00FF591D">
      <w:pPr>
        <w:pStyle w:val="Heading3"/>
        <w:rPr>
          <w:shd w:val="clear" w:color="auto" w:fill="FFFFFF"/>
        </w:rPr>
      </w:pPr>
      <w:r w:rsidRPr="00045D2A">
        <w:rPr>
          <w:shd w:val="clear" w:color="auto" w:fill="FFFFFF"/>
        </w:rPr>
        <w:t>South Sudan</w:t>
      </w:r>
    </w:p>
    <w:p w14:paraId="6E3279C7" w14:textId="77777777" w:rsidR="00045D2A" w:rsidRPr="00045D2A" w:rsidRDefault="00045D2A" w:rsidP="00FF591D">
      <w:pPr>
        <w:pStyle w:val="Heading3"/>
        <w:rPr>
          <w:shd w:val="clear" w:color="auto" w:fill="FFFFFF"/>
        </w:rPr>
      </w:pPr>
      <w:r w:rsidRPr="00045D2A">
        <w:rPr>
          <w:shd w:val="clear" w:color="auto" w:fill="FFFFFF"/>
        </w:rPr>
        <w:t>Cote d’Ivoire</w:t>
      </w:r>
    </w:p>
    <w:p w14:paraId="40FA1207" w14:textId="3811690F" w:rsidR="00045D2A" w:rsidRPr="00045D2A" w:rsidRDefault="00045D2A" w:rsidP="00FF591D">
      <w:pPr>
        <w:pStyle w:val="Heading3"/>
      </w:pPr>
      <w:r w:rsidRPr="00045D2A">
        <w:rPr>
          <w:shd w:val="clear" w:color="auto" w:fill="FFFFFF"/>
        </w:rPr>
        <w:t>Congo B</w:t>
      </w:r>
    </w:p>
    <w:p w14:paraId="72261F35" w14:textId="53CEC02A" w:rsidR="00045D2A" w:rsidRDefault="00045D2A" w:rsidP="00045D2A">
      <w:pPr>
        <w:pStyle w:val="Heading1"/>
      </w:pPr>
      <w:r>
        <w:t>Objective of the Hackathon</w:t>
      </w:r>
    </w:p>
    <w:p w14:paraId="64D82001" w14:textId="66BABFD7" w:rsidR="00045D2A" w:rsidRPr="00045D2A" w:rsidRDefault="00045D2A" w:rsidP="00FF591D">
      <w:pPr>
        <w:pStyle w:val="Heading2"/>
        <w:rPr>
          <w:shd w:val="clear" w:color="auto" w:fill="FFFFFF"/>
        </w:rPr>
      </w:pPr>
      <w:r w:rsidRPr="00045D2A">
        <w:rPr>
          <w:shd w:val="clear" w:color="auto" w:fill="FFFFFF"/>
        </w:rPr>
        <w:t>design and develop a solution that goes beyond processing payments</w:t>
      </w:r>
    </w:p>
    <w:p w14:paraId="7D1E8983" w14:textId="58AEA030" w:rsidR="00045D2A" w:rsidRPr="00045D2A" w:rsidRDefault="00045D2A" w:rsidP="00FF591D">
      <w:pPr>
        <w:pStyle w:val="Heading2"/>
      </w:pPr>
      <w:r w:rsidRPr="00045D2A">
        <w:rPr>
          <w:shd w:val="clear" w:color="auto" w:fill="FFFFFF"/>
        </w:rPr>
        <w:t>promote financial inclusion and literacy in their registered markets.</w:t>
      </w:r>
    </w:p>
    <w:p w14:paraId="24CF1DAE" w14:textId="062218C0" w:rsidR="00045D2A" w:rsidRDefault="00045D2A" w:rsidP="00FF591D">
      <w:pPr>
        <w:pStyle w:val="Heading2"/>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“MTN is dedicated to advancing financial and digital inclusion across the continent as part of our strategy to build a pan-African Fintech platform, driving the digital economy and fostering social and economic growth in Africa,” said Serigne Dioum, MTN Group Chief Fintech Officer.</w:t>
      </w:r>
    </w:p>
    <w:p w14:paraId="307BED00" w14:textId="0B3B89CC" w:rsidR="00045D2A" w:rsidRDefault="00045D2A" w:rsidP="00045D2A">
      <w:pPr>
        <w:pStyle w:val="Heading1"/>
        <w:rPr>
          <w:shd w:val="clear" w:color="auto" w:fill="FFFFFF"/>
        </w:rPr>
      </w:pPr>
      <w:r>
        <w:rPr>
          <w:shd w:val="clear" w:color="auto" w:fill="FFFFFF"/>
        </w:rPr>
        <w:t>Long Term Goals</w:t>
      </w:r>
    </w:p>
    <w:p w14:paraId="0645C7FD" w14:textId="09E40344" w:rsidR="00045D2A" w:rsidRDefault="00045D2A" w:rsidP="00FF591D">
      <w:pPr>
        <w:pStyle w:val="Heading2"/>
        <w:rPr>
          <w:shd w:val="clear" w:color="auto" w:fill="FFFFFF"/>
        </w:rPr>
      </w:pPr>
      <w:r>
        <w:rPr>
          <w:shd w:val="clear" w:color="auto" w:fill="FFFFFF"/>
        </w:rPr>
        <w:t>MTN aims to harness the talent and creativity of Africa’s developers</w:t>
      </w:r>
    </w:p>
    <w:p w14:paraId="2D6EBCEC" w14:textId="215B0849" w:rsidR="00045D2A" w:rsidRDefault="00045D2A" w:rsidP="00FF591D">
      <w:pPr>
        <w:pStyle w:val="Heading2"/>
        <w:rPr>
          <w:shd w:val="clear" w:color="auto" w:fill="FFFFFF"/>
        </w:rPr>
      </w:pPr>
      <w:r>
        <w:rPr>
          <w:shd w:val="clear" w:color="auto" w:fill="FFFFFF"/>
        </w:rPr>
        <w:lastRenderedPageBreak/>
        <w:t xml:space="preserve">Leverage the </w:t>
      </w:r>
      <w:proofErr w:type="spellStart"/>
      <w:r>
        <w:rPr>
          <w:shd w:val="clear" w:color="auto" w:fill="FFFFFF"/>
        </w:rPr>
        <w:t>MoMo</w:t>
      </w:r>
      <w:proofErr w:type="spellEnd"/>
      <w:r>
        <w:rPr>
          <w:shd w:val="clear" w:color="auto" w:fill="FFFFFF"/>
        </w:rPr>
        <w:t xml:space="preserve"> Platform and create opportunities for growth</w:t>
      </w:r>
    </w:p>
    <w:p w14:paraId="56111CA1" w14:textId="02F4C5B9" w:rsidR="00045D2A" w:rsidRDefault="00045D2A" w:rsidP="0042358E">
      <w:pPr>
        <w:pStyle w:val="Heading1"/>
        <w:rPr>
          <w:shd w:val="clear" w:color="auto" w:fill="FFFFFF"/>
        </w:rPr>
      </w:pPr>
      <w:r>
        <w:rPr>
          <w:shd w:val="clear" w:color="auto" w:fill="FFFFFF"/>
        </w:rPr>
        <w:t>Hackathon Stages</w:t>
      </w:r>
    </w:p>
    <w:p w14:paraId="71C40792" w14:textId="58C56653" w:rsidR="00045D2A" w:rsidRDefault="00045D2A" w:rsidP="0042358E">
      <w:pPr>
        <w:pStyle w:val="Heading2"/>
        <w:rPr>
          <w:shd w:val="clear" w:color="auto" w:fill="FFFFFF"/>
        </w:rPr>
      </w:pPr>
      <w:r>
        <w:rPr>
          <w:shd w:val="clear" w:color="auto" w:fill="FFFFFF"/>
        </w:rPr>
        <w:t>Stage 1 – July 31</w:t>
      </w:r>
      <w:r w:rsidRPr="00045D2A">
        <w:rPr>
          <w:shd w:val="clear" w:color="auto" w:fill="FFFFFF"/>
          <w:vertAlign w:val="superscript"/>
        </w:rPr>
        <w:t>st</w:t>
      </w:r>
      <w:r>
        <w:rPr>
          <w:shd w:val="clear" w:color="auto" w:fill="FFFFFF"/>
        </w:rPr>
        <w:t xml:space="preserve"> to </w:t>
      </w:r>
      <w:r w:rsidR="0042358E">
        <w:rPr>
          <w:shd w:val="clear" w:color="auto" w:fill="FFFFFF"/>
        </w:rPr>
        <w:t>Sep 10</w:t>
      </w:r>
      <w:r w:rsidR="0042358E" w:rsidRPr="0042358E">
        <w:rPr>
          <w:shd w:val="clear" w:color="auto" w:fill="FFFFFF"/>
          <w:vertAlign w:val="superscript"/>
        </w:rPr>
        <w:t>th</w:t>
      </w:r>
      <w:r w:rsidR="0042358E">
        <w:rPr>
          <w:shd w:val="clear" w:color="auto" w:fill="FFFFFF"/>
        </w:rPr>
        <w:t xml:space="preserve"> 2023</w:t>
      </w:r>
    </w:p>
    <w:p w14:paraId="3A52BDEF" w14:textId="77777777" w:rsidR="0042358E" w:rsidRDefault="0042358E" w:rsidP="00FF591D">
      <w:pPr>
        <w:pStyle w:val="Heading3"/>
        <w:rPr>
          <w:rFonts w:ascii="Arial" w:hAnsi="Arial" w:cs="Arial"/>
          <w:color w:val="202020"/>
          <w:sz w:val="23"/>
          <w:szCs w:val="23"/>
          <w:shd w:val="clear" w:color="auto" w:fill="FFFFFF"/>
        </w:rPr>
      </w:pPr>
      <w:r>
        <w:rPr>
          <w:rFonts w:ascii="Arial" w:hAnsi="Arial" w:cs="Arial"/>
          <w:color w:val="202020"/>
          <w:sz w:val="23"/>
          <w:szCs w:val="23"/>
          <w:shd w:val="clear" w:color="auto" w:fill="FFFFFF"/>
        </w:rPr>
        <w:t xml:space="preserve">submit their innovative ideas for financial and transactional applications that incorporate MTN Mobile Money APIs. </w:t>
      </w:r>
    </w:p>
    <w:p w14:paraId="76FBBDAF" w14:textId="667AF030" w:rsidR="0042358E" w:rsidRPr="00C007EE" w:rsidRDefault="0042358E" w:rsidP="00C007EE">
      <w:pPr>
        <w:pStyle w:val="Heading3"/>
        <w:rPr>
          <w:rFonts w:ascii="Arial" w:eastAsia="Times New Roman" w:hAnsi="Arial" w:cs="Arial"/>
          <w:color w:val="202020"/>
          <w:sz w:val="23"/>
          <w:szCs w:val="23"/>
        </w:rPr>
      </w:pPr>
      <w:r w:rsidRPr="0042358E">
        <w:rPr>
          <w:rFonts w:ascii="Arial" w:eastAsia="Times New Roman" w:hAnsi="Arial" w:cs="Arial"/>
          <w:color w:val="202020"/>
          <w:sz w:val="23"/>
          <w:szCs w:val="23"/>
        </w:rPr>
        <w:t xml:space="preserve">The mobile application must target consumers, merchants, or businesses, providing practical and valuable solutions that can be deployed in the developers’ registered markets. The applications should cover use cases beyond payment, leveraging MTN </w:t>
      </w:r>
      <w:proofErr w:type="spellStart"/>
      <w:r w:rsidRPr="0042358E">
        <w:rPr>
          <w:rFonts w:ascii="Arial" w:eastAsia="Times New Roman" w:hAnsi="Arial" w:cs="Arial"/>
          <w:color w:val="202020"/>
          <w:sz w:val="23"/>
          <w:szCs w:val="23"/>
        </w:rPr>
        <w:t>MoMo</w:t>
      </w:r>
      <w:proofErr w:type="spellEnd"/>
      <w:r w:rsidRPr="0042358E">
        <w:rPr>
          <w:rFonts w:ascii="Arial" w:eastAsia="Times New Roman" w:hAnsi="Arial" w:cs="Arial"/>
          <w:color w:val="202020"/>
          <w:sz w:val="23"/>
          <w:szCs w:val="23"/>
        </w:rPr>
        <w:t xml:space="preserve"> APIs.</w:t>
      </w:r>
    </w:p>
    <w:p w14:paraId="3D2D40D3" w14:textId="3866B2CF" w:rsidR="0042358E" w:rsidRDefault="0042358E" w:rsidP="0042358E">
      <w:pPr>
        <w:pStyle w:val="Heading2"/>
        <w:rPr>
          <w:shd w:val="clear" w:color="auto" w:fill="FFFFFF"/>
        </w:rPr>
      </w:pPr>
      <w:r>
        <w:rPr>
          <w:shd w:val="clear" w:color="auto" w:fill="FFFFFF"/>
        </w:rPr>
        <w:t>Stage 2 – Preselection of Applicants</w:t>
      </w:r>
    </w:p>
    <w:p w14:paraId="499E1237" w14:textId="155D5CEC" w:rsidR="0042358E" w:rsidRDefault="0042358E" w:rsidP="00FF591D">
      <w:pPr>
        <w:pStyle w:val="Heading3"/>
        <w:rPr>
          <w:rFonts w:ascii="Arial" w:eastAsia="Times New Roman" w:hAnsi="Arial" w:cs="Arial"/>
          <w:color w:val="202020"/>
          <w:sz w:val="23"/>
          <w:szCs w:val="23"/>
        </w:rPr>
      </w:pPr>
      <w:r w:rsidRPr="0042358E">
        <w:rPr>
          <w:rFonts w:ascii="Arial" w:eastAsia="Times New Roman" w:hAnsi="Arial" w:cs="Arial"/>
          <w:color w:val="202020"/>
          <w:sz w:val="23"/>
          <w:szCs w:val="23"/>
        </w:rPr>
        <w:t>MTN in each participating country will select the top 12 applicants to advance to the prototyping phase.</w:t>
      </w:r>
    </w:p>
    <w:p w14:paraId="7FD9DBA6" w14:textId="6093B10C" w:rsidR="0042358E" w:rsidRDefault="0042358E" w:rsidP="00FF591D">
      <w:pPr>
        <w:pStyle w:val="Heading2"/>
        <w:rPr>
          <w:rFonts w:eastAsia="Times New Roman"/>
        </w:rPr>
      </w:pPr>
      <w:r>
        <w:rPr>
          <w:rFonts w:eastAsia="Times New Roman"/>
        </w:rPr>
        <w:t>Stage 3 – Prototyping Phase</w:t>
      </w:r>
    </w:p>
    <w:p w14:paraId="2D085E2C" w14:textId="39C28A66" w:rsidR="0042358E" w:rsidRDefault="0042358E" w:rsidP="00FF591D">
      <w:pPr>
        <w:pStyle w:val="Heading3"/>
        <w:rPr>
          <w:rFonts w:ascii="Arial" w:eastAsia="Times New Roman" w:hAnsi="Arial" w:cs="Arial"/>
          <w:color w:val="202020"/>
          <w:sz w:val="23"/>
          <w:szCs w:val="23"/>
        </w:rPr>
      </w:pPr>
      <w:r w:rsidRPr="0042358E">
        <w:rPr>
          <w:rFonts w:ascii="Arial" w:eastAsia="Times New Roman" w:hAnsi="Arial" w:cs="Arial"/>
          <w:color w:val="202020"/>
          <w:sz w:val="23"/>
          <w:szCs w:val="23"/>
        </w:rPr>
        <w:t>Preselected applicants will be required to develop a working prototype of their solution, and provide a live demo of their application to the adjudicators.</w:t>
      </w:r>
    </w:p>
    <w:p w14:paraId="3258FC35" w14:textId="2855A6FE" w:rsidR="0042358E" w:rsidRDefault="0042358E" w:rsidP="0042358E">
      <w:pPr>
        <w:pStyle w:val="Heading2"/>
        <w:rPr>
          <w:rFonts w:eastAsia="Times New Roman"/>
        </w:rPr>
      </w:pPr>
      <w:r>
        <w:rPr>
          <w:rFonts w:eastAsia="Times New Roman"/>
        </w:rPr>
        <w:t>Final Phase – Selection of Finalists</w:t>
      </w:r>
    </w:p>
    <w:p w14:paraId="64A2BC1F" w14:textId="67560939" w:rsidR="0042358E" w:rsidRPr="00FF591D" w:rsidRDefault="0042358E" w:rsidP="00FF591D">
      <w:pPr>
        <w:pStyle w:val="Heading3"/>
        <w:rPr>
          <w:rFonts w:ascii="Arial" w:eastAsia="Times New Roman" w:hAnsi="Arial" w:cs="Arial"/>
          <w:color w:val="202020"/>
          <w:sz w:val="23"/>
          <w:szCs w:val="23"/>
        </w:rPr>
      </w:pPr>
      <w:r>
        <w:rPr>
          <w:rFonts w:ascii="Arial" w:eastAsia="Times New Roman" w:hAnsi="Arial" w:cs="Arial"/>
          <w:color w:val="202020"/>
          <w:sz w:val="23"/>
          <w:szCs w:val="23"/>
        </w:rPr>
        <w:t xml:space="preserve">One </w:t>
      </w:r>
      <w:r w:rsidRPr="0042358E">
        <w:rPr>
          <w:rFonts w:ascii="Arial" w:eastAsia="Times New Roman" w:hAnsi="Arial" w:cs="Arial"/>
          <w:color w:val="202020"/>
          <w:sz w:val="23"/>
          <w:szCs w:val="23"/>
        </w:rPr>
        <w:t>Finalist</w:t>
      </w:r>
      <w:r>
        <w:rPr>
          <w:rFonts w:ascii="Arial" w:eastAsia="Times New Roman" w:hAnsi="Arial" w:cs="Arial"/>
          <w:color w:val="202020"/>
          <w:sz w:val="23"/>
          <w:szCs w:val="23"/>
        </w:rPr>
        <w:t xml:space="preserve"> in each respective country</w:t>
      </w:r>
      <w:r w:rsidRPr="0042358E">
        <w:rPr>
          <w:rFonts w:ascii="Arial" w:eastAsia="Times New Roman" w:hAnsi="Arial" w:cs="Arial"/>
          <w:color w:val="202020"/>
          <w:sz w:val="23"/>
          <w:szCs w:val="23"/>
        </w:rPr>
        <w:t xml:space="preserve"> stand a chance to win their share of USD 10,000 in prize mone</w:t>
      </w:r>
      <w:r>
        <w:rPr>
          <w:rFonts w:ascii="Arial" w:eastAsia="Times New Roman" w:hAnsi="Arial" w:cs="Arial"/>
          <w:color w:val="202020"/>
          <w:sz w:val="23"/>
          <w:szCs w:val="23"/>
        </w:rPr>
        <w:t>y</w:t>
      </w:r>
      <w:r w:rsidRPr="0042358E">
        <w:rPr>
          <w:rFonts w:ascii="Arial" w:eastAsia="Times New Roman" w:hAnsi="Arial" w:cs="Arial"/>
          <w:color w:val="202020"/>
          <w:sz w:val="23"/>
          <w:szCs w:val="23"/>
        </w:rPr>
        <w:t>.</w:t>
      </w:r>
    </w:p>
    <w:sectPr w:rsidR="0042358E" w:rsidRPr="00FF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2AD"/>
    <w:multiLevelType w:val="hybridMultilevel"/>
    <w:tmpl w:val="9F62069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242609DD"/>
    <w:multiLevelType w:val="multilevel"/>
    <w:tmpl w:val="3F92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6123E"/>
    <w:multiLevelType w:val="multilevel"/>
    <w:tmpl w:val="FE7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E5C03"/>
    <w:multiLevelType w:val="hybridMultilevel"/>
    <w:tmpl w:val="61C8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15315"/>
    <w:multiLevelType w:val="multilevel"/>
    <w:tmpl w:val="1B2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A3D0C"/>
    <w:multiLevelType w:val="multilevel"/>
    <w:tmpl w:val="72B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974D1"/>
    <w:multiLevelType w:val="hybridMultilevel"/>
    <w:tmpl w:val="8D44D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DB1EA5"/>
    <w:multiLevelType w:val="multilevel"/>
    <w:tmpl w:val="936E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664611">
    <w:abstractNumId w:val="6"/>
  </w:num>
  <w:num w:numId="2" w16cid:durableId="675693517">
    <w:abstractNumId w:val="3"/>
  </w:num>
  <w:num w:numId="3" w16cid:durableId="689138898">
    <w:abstractNumId w:val="1"/>
  </w:num>
  <w:num w:numId="4" w16cid:durableId="1055667359">
    <w:abstractNumId w:val="2"/>
  </w:num>
  <w:num w:numId="5" w16cid:durableId="205601275">
    <w:abstractNumId w:val="4"/>
  </w:num>
  <w:num w:numId="6" w16cid:durableId="1571690241">
    <w:abstractNumId w:val="7"/>
  </w:num>
  <w:num w:numId="7" w16cid:durableId="2105219198">
    <w:abstractNumId w:val="5"/>
  </w:num>
  <w:num w:numId="8" w16cid:durableId="17859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C"/>
    <w:rsid w:val="00045D2A"/>
    <w:rsid w:val="0042358E"/>
    <w:rsid w:val="00427D1C"/>
    <w:rsid w:val="006502C7"/>
    <w:rsid w:val="00B9623D"/>
    <w:rsid w:val="00C007EE"/>
    <w:rsid w:val="00FF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6B90"/>
  <w15:chartTrackingRefBased/>
  <w15:docId w15:val="{8B238660-A27D-4DBD-8988-BB5665D3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59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59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7D1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9623D"/>
    <w:rPr>
      <w:sz w:val="16"/>
      <w:szCs w:val="16"/>
    </w:rPr>
  </w:style>
  <w:style w:type="paragraph" w:styleId="CommentText">
    <w:name w:val="annotation text"/>
    <w:basedOn w:val="Normal"/>
    <w:link w:val="CommentTextChar"/>
    <w:uiPriority w:val="99"/>
    <w:semiHidden/>
    <w:unhideWhenUsed/>
    <w:rsid w:val="00B9623D"/>
    <w:pPr>
      <w:spacing w:line="240" w:lineRule="auto"/>
    </w:pPr>
    <w:rPr>
      <w:sz w:val="20"/>
      <w:szCs w:val="20"/>
    </w:rPr>
  </w:style>
  <w:style w:type="character" w:customStyle="1" w:styleId="CommentTextChar">
    <w:name w:val="Comment Text Char"/>
    <w:basedOn w:val="DefaultParagraphFont"/>
    <w:link w:val="CommentText"/>
    <w:uiPriority w:val="99"/>
    <w:semiHidden/>
    <w:rsid w:val="00B9623D"/>
    <w:rPr>
      <w:sz w:val="20"/>
      <w:szCs w:val="20"/>
    </w:rPr>
  </w:style>
  <w:style w:type="paragraph" w:styleId="CommentSubject">
    <w:name w:val="annotation subject"/>
    <w:basedOn w:val="CommentText"/>
    <w:next w:val="CommentText"/>
    <w:link w:val="CommentSubjectChar"/>
    <w:uiPriority w:val="99"/>
    <w:semiHidden/>
    <w:unhideWhenUsed/>
    <w:rsid w:val="00B9623D"/>
    <w:rPr>
      <w:b/>
      <w:bCs/>
    </w:rPr>
  </w:style>
  <w:style w:type="character" w:customStyle="1" w:styleId="CommentSubjectChar">
    <w:name w:val="Comment Subject Char"/>
    <w:basedOn w:val="CommentTextChar"/>
    <w:link w:val="CommentSubject"/>
    <w:uiPriority w:val="99"/>
    <w:semiHidden/>
    <w:rsid w:val="00B9623D"/>
    <w:rPr>
      <w:b/>
      <w:bCs/>
      <w:sz w:val="20"/>
      <w:szCs w:val="20"/>
    </w:rPr>
  </w:style>
  <w:style w:type="paragraph" w:styleId="Revision">
    <w:name w:val="Revision"/>
    <w:hidden/>
    <w:uiPriority w:val="99"/>
    <w:semiHidden/>
    <w:rsid w:val="00B9623D"/>
    <w:pPr>
      <w:spacing w:after="0" w:line="240" w:lineRule="auto"/>
    </w:pPr>
  </w:style>
  <w:style w:type="paragraph" w:styleId="ListParagraph">
    <w:name w:val="List Paragraph"/>
    <w:basedOn w:val="Normal"/>
    <w:uiPriority w:val="34"/>
    <w:qFormat/>
    <w:rsid w:val="00045D2A"/>
    <w:pPr>
      <w:ind w:left="720"/>
      <w:contextualSpacing/>
    </w:pPr>
  </w:style>
  <w:style w:type="character" w:customStyle="1" w:styleId="Heading3Char">
    <w:name w:val="Heading 3 Char"/>
    <w:basedOn w:val="DefaultParagraphFont"/>
    <w:link w:val="Heading3"/>
    <w:uiPriority w:val="9"/>
    <w:rsid w:val="004235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F59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F591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49774">
      <w:bodyDiv w:val="1"/>
      <w:marLeft w:val="0"/>
      <w:marRight w:val="0"/>
      <w:marTop w:val="0"/>
      <w:marBottom w:val="0"/>
      <w:divBdr>
        <w:top w:val="none" w:sz="0" w:space="0" w:color="auto"/>
        <w:left w:val="none" w:sz="0" w:space="0" w:color="auto"/>
        <w:bottom w:val="none" w:sz="0" w:space="0" w:color="auto"/>
        <w:right w:val="none" w:sz="0" w:space="0" w:color="auto"/>
      </w:divBdr>
    </w:div>
    <w:div w:id="1048646315">
      <w:bodyDiv w:val="1"/>
      <w:marLeft w:val="0"/>
      <w:marRight w:val="0"/>
      <w:marTop w:val="0"/>
      <w:marBottom w:val="0"/>
      <w:divBdr>
        <w:top w:val="none" w:sz="0" w:space="0" w:color="auto"/>
        <w:left w:val="none" w:sz="0" w:space="0" w:color="auto"/>
        <w:bottom w:val="none" w:sz="0" w:space="0" w:color="auto"/>
        <w:right w:val="none" w:sz="0" w:space="0" w:color="auto"/>
      </w:divBdr>
    </w:div>
    <w:div w:id="1400980116">
      <w:bodyDiv w:val="1"/>
      <w:marLeft w:val="0"/>
      <w:marRight w:val="0"/>
      <w:marTop w:val="0"/>
      <w:marBottom w:val="0"/>
      <w:divBdr>
        <w:top w:val="none" w:sz="0" w:space="0" w:color="auto"/>
        <w:left w:val="none" w:sz="0" w:space="0" w:color="auto"/>
        <w:bottom w:val="none" w:sz="0" w:space="0" w:color="auto"/>
        <w:right w:val="none" w:sz="0" w:space="0" w:color="auto"/>
      </w:divBdr>
    </w:div>
    <w:div w:id="1950428639">
      <w:bodyDiv w:val="1"/>
      <w:marLeft w:val="0"/>
      <w:marRight w:val="0"/>
      <w:marTop w:val="0"/>
      <w:marBottom w:val="0"/>
      <w:divBdr>
        <w:top w:val="none" w:sz="0" w:space="0" w:color="auto"/>
        <w:left w:val="none" w:sz="0" w:space="0" w:color="auto"/>
        <w:bottom w:val="none" w:sz="0" w:space="0" w:color="auto"/>
        <w:right w:val="none" w:sz="0" w:space="0" w:color="auto"/>
      </w:divBdr>
    </w:div>
    <w:div w:id="208884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Nair</dc:creator>
  <cp:keywords/>
  <dc:description/>
  <cp:lastModifiedBy>Sunil Nair</cp:lastModifiedBy>
  <cp:revision>5</cp:revision>
  <dcterms:created xsi:type="dcterms:W3CDTF">2023-08-06T11:24:00Z</dcterms:created>
  <dcterms:modified xsi:type="dcterms:W3CDTF">2023-09-06T02:00:00Z</dcterms:modified>
</cp:coreProperties>
</file>