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17034C" w:rsidP="79074252" w:rsidRDefault="4B17034C" w14:paraId="5E2393F4" w14:textId="6027F1D2">
      <w:pPr>
        <w:pStyle w:val="Heading1"/>
      </w:pPr>
      <w:r w:rsidRPr="79074252" w:rsidR="4B17034C">
        <w:rPr>
          <w:noProof w:val="0"/>
          <w:lang w:val="en-US"/>
        </w:rPr>
        <w:t>Classification Algorithm Development Framework – Built using OPAIR</w:t>
      </w:r>
    </w:p>
    <w:p w:rsidR="4B17034C" w:rsidP="79074252" w:rsidRDefault="4B17034C" w14:paraId="6CCCA9BC" w14:textId="6E7C69BE">
      <w:pPr>
        <w:pStyle w:val="Heading4"/>
        <w:spacing w:before="319" w:beforeAutospacing="off" w:after="319" w:afterAutospacing="off"/>
      </w:pPr>
      <w:r w:rsidRPr="79074252" w:rsidR="4B17034C">
        <w:rPr>
          <w:b w:val="1"/>
          <w:bCs w:val="1"/>
          <w:noProof w:val="0"/>
          <w:sz w:val="24"/>
          <w:szCs w:val="24"/>
          <w:lang w:val="en-US"/>
        </w:rPr>
        <w:t>O – Objective</w:t>
      </w:r>
    </w:p>
    <w:p w:rsidR="4B17034C" w:rsidP="79074252" w:rsidRDefault="4B17034C" w14:paraId="67661A67" w14:textId="45ADEC26">
      <w:pPr>
        <w:spacing w:before="240" w:beforeAutospacing="off" w:after="240" w:afterAutospacing="off"/>
      </w:pPr>
      <w:r w:rsidRPr="79074252" w:rsidR="4B17034C">
        <w:rPr>
          <w:noProof w:val="0"/>
          <w:lang w:val="en-US"/>
        </w:rPr>
        <w:t xml:space="preserve">To help beginners in data science build, interpret, and evaluate classification models through a structured, beginner-friendly coding process that is designed to be implemented in </w:t>
      </w:r>
      <w:r w:rsidRPr="79074252" w:rsidR="4B17034C">
        <w:rPr>
          <w:b w:val="1"/>
          <w:bCs w:val="1"/>
          <w:noProof w:val="0"/>
          <w:lang w:val="en-US"/>
        </w:rPr>
        <w:t>Jupyter Notebook</w:t>
      </w:r>
      <w:r w:rsidRPr="79074252" w:rsidR="4B17034C">
        <w:rPr>
          <w:noProof w:val="0"/>
          <w:lang w:val="en-US"/>
        </w:rPr>
        <w:t xml:space="preserve"> using clear cell-by-cell explanations and modular code blocks.</w:t>
      </w:r>
    </w:p>
    <w:p w:rsidR="79074252" w:rsidRDefault="79074252" w14:paraId="336FF9B5" w14:textId="402B976E"/>
    <w:p w:rsidR="4B17034C" w:rsidP="79074252" w:rsidRDefault="4B17034C" w14:paraId="16D7E56D" w14:textId="5500191E">
      <w:pPr>
        <w:pStyle w:val="Heading4"/>
        <w:spacing w:before="319" w:beforeAutospacing="off" w:after="319" w:afterAutospacing="off"/>
      </w:pPr>
      <w:r w:rsidRPr="79074252" w:rsidR="4B17034C">
        <w:rPr>
          <w:b w:val="1"/>
          <w:bCs w:val="1"/>
          <w:noProof w:val="0"/>
          <w:sz w:val="24"/>
          <w:szCs w:val="24"/>
          <w:lang w:val="en-US"/>
        </w:rPr>
        <w:t>P – Principles</w:t>
      </w:r>
    </w:p>
    <w:tbl>
      <w:tblPr>
        <w:tblStyle w:val="TableNormal"/>
        <w:bidiVisual w:val="0"/>
        <w:tblW w:w="0" w:type="auto"/>
        <w:tblInd w:w="-82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802"/>
        <w:gridCol w:w="8815"/>
      </w:tblGrid>
      <w:tr w:rsidR="79074252" w:rsidTr="79074252" w14:paraId="19F6F3D7">
        <w:trPr>
          <w:trHeight w:val="300"/>
        </w:trPr>
        <w:tc>
          <w:tcPr>
            <w:tcW w:w="2802" w:type="dxa"/>
            <w:tcMar/>
            <w:vAlign w:val="center"/>
          </w:tcPr>
          <w:p w:rsidR="79074252" w:rsidP="79074252" w:rsidRDefault="79074252" w14:paraId="675375EC" w14:textId="42D457C0">
            <w:pPr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Principle</w:t>
            </w:r>
          </w:p>
        </w:tc>
        <w:tc>
          <w:tcPr>
            <w:tcW w:w="8815" w:type="dxa"/>
            <w:tcMar/>
            <w:vAlign w:val="center"/>
          </w:tcPr>
          <w:p w:rsidR="79074252" w:rsidP="79074252" w:rsidRDefault="79074252" w14:paraId="7EB5D1E2" w14:textId="12E56715">
            <w:pPr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Description</w:t>
            </w:r>
          </w:p>
        </w:tc>
      </w:tr>
      <w:tr w:rsidR="79074252" w:rsidTr="79074252" w14:paraId="5BF36C2E">
        <w:trPr>
          <w:trHeight w:val="300"/>
        </w:trPr>
        <w:tc>
          <w:tcPr>
            <w:tcW w:w="2802" w:type="dxa"/>
            <w:tcMar/>
            <w:vAlign w:val="center"/>
          </w:tcPr>
          <w:p w:rsidR="79074252" w:rsidP="79074252" w:rsidRDefault="79074252" w14:paraId="6452A8B4" w14:textId="76A0C8A8">
            <w:pPr>
              <w:spacing w:before="0" w:beforeAutospacing="off" w:after="0" w:afterAutospacing="off"/>
            </w:pPr>
            <w:r w:rsidR="79074252">
              <w:rPr/>
              <w:t>Target-Centric Design</w:t>
            </w:r>
          </w:p>
        </w:tc>
        <w:tc>
          <w:tcPr>
            <w:tcW w:w="8815" w:type="dxa"/>
            <w:tcMar/>
            <w:vAlign w:val="center"/>
          </w:tcPr>
          <w:p w:rsidR="79074252" w:rsidP="79074252" w:rsidRDefault="79074252" w14:paraId="1306949C" w14:textId="5BA9179F">
            <w:pPr>
              <w:spacing w:before="0" w:beforeAutospacing="off" w:after="0" w:afterAutospacing="off"/>
            </w:pPr>
            <w:r w:rsidR="79074252">
              <w:rPr/>
              <w:t>Start with a clear definition of the classification goal.</w:t>
            </w:r>
          </w:p>
        </w:tc>
      </w:tr>
      <w:tr w:rsidR="79074252" w:rsidTr="79074252" w14:paraId="207852C5">
        <w:trPr>
          <w:trHeight w:val="300"/>
        </w:trPr>
        <w:tc>
          <w:tcPr>
            <w:tcW w:w="2802" w:type="dxa"/>
            <w:tcMar/>
            <w:vAlign w:val="center"/>
          </w:tcPr>
          <w:p w:rsidR="79074252" w:rsidP="79074252" w:rsidRDefault="79074252" w14:paraId="40050B1A" w14:textId="763EE4E7">
            <w:pPr>
              <w:spacing w:before="0" w:beforeAutospacing="off" w:after="0" w:afterAutospacing="off"/>
            </w:pPr>
            <w:r w:rsidR="79074252">
              <w:rPr/>
              <w:t>Notebook-Oriented Thinking</w:t>
            </w:r>
          </w:p>
        </w:tc>
        <w:tc>
          <w:tcPr>
            <w:tcW w:w="8815" w:type="dxa"/>
            <w:tcMar/>
            <w:vAlign w:val="center"/>
          </w:tcPr>
          <w:p w:rsidR="79074252" w:rsidP="79074252" w:rsidRDefault="79074252" w14:paraId="41F18CE1" w14:textId="47852A2A">
            <w:pPr>
              <w:spacing w:before="0" w:beforeAutospacing="off" w:after="0" w:afterAutospacing="off"/>
            </w:pPr>
            <w:r w:rsidR="79074252">
              <w:rPr/>
              <w:t>Use markdown cells to explain logic and code cells to implement steps.</w:t>
            </w:r>
          </w:p>
        </w:tc>
      </w:tr>
      <w:tr w:rsidR="79074252" w:rsidTr="79074252" w14:paraId="719AAC14">
        <w:trPr>
          <w:trHeight w:val="300"/>
        </w:trPr>
        <w:tc>
          <w:tcPr>
            <w:tcW w:w="2802" w:type="dxa"/>
            <w:tcMar/>
            <w:vAlign w:val="center"/>
          </w:tcPr>
          <w:p w:rsidR="79074252" w:rsidP="79074252" w:rsidRDefault="79074252" w14:paraId="5DF184D9" w14:textId="7941D551">
            <w:pPr>
              <w:spacing w:before="0" w:beforeAutospacing="off" w:after="0" w:afterAutospacing="off"/>
            </w:pPr>
            <w:r w:rsidR="79074252">
              <w:rPr/>
              <w:t>Clean Code for Beginners</w:t>
            </w:r>
          </w:p>
        </w:tc>
        <w:tc>
          <w:tcPr>
            <w:tcW w:w="8815" w:type="dxa"/>
            <w:tcMar/>
            <w:vAlign w:val="center"/>
          </w:tcPr>
          <w:p w:rsidR="79074252" w:rsidP="79074252" w:rsidRDefault="79074252" w14:paraId="1D20C498" w14:textId="0AD1FBC1">
            <w:pPr>
              <w:spacing w:before="0" w:beforeAutospacing="off" w:after="0" w:afterAutospacing="off"/>
            </w:pPr>
            <w:r w:rsidR="79074252">
              <w:rPr/>
              <w:t>Keep syntax simple, avoid overly abstract code, and comment generously.</w:t>
            </w:r>
          </w:p>
        </w:tc>
      </w:tr>
      <w:tr w:rsidR="79074252" w:rsidTr="79074252" w14:paraId="391FCFD2">
        <w:trPr>
          <w:trHeight w:val="300"/>
        </w:trPr>
        <w:tc>
          <w:tcPr>
            <w:tcW w:w="2802" w:type="dxa"/>
            <w:tcMar/>
            <w:vAlign w:val="center"/>
          </w:tcPr>
          <w:p w:rsidR="79074252" w:rsidP="79074252" w:rsidRDefault="79074252" w14:paraId="21801FAC" w14:textId="3A81689E">
            <w:pPr>
              <w:spacing w:before="0" w:beforeAutospacing="off" w:after="0" w:afterAutospacing="off"/>
            </w:pPr>
            <w:r w:rsidR="79074252">
              <w:rPr/>
              <w:t>Visual Interpretability</w:t>
            </w:r>
          </w:p>
        </w:tc>
        <w:tc>
          <w:tcPr>
            <w:tcW w:w="8815" w:type="dxa"/>
            <w:tcMar/>
            <w:vAlign w:val="center"/>
          </w:tcPr>
          <w:p w:rsidR="79074252" w:rsidP="79074252" w:rsidRDefault="79074252" w14:paraId="0EE48E31" w14:textId="5EACEF26">
            <w:pPr>
              <w:spacing w:before="0" w:beforeAutospacing="off" w:after="0" w:afterAutospacing="off"/>
            </w:pPr>
            <w:r w:rsidR="79074252">
              <w:rPr/>
              <w:t>Include charts and outputs to explain model behavior (e.g., confusion matrix, ROC curves).</w:t>
            </w:r>
          </w:p>
        </w:tc>
      </w:tr>
      <w:tr w:rsidR="79074252" w:rsidTr="79074252" w14:paraId="391EAAE3">
        <w:trPr>
          <w:trHeight w:val="300"/>
        </w:trPr>
        <w:tc>
          <w:tcPr>
            <w:tcW w:w="2802" w:type="dxa"/>
            <w:tcMar/>
            <w:vAlign w:val="center"/>
          </w:tcPr>
          <w:p w:rsidR="79074252" w:rsidP="79074252" w:rsidRDefault="79074252" w14:paraId="3CFA41DE" w14:textId="6F91CB52">
            <w:pPr>
              <w:spacing w:before="0" w:beforeAutospacing="off" w:after="0" w:afterAutospacing="off"/>
            </w:pPr>
            <w:r w:rsidR="79074252">
              <w:rPr/>
              <w:t>Structured Learning Flow</w:t>
            </w:r>
          </w:p>
        </w:tc>
        <w:tc>
          <w:tcPr>
            <w:tcW w:w="8815" w:type="dxa"/>
            <w:tcMar/>
            <w:vAlign w:val="center"/>
          </w:tcPr>
          <w:p w:rsidR="79074252" w:rsidP="79074252" w:rsidRDefault="79074252" w14:paraId="71349688" w14:textId="3CE794A3">
            <w:pPr>
              <w:spacing w:before="0" w:beforeAutospacing="off" w:after="0" w:afterAutospacing="off"/>
            </w:pPr>
            <w:r w:rsidR="79074252">
              <w:rPr/>
              <w:t>Each notebook section reflects a distinct stage: cleaning → prep → modeling → evaluation.</w:t>
            </w:r>
          </w:p>
        </w:tc>
      </w:tr>
    </w:tbl>
    <w:p w:rsidR="79074252" w:rsidRDefault="79074252" w14:paraId="23D2C202" w14:textId="49A95BAD"/>
    <w:p w:rsidR="4B17034C" w:rsidP="79074252" w:rsidRDefault="4B17034C" w14:paraId="778C391E" w14:textId="4A4A65B9">
      <w:pPr>
        <w:pStyle w:val="Heading4"/>
        <w:bidi w:val="0"/>
        <w:spacing w:before="319" w:beforeAutospacing="off" w:after="319" w:afterAutospacing="off"/>
      </w:pPr>
      <w:r w:rsidRPr="79074252" w:rsidR="4B17034C">
        <w:rPr>
          <w:b w:val="1"/>
          <w:bCs w:val="1"/>
          <w:noProof w:val="0"/>
          <w:sz w:val="24"/>
          <w:szCs w:val="24"/>
          <w:lang w:val="en-US"/>
        </w:rPr>
        <w:t>A – Actions Enabled by This Framework</w:t>
      </w:r>
    </w:p>
    <w:tbl>
      <w:tblPr>
        <w:tblStyle w:val="TableNormal"/>
        <w:bidiVisual w:val="0"/>
        <w:tblW w:w="0" w:type="auto"/>
        <w:tblInd w:w="-120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494"/>
        <w:gridCol w:w="7497"/>
      </w:tblGrid>
      <w:tr w:rsidR="79074252" w:rsidTr="79074252" w14:paraId="7CEB7188">
        <w:trPr>
          <w:trHeight w:val="300"/>
        </w:trPr>
        <w:tc>
          <w:tcPr>
            <w:tcW w:w="4494" w:type="dxa"/>
            <w:tcMar/>
            <w:vAlign w:val="center"/>
          </w:tcPr>
          <w:p w:rsidR="79074252" w:rsidP="79074252" w:rsidRDefault="79074252" w14:paraId="5981F1A2" w14:textId="2E5E221A">
            <w:pPr>
              <w:bidi w:val="0"/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Capability</w:t>
            </w:r>
          </w:p>
        </w:tc>
        <w:tc>
          <w:tcPr>
            <w:tcW w:w="7497" w:type="dxa"/>
            <w:tcMar/>
            <w:vAlign w:val="center"/>
          </w:tcPr>
          <w:p w:rsidR="79074252" w:rsidP="79074252" w:rsidRDefault="79074252" w14:paraId="1ED2E2A1" w14:textId="322DD77A">
            <w:pPr>
              <w:bidi w:val="0"/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Description</w:t>
            </w:r>
          </w:p>
        </w:tc>
      </w:tr>
      <w:tr w:rsidR="79074252" w:rsidTr="79074252" w14:paraId="2F6C6334">
        <w:trPr>
          <w:trHeight w:val="300"/>
        </w:trPr>
        <w:tc>
          <w:tcPr>
            <w:tcW w:w="4494" w:type="dxa"/>
            <w:tcMar/>
            <w:vAlign w:val="center"/>
          </w:tcPr>
          <w:p w:rsidR="79074252" w:rsidP="79074252" w:rsidRDefault="79074252" w14:paraId="32F41AFA" w14:textId="3B952180">
            <w:pPr>
              <w:bidi w:val="0"/>
              <w:spacing w:before="0" w:beforeAutospacing="off" w:after="0" w:afterAutospacing="off"/>
            </w:pPr>
            <w:r w:rsidR="79074252">
              <w:rPr/>
              <w:t>Create beginner-ready classification notebooks</w:t>
            </w:r>
          </w:p>
        </w:tc>
        <w:tc>
          <w:tcPr>
            <w:tcW w:w="7497" w:type="dxa"/>
            <w:tcMar/>
            <w:vAlign w:val="center"/>
          </w:tcPr>
          <w:p w:rsidR="79074252" w:rsidP="79074252" w:rsidRDefault="79074252" w14:paraId="5EF34794" w14:textId="15BE4FA6">
            <w:pPr>
              <w:bidi w:val="0"/>
              <w:spacing w:before="0" w:beforeAutospacing="off" w:after="0" w:afterAutospacing="off"/>
            </w:pPr>
            <w:r w:rsidR="79074252">
              <w:rPr/>
              <w:t>Easy-to-follow Jupyter Notebooks that combine code and concept.</w:t>
            </w:r>
          </w:p>
        </w:tc>
      </w:tr>
      <w:tr w:rsidR="79074252" w:rsidTr="79074252" w14:paraId="4EAA9A3A">
        <w:trPr>
          <w:trHeight w:val="300"/>
        </w:trPr>
        <w:tc>
          <w:tcPr>
            <w:tcW w:w="4494" w:type="dxa"/>
            <w:tcMar/>
            <w:vAlign w:val="center"/>
          </w:tcPr>
          <w:p w:rsidR="79074252" w:rsidP="79074252" w:rsidRDefault="79074252" w14:paraId="19342DB1" w14:textId="47EFE557">
            <w:pPr>
              <w:bidi w:val="0"/>
              <w:spacing w:before="0" w:beforeAutospacing="off" w:after="0" w:afterAutospacing="off"/>
            </w:pPr>
            <w:r w:rsidR="79074252">
              <w:rPr/>
              <w:t>Learn-by-doing model workflows</w:t>
            </w:r>
          </w:p>
        </w:tc>
        <w:tc>
          <w:tcPr>
            <w:tcW w:w="7497" w:type="dxa"/>
            <w:tcMar/>
            <w:vAlign w:val="center"/>
          </w:tcPr>
          <w:p w:rsidR="79074252" w:rsidP="79074252" w:rsidRDefault="79074252" w14:paraId="5204E4DC" w14:textId="62E88FA3">
            <w:pPr>
              <w:bidi w:val="0"/>
              <w:spacing w:before="0" w:beforeAutospacing="off" w:after="0" w:afterAutospacing="off"/>
            </w:pPr>
            <w:r w:rsidR="79074252">
              <w:rPr/>
              <w:t>Step-by-step implementation with visual feedback and minimal abstraction.</w:t>
            </w:r>
          </w:p>
        </w:tc>
      </w:tr>
      <w:tr w:rsidR="79074252" w:rsidTr="79074252" w14:paraId="1DB889F9">
        <w:trPr>
          <w:trHeight w:val="300"/>
        </w:trPr>
        <w:tc>
          <w:tcPr>
            <w:tcW w:w="4494" w:type="dxa"/>
            <w:tcMar/>
            <w:vAlign w:val="center"/>
          </w:tcPr>
          <w:p w:rsidR="79074252" w:rsidP="79074252" w:rsidRDefault="79074252" w14:paraId="678F58E6" w14:textId="4D375C15">
            <w:pPr>
              <w:bidi w:val="0"/>
              <w:spacing w:before="0" w:beforeAutospacing="off" w:after="0" w:afterAutospacing="off"/>
            </w:pPr>
            <w:r w:rsidR="79074252">
              <w:rPr/>
              <w:t>Simplify model training logic</w:t>
            </w:r>
          </w:p>
        </w:tc>
        <w:tc>
          <w:tcPr>
            <w:tcW w:w="7497" w:type="dxa"/>
            <w:tcMar/>
            <w:vAlign w:val="center"/>
          </w:tcPr>
          <w:p w:rsidR="79074252" w:rsidP="79074252" w:rsidRDefault="79074252" w14:paraId="06431793" w14:textId="1635377A">
            <w:pPr>
              <w:bidi w:val="0"/>
              <w:spacing w:before="0" w:beforeAutospacing="off" w:after="0" w:afterAutospacing="off"/>
            </w:pPr>
            <w:r w:rsidR="79074252">
              <w:rPr/>
              <w:t>Use scikit-learn pipelines or explicit sequential steps that make code readable.</w:t>
            </w:r>
          </w:p>
        </w:tc>
      </w:tr>
      <w:tr w:rsidR="79074252" w:rsidTr="79074252" w14:paraId="5414990E">
        <w:trPr>
          <w:trHeight w:val="300"/>
        </w:trPr>
        <w:tc>
          <w:tcPr>
            <w:tcW w:w="4494" w:type="dxa"/>
            <w:tcMar/>
            <w:vAlign w:val="center"/>
          </w:tcPr>
          <w:p w:rsidR="79074252" w:rsidP="79074252" w:rsidRDefault="79074252" w14:paraId="54F3ACDB" w14:textId="5055BDF0">
            <w:pPr>
              <w:bidi w:val="0"/>
              <w:spacing w:before="0" w:beforeAutospacing="off" w:after="0" w:afterAutospacing="off"/>
            </w:pPr>
            <w:r w:rsidR="79074252">
              <w:rPr/>
              <w:t>Embed visuals for learning</w:t>
            </w:r>
          </w:p>
        </w:tc>
        <w:tc>
          <w:tcPr>
            <w:tcW w:w="7497" w:type="dxa"/>
            <w:tcMar/>
            <w:vAlign w:val="center"/>
          </w:tcPr>
          <w:p w:rsidR="79074252" w:rsidP="79074252" w:rsidRDefault="79074252" w14:paraId="133CB9B0" w14:textId="06ECD0E2">
            <w:pPr>
              <w:bidi w:val="0"/>
              <w:spacing w:before="0" w:beforeAutospacing="off" w:after="0" w:afterAutospacing="off"/>
            </w:pPr>
            <w:r w:rsidR="79074252">
              <w:rPr/>
              <w:t>Confusion matrices, feature importance charts, ROC curves, etc.</w:t>
            </w:r>
          </w:p>
        </w:tc>
      </w:tr>
      <w:tr w:rsidR="79074252" w:rsidTr="79074252" w14:paraId="5FF1A92C">
        <w:trPr>
          <w:trHeight w:val="300"/>
        </w:trPr>
        <w:tc>
          <w:tcPr>
            <w:tcW w:w="4494" w:type="dxa"/>
            <w:tcMar/>
            <w:vAlign w:val="center"/>
          </w:tcPr>
          <w:p w:rsidR="79074252" w:rsidP="79074252" w:rsidRDefault="79074252" w14:paraId="4F80720D" w14:textId="7A393EAA">
            <w:pPr>
              <w:bidi w:val="0"/>
              <w:spacing w:before="0" w:beforeAutospacing="off" w:after="0" w:afterAutospacing="off"/>
            </w:pPr>
            <w:r w:rsidR="79074252">
              <w:rPr/>
              <w:t>Adapt for classroom or self-study</w:t>
            </w:r>
          </w:p>
        </w:tc>
        <w:tc>
          <w:tcPr>
            <w:tcW w:w="7497" w:type="dxa"/>
            <w:tcMar/>
            <w:vAlign w:val="center"/>
          </w:tcPr>
          <w:p w:rsidR="79074252" w:rsidP="79074252" w:rsidRDefault="79074252" w14:paraId="6B6815C8" w14:textId="004CCFDD">
            <w:pPr>
              <w:bidi w:val="0"/>
              <w:spacing w:before="0" w:beforeAutospacing="off" w:after="0" w:afterAutospacing="off"/>
            </w:pPr>
            <w:r w:rsidR="79074252">
              <w:rPr/>
              <w:t>Ideal for workshops, tutorials, and portfolio-building.</w:t>
            </w:r>
          </w:p>
        </w:tc>
      </w:tr>
    </w:tbl>
    <w:p w:rsidR="79074252" w:rsidRDefault="79074252" w14:paraId="1B80B878" w14:textId="3115F656"/>
    <w:p w:rsidR="4B17034C" w:rsidP="79074252" w:rsidRDefault="4B17034C" w14:paraId="62A8EFF5" w14:textId="34B1378D">
      <w:pPr>
        <w:pStyle w:val="Heading4"/>
        <w:bidi w:val="0"/>
        <w:spacing w:before="319" w:beforeAutospacing="off" w:after="319" w:afterAutospacing="off"/>
      </w:pPr>
      <w:r w:rsidRPr="79074252" w:rsidR="4B17034C">
        <w:rPr>
          <w:b w:val="1"/>
          <w:bCs w:val="1"/>
          <w:noProof w:val="0"/>
          <w:sz w:val="24"/>
          <w:szCs w:val="24"/>
          <w:lang w:val="en-US"/>
        </w:rPr>
        <w:t>I – Inputs Needed to Activate the Framework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59"/>
        <w:gridCol w:w="8195"/>
      </w:tblGrid>
      <w:tr w:rsidR="79074252" w:rsidTr="79074252" w14:paraId="199E0C1A">
        <w:trPr>
          <w:trHeight w:val="300"/>
        </w:trPr>
        <w:tc>
          <w:tcPr>
            <w:tcW w:w="1859" w:type="dxa"/>
            <w:tcMar/>
            <w:vAlign w:val="center"/>
          </w:tcPr>
          <w:p w:rsidR="79074252" w:rsidP="79074252" w:rsidRDefault="79074252" w14:paraId="0602A093" w14:textId="020B4B30">
            <w:pPr>
              <w:bidi w:val="0"/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Input Type</w:t>
            </w:r>
          </w:p>
        </w:tc>
        <w:tc>
          <w:tcPr>
            <w:tcW w:w="8195" w:type="dxa"/>
            <w:tcMar/>
            <w:vAlign w:val="center"/>
          </w:tcPr>
          <w:p w:rsidR="79074252" w:rsidP="79074252" w:rsidRDefault="79074252" w14:paraId="57B66373" w14:textId="033E9512">
            <w:pPr>
              <w:bidi w:val="0"/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Description</w:t>
            </w:r>
          </w:p>
        </w:tc>
      </w:tr>
      <w:tr w:rsidR="79074252" w:rsidTr="79074252" w14:paraId="0C05C443">
        <w:trPr>
          <w:trHeight w:val="300"/>
        </w:trPr>
        <w:tc>
          <w:tcPr>
            <w:tcW w:w="1859" w:type="dxa"/>
            <w:tcMar/>
            <w:vAlign w:val="center"/>
          </w:tcPr>
          <w:p w:rsidR="79074252" w:rsidP="79074252" w:rsidRDefault="79074252" w14:paraId="376AB4F9" w14:textId="0D653715">
            <w:pPr>
              <w:bidi w:val="0"/>
              <w:spacing w:before="0" w:beforeAutospacing="off" w:after="0" w:afterAutospacing="off"/>
            </w:pPr>
            <w:r w:rsidR="79074252">
              <w:rPr/>
              <w:t>Jupyter Notebook</w:t>
            </w:r>
          </w:p>
        </w:tc>
        <w:tc>
          <w:tcPr>
            <w:tcW w:w="8195" w:type="dxa"/>
            <w:tcMar/>
            <w:vAlign w:val="center"/>
          </w:tcPr>
          <w:p w:rsidR="79074252" w:rsidP="79074252" w:rsidRDefault="79074252" w14:paraId="70420AC6" w14:textId="3AFDC59D">
            <w:pPr>
              <w:bidi w:val="0"/>
              <w:spacing w:before="0" w:beforeAutospacing="off" w:after="0" w:afterAutospacing="off"/>
            </w:pPr>
            <w:r w:rsidR="79074252">
              <w:rPr/>
              <w:t>Preferred environment for code and commentary-based execution.</w:t>
            </w:r>
          </w:p>
        </w:tc>
      </w:tr>
      <w:tr w:rsidR="79074252" w:rsidTr="79074252" w14:paraId="14021304">
        <w:trPr>
          <w:trHeight w:val="300"/>
        </w:trPr>
        <w:tc>
          <w:tcPr>
            <w:tcW w:w="1859" w:type="dxa"/>
            <w:tcMar/>
            <w:vAlign w:val="center"/>
          </w:tcPr>
          <w:p w:rsidR="79074252" w:rsidP="79074252" w:rsidRDefault="79074252" w14:paraId="3D9EDFF6" w14:textId="787F1C68">
            <w:pPr>
              <w:bidi w:val="0"/>
              <w:spacing w:before="0" w:beforeAutospacing="off" w:after="0" w:afterAutospacing="off"/>
            </w:pPr>
            <w:r w:rsidR="79074252">
              <w:rPr/>
              <w:t>Labeled Dataset</w:t>
            </w:r>
          </w:p>
        </w:tc>
        <w:tc>
          <w:tcPr>
            <w:tcW w:w="8195" w:type="dxa"/>
            <w:tcMar/>
            <w:vAlign w:val="center"/>
          </w:tcPr>
          <w:p w:rsidR="79074252" w:rsidP="79074252" w:rsidRDefault="79074252" w14:paraId="11EB5969" w14:textId="61E92B47">
            <w:pPr>
              <w:bidi w:val="0"/>
              <w:spacing w:before="0" w:beforeAutospacing="off" w:after="0" w:afterAutospacing="off"/>
            </w:pPr>
            <w:r w:rsidR="79074252">
              <w:rPr/>
              <w:t>Dataset (CSV, Excel, or dataframe) with a target variable.</w:t>
            </w:r>
          </w:p>
        </w:tc>
      </w:tr>
      <w:tr w:rsidR="79074252" w:rsidTr="79074252" w14:paraId="12023014">
        <w:trPr>
          <w:trHeight w:val="300"/>
        </w:trPr>
        <w:tc>
          <w:tcPr>
            <w:tcW w:w="1859" w:type="dxa"/>
            <w:tcMar/>
            <w:vAlign w:val="center"/>
          </w:tcPr>
          <w:p w:rsidR="79074252" w:rsidP="79074252" w:rsidRDefault="79074252" w14:paraId="6523A2AB" w14:textId="6F0DB37E">
            <w:pPr>
              <w:bidi w:val="0"/>
              <w:spacing w:before="0" w:beforeAutospacing="off" w:after="0" w:afterAutospacing="off"/>
            </w:pPr>
            <w:r w:rsidR="79074252">
              <w:rPr/>
              <w:t>Python Libraries</w:t>
            </w:r>
          </w:p>
        </w:tc>
        <w:tc>
          <w:tcPr>
            <w:tcW w:w="8195" w:type="dxa"/>
            <w:tcMar/>
            <w:vAlign w:val="center"/>
          </w:tcPr>
          <w:p w:rsidR="79074252" w:rsidP="79074252" w:rsidRDefault="79074252" w14:paraId="7DDB427D" w14:textId="096D6936">
            <w:pPr>
              <w:bidi w:val="0"/>
              <w:spacing w:before="0" w:beforeAutospacing="off" w:after="0" w:afterAutospacing="off"/>
            </w:pPr>
            <w:r w:rsidR="79074252">
              <w:rPr/>
              <w:t>pandas, numpy, scikit-learn, matplotlib, seaborn</w:t>
            </w:r>
          </w:p>
        </w:tc>
      </w:tr>
      <w:tr w:rsidR="79074252" w:rsidTr="79074252" w14:paraId="1884B83D">
        <w:trPr>
          <w:trHeight w:val="300"/>
        </w:trPr>
        <w:tc>
          <w:tcPr>
            <w:tcW w:w="1859" w:type="dxa"/>
            <w:tcMar/>
            <w:vAlign w:val="center"/>
          </w:tcPr>
          <w:p w:rsidR="79074252" w:rsidP="79074252" w:rsidRDefault="79074252" w14:paraId="61039F3C" w14:textId="56558CB9">
            <w:pPr>
              <w:bidi w:val="0"/>
              <w:spacing w:before="0" w:beforeAutospacing="off" w:after="0" w:afterAutospacing="off"/>
            </w:pPr>
            <w:r w:rsidR="79074252">
              <w:rPr/>
              <w:t>Learning Objective</w:t>
            </w:r>
          </w:p>
        </w:tc>
        <w:tc>
          <w:tcPr>
            <w:tcW w:w="8195" w:type="dxa"/>
            <w:tcMar/>
            <w:vAlign w:val="center"/>
          </w:tcPr>
          <w:p w:rsidR="79074252" w:rsidP="79074252" w:rsidRDefault="79074252" w14:paraId="31EE6926" w14:textId="368041C1">
            <w:pPr>
              <w:bidi w:val="0"/>
              <w:spacing w:before="0" w:beforeAutospacing="off" w:after="0" w:afterAutospacing="off"/>
            </w:pPr>
            <w:r w:rsidR="79074252">
              <w:rPr/>
              <w:t>Whether the user wants to understand cleaning, modeling, or evaluation more deeply.</w:t>
            </w:r>
          </w:p>
        </w:tc>
      </w:tr>
      <w:tr w:rsidR="79074252" w:rsidTr="79074252" w14:paraId="0D5BD210">
        <w:trPr>
          <w:trHeight w:val="300"/>
        </w:trPr>
        <w:tc>
          <w:tcPr>
            <w:tcW w:w="1859" w:type="dxa"/>
            <w:tcMar/>
            <w:vAlign w:val="center"/>
          </w:tcPr>
          <w:p w:rsidR="79074252" w:rsidP="79074252" w:rsidRDefault="79074252" w14:paraId="06FC79D3" w14:textId="35724987">
            <w:pPr>
              <w:bidi w:val="0"/>
              <w:spacing w:before="0" w:beforeAutospacing="off" w:after="0" w:afterAutospacing="off"/>
            </w:pPr>
            <w:r w:rsidR="79074252">
              <w:rPr/>
              <w:t>Beginner Level</w:t>
            </w:r>
          </w:p>
        </w:tc>
        <w:tc>
          <w:tcPr>
            <w:tcW w:w="8195" w:type="dxa"/>
            <w:tcMar/>
            <w:vAlign w:val="center"/>
          </w:tcPr>
          <w:p w:rsidR="79074252" w:rsidP="79074252" w:rsidRDefault="79074252" w14:paraId="1985230F" w14:textId="6090CDF3">
            <w:pPr>
              <w:bidi w:val="0"/>
              <w:spacing w:before="0" w:beforeAutospacing="off" w:after="0" w:afterAutospacing="off"/>
            </w:pPr>
            <w:r w:rsidR="79074252">
              <w:rPr/>
              <w:t>Assumes minimal exposure to ML—no need for advanced object-oriented syntax.</w:t>
            </w:r>
          </w:p>
        </w:tc>
      </w:tr>
    </w:tbl>
    <w:p w:rsidR="79074252" w:rsidRDefault="79074252" w14:paraId="3F0814A0" w14:textId="349FDBD6"/>
    <w:p w:rsidR="4B17034C" w:rsidP="79074252" w:rsidRDefault="4B17034C" w14:paraId="2812C661" w14:textId="2EE8A876">
      <w:pPr>
        <w:pStyle w:val="Heading4"/>
        <w:bidi w:val="0"/>
        <w:spacing w:before="319" w:beforeAutospacing="off" w:after="319" w:afterAutospacing="off"/>
      </w:pPr>
      <w:r w:rsidRPr="79074252" w:rsidR="4B17034C">
        <w:rPr>
          <w:b w:val="1"/>
          <w:bCs w:val="1"/>
          <w:noProof w:val="0"/>
          <w:sz w:val="24"/>
          <w:szCs w:val="24"/>
          <w:lang w:val="en-US"/>
        </w:rPr>
        <w:t>R – Real-World Examples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26"/>
        <w:gridCol w:w="7125"/>
      </w:tblGrid>
      <w:tr w:rsidR="79074252" w:rsidTr="79074252" w14:paraId="26067C0F">
        <w:trPr>
          <w:trHeight w:val="300"/>
        </w:trPr>
        <w:tc>
          <w:tcPr>
            <w:tcW w:w="2626" w:type="dxa"/>
            <w:tcMar/>
            <w:vAlign w:val="center"/>
          </w:tcPr>
          <w:p w:rsidR="79074252" w:rsidP="79074252" w:rsidRDefault="79074252" w14:paraId="792F973A" w14:textId="7ACC0282">
            <w:pPr>
              <w:bidi w:val="0"/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Use Case</w:t>
            </w:r>
          </w:p>
        </w:tc>
        <w:tc>
          <w:tcPr>
            <w:tcW w:w="7125" w:type="dxa"/>
            <w:tcMar/>
            <w:vAlign w:val="center"/>
          </w:tcPr>
          <w:p w:rsidR="79074252" w:rsidP="79074252" w:rsidRDefault="79074252" w14:paraId="289F1468" w14:textId="6457AA1D">
            <w:pPr>
              <w:bidi w:val="0"/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Jupyter Notebook Learning Path</w:t>
            </w:r>
          </w:p>
        </w:tc>
      </w:tr>
      <w:tr w:rsidR="79074252" w:rsidTr="79074252" w14:paraId="302EEC72">
        <w:trPr>
          <w:trHeight w:val="300"/>
        </w:trPr>
        <w:tc>
          <w:tcPr>
            <w:tcW w:w="2626" w:type="dxa"/>
            <w:tcMar/>
            <w:vAlign w:val="center"/>
          </w:tcPr>
          <w:p w:rsidR="79074252" w:rsidP="79074252" w:rsidRDefault="79074252" w14:paraId="5E771179" w14:textId="112CDBA2">
            <w:pPr>
              <w:bidi w:val="0"/>
              <w:spacing w:before="0" w:beforeAutospacing="off" w:after="0" w:afterAutospacing="off"/>
            </w:pPr>
            <w:r w:rsidR="79074252">
              <w:rPr/>
              <w:t>Credit Approval</w:t>
            </w:r>
          </w:p>
        </w:tc>
        <w:tc>
          <w:tcPr>
            <w:tcW w:w="7125" w:type="dxa"/>
            <w:tcMar/>
            <w:vAlign w:val="center"/>
          </w:tcPr>
          <w:p w:rsidR="79074252" w:rsidP="79074252" w:rsidRDefault="79074252" w14:paraId="0F50BE7A" w14:textId="686C025D">
            <w:pPr>
              <w:bidi w:val="0"/>
              <w:spacing w:before="0" w:beforeAutospacing="off" w:after="0" w:afterAutospacing="off"/>
            </w:pPr>
            <w:r w:rsidR="79074252">
              <w:rPr/>
              <w:t>Step-by-step logistic regression with clear labeling and evaluation visuals.</w:t>
            </w:r>
          </w:p>
        </w:tc>
      </w:tr>
      <w:tr w:rsidR="79074252" w:rsidTr="79074252" w14:paraId="645AC2E5">
        <w:trPr>
          <w:trHeight w:val="300"/>
        </w:trPr>
        <w:tc>
          <w:tcPr>
            <w:tcW w:w="2626" w:type="dxa"/>
            <w:tcMar/>
            <w:vAlign w:val="center"/>
          </w:tcPr>
          <w:p w:rsidR="79074252" w:rsidP="79074252" w:rsidRDefault="79074252" w14:paraId="5D312D70" w14:textId="6A3A96C6">
            <w:pPr>
              <w:bidi w:val="0"/>
              <w:spacing w:before="0" w:beforeAutospacing="off" w:after="0" w:afterAutospacing="off"/>
            </w:pPr>
            <w:r w:rsidR="79074252">
              <w:rPr/>
              <w:t>Churn Prediction</w:t>
            </w:r>
          </w:p>
        </w:tc>
        <w:tc>
          <w:tcPr>
            <w:tcW w:w="7125" w:type="dxa"/>
            <w:tcMar/>
            <w:vAlign w:val="center"/>
          </w:tcPr>
          <w:p w:rsidR="79074252" w:rsidP="79074252" w:rsidRDefault="79074252" w14:paraId="1108C7AE" w14:textId="534DC272">
            <w:pPr>
              <w:bidi w:val="0"/>
              <w:spacing w:before="0" w:beforeAutospacing="off" w:after="0" w:afterAutospacing="off"/>
            </w:pPr>
            <w:r w:rsidR="79074252">
              <w:rPr/>
              <w:t>Feature selection using correlation matrix and tree-based models.</w:t>
            </w:r>
          </w:p>
        </w:tc>
      </w:tr>
      <w:tr w:rsidR="79074252" w:rsidTr="79074252" w14:paraId="15299483">
        <w:trPr>
          <w:trHeight w:val="300"/>
        </w:trPr>
        <w:tc>
          <w:tcPr>
            <w:tcW w:w="2626" w:type="dxa"/>
            <w:tcMar/>
            <w:vAlign w:val="center"/>
          </w:tcPr>
          <w:p w:rsidR="79074252" w:rsidP="79074252" w:rsidRDefault="79074252" w14:paraId="5960BE6D" w14:textId="631348D0">
            <w:pPr>
              <w:bidi w:val="0"/>
              <w:spacing w:before="0" w:beforeAutospacing="off" w:after="0" w:afterAutospacing="off"/>
            </w:pPr>
            <w:r w:rsidR="79074252">
              <w:rPr/>
              <w:t>Email Spam Detection</w:t>
            </w:r>
          </w:p>
        </w:tc>
        <w:tc>
          <w:tcPr>
            <w:tcW w:w="7125" w:type="dxa"/>
            <w:tcMar/>
            <w:vAlign w:val="center"/>
          </w:tcPr>
          <w:p w:rsidR="79074252" w:rsidP="79074252" w:rsidRDefault="79074252" w14:paraId="7414BCFC" w14:textId="57B7A8DA">
            <w:pPr>
              <w:bidi w:val="0"/>
              <w:spacing w:before="0" w:beforeAutospacing="off" w:after="0" w:afterAutospacing="off"/>
            </w:pPr>
            <w:r w:rsidR="79074252">
              <w:rPr/>
              <w:t>Simple text vectorization followed by naive Bayes or SVM.</w:t>
            </w:r>
          </w:p>
        </w:tc>
      </w:tr>
      <w:tr w:rsidR="79074252" w:rsidTr="79074252" w14:paraId="5BEFA355">
        <w:trPr>
          <w:trHeight w:val="300"/>
        </w:trPr>
        <w:tc>
          <w:tcPr>
            <w:tcW w:w="2626" w:type="dxa"/>
            <w:tcMar/>
            <w:vAlign w:val="center"/>
          </w:tcPr>
          <w:p w:rsidR="79074252" w:rsidP="79074252" w:rsidRDefault="79074252" w14:paraId="072C24C5" w14:textId="43500E3B">
            <w:pPr>
              <w:bidi w:val="0"/>
              <w:spacing w:before="0" w:beforeAutospacing="off" w:after="0" w:afterAutospacing="off"/>
            </w:pPr>
            <w:r w:rsidR="79074252">
              <w:rPr/>
              <w:t>Medical Diagnosis Support</w:t>
            </w:r>
          </w:p>
        </w:tc>
        <w:tc>
          <w:tcPr>
            <w:tcW w:w="7125" w:type="dxa"/>
            <w:tcMar/>
            <w:vAlign w:val="center"/>
          </w:tcPr>
          <w:p w:rsidR="79074252" w:rsidP="79074252" w:rsidRDefault="79074252" w14:paraId="31A4A59F" w14:textId="775F07B8">
            <w:pPr>
              <w:bidi w:val="0"/>
              <w:spacing w:before="0" w:beforeAutospacing="off" w:after="0" w:afterAutospacing="off"/>
            </w:pPr>
            <w:r w:rsidR="79074252">
              <w:rPr/>
              <w:t>Explainable models with visuals on false positives and false negatives.</w:t>
            </w:r>
          </w:p>
        </w:tc>
      </w:tr>
    </w:tbl>
    <w:p w:rsidR="79074252" w:rsidRDefault="79074252" w14:paraId="2C176077" w14:textId="2174ABF5"/>
    <w:p w:rsidR="4B17034C" w:rsidP="79074252" w:rsidRDefault="4B17034C" w14:paraId="18277326" w14:textId="523D0ED8">
      <w:pPr>
        <w:pStyle w:val="Heading3"/>
        <w:bidi w:val="0"/>
        <w:spacing w:before="281" w:beforeAutospacing="off" w:after="281" w:afterAutospacing="off"/>
      </w:pPr>
      <w:r w:rsidRPr="79074252" w:rsidR="4B17034C">
        <w:rPr>
          <w:b w:val="1"/>
          <w:bCs w:val="1"/>
          <w:noProof w:val="0"/>
          <w:sz w:val="28"/>
          <w:szCs w:val="28"/>
          <w:lang w:val="en-US"/>
        </w:rPr>
        <w:t>Core Steps of the Framework (Notebook-Compatible)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85"/>
        <w:gridCol w:w="7275"/>
      </w:tblGrid>
      <w:tr w:rsidR="79074252" w:rsidTr="79074252" w14:paraId="4A8D5599">
        <w:trPr>
          <w:trHeight w:val="300"/>
        </w:trPr>
        <w:tc>
          <w:tcPr>
            <w:tcW w:w="2085" w:type="dxa"/>
            <w:tcMar/>
            <w:vAlign w:val="center"/>
          </w:tcPr>
          <w:p w:rsidR="79074252" w:rsidP="79074252" w:rsidRDefault="79074252" w14:paraId="4121569D" w14:textId="3471A788">
            <w:pPr>
              <w:bidi w:val="0"/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Notebook Section</w:t>
            </w:r>
          </w:p>
        </w:tc>
        <w:tc>
          <w:tcPr>
            <w:tcW w:w="7275" w:type="dxa"/>
            <w:tcMar/>
            <w:vAlign w:val="center"/>
          </w:tcPr>
          <w:p w:rsidR="79074252" w:rsidP="79074252" w:rsidRDefault="79074252" w14:paraId="66B9BD0D" w14:textId="48A20D03">
            <w:pPr>
              <w:bidi w:val="0"/>
              <w:spacing w:before="0" w:beforeAutospacing="off" w:after="0" w:afterAutospacing="off"/>
              <w:jc w:val="center"/>
            </w:pPr>
            <w:r w:rsidRPr="79074252" w:rsidR="79074252">
              <w:rPr>
                <w:b w:val="1"/>
                <w:bCs w:val="1"/>
              </w:rPr>
              <w:t>What to Include</w:t>
            </w:r>
          </w:p>
        </w:tc>
      </w:tr>
      <w:tr w:rsidR="79074252" w:rsidTr="79074252" w14:paraId="2CF29E69">
        <w:trPr>
          <w:trHeight w:val="300"/>
        </w:trPr>
        <w:tc>
          <w:tcPr>
            <w:tcW w:w="2085" w:type="dxa"/>
            <w:tcMar/>
            <w:vAlign w:val="center"/>
          </w:tcPr>
          <w:p w:rsidR="79074252" w:rsidP="79074252" w:rsidRDefault="79074252" w14:paraId="772473AE" w14:textId="5E8DE41A">
            <w:pPr>
              <w:bidi w:val="0"/>
              <w:spacing w:before="0" w:beforeAutospacing="off" w:after="0" w:afterAutospacing="off"/>
            </w:pPr>
            <w:r w:rsidRPr="79074252" w:rsidR="79074252">
              <w:rPr>
                <w:b w:val="1"/>
                <w:bCs w:val="1"/>
              </w:rPr>
              <w:t>1. Target Feature Identification</w:t>
            </w:r>
          </w:p>
        </w:tc>
        <w:tc>
          <w:tcPr>
            <w:tcW w:w="7275" w:type="dxa"/>
            <w:tcMar/>
            <w:vAlign w:val="center"/>
          </w:tcPr>
          <w:p w:rsidR="79074252" w:rsidP="79074252" w:rsidRDefault="79074252" w14:paraId="2196491D" w14:textId="2EBB3734">
            <w:pPr>
              <w:bidi w:val="0"/>
              <w:spacing w:before="0" w:beforeAutospacing="off" w:after="0" w:afterAutospacing="off"/>
            </w:pPr>
            <w:r w:rsidR="79074252">
              <w:rPr/>
              <w:t>Markdown: Define the classification goal Code: Display class distribution using value_counts() and plots</w:t>
            </w:r>
          </w:p>
        </w:tc>
      </w:tr>
      <w:tr w:rsidR="79074252" w:rsidTr="79074252" w14:paraId="74225324">
        <w:trPr>
          <w:trHeight w:val="300"/>
        </w:trPr>
        <w:tc>
          <w:tcPr>
            <w:tcW w:w="2085" w:type="dxa"/>
            <w:tcMar/>
            <w:vAlign w:val="center"/>
          </w:tcPr>
          <w:p w:rsidR="79074252" w:rsidP="79074252" w:rsidRDefault="79074252" w14:paraId="09F90950" w14:textId="6FD4EB36">
            <w:pPr>
              <w:bidi w:val="0"/>
              <w:spacing w:before="0" w:beforeAutospacing="off" w:after="0" w:afterAutospacing="off"/>
            </w:pPr>
            <w:r w:rsidRPr="79074252" w:rsidR="79074252">
              <w:rPr>
                <w:b w:val="1"/>
                <w:bCs w:val="1"/>
              </w:rPr>
              <w:t>2. Data Cleaning</w:t>
            </w:r>
          </w:p>
        </w:tc>
        <w:tc>
          <w:tcPr>
            <w:tcW w:w="7275" w:type="dxa"/>
            <w:tcMar/>
            <w:vAlign w:val="center"/>
          </w:tcPr>
          <w:p w:rsidR="79074252" w:rsidP="79074252" w:rsidRDefault="79074252" w14:paraId="0D619D57" w14:textId="5CEFAA40">
            <w:pPr>
              <w:bidi w:val="0"/>
              <w:spacing w:before="0" w:beforeAutospacing="off" w:after="0" w:afterAutospacing="off"/>
            </w:pPr>
            <w:r w:rsidR="79074252">
              <w:rPr/>
              <w:t xml:space="preserve">Code: - Drop ID columns - df.isnull().sum() with imputation logic </w:t>
            </w:r>
          </w:p>
          <w:p w:rsidR="79074252" w:rsidP="79074252" w:rsidRDefault="79074252" w14:paraId="6EAE9407" w14:textId="175D30D8">
            <w:pPr>
              <w:bidi w:val="0"/>
              <w:spacing w:before="0" w:beforeAutospacing="off" w:after="0" w:afterAutospacing="off"/>
            </w:pPr>
            <w:r w:rsidR="79074252">
              <w:rPr/>
              <w:t xml:space="preserve">- Encode categorical vars (pd.get_dummies or LabelEncoder) </w:t>
            </w:r>
          </w:p>
          <w:p w:rsidR="79074252" w:rsidP="79074252" w:rsidRDefault="79074252" w14:paraId="68E0000F" w14:textId="12352519">
            <w:pPr>
              <w:bidi w:val="0"/>
              <w:spacing w:before="0" w:beforeAutospacing="off" w:after="0" w:afterAutospacing="off"/>
            </w:pPr>
            <w:r w:rsidR="79074252">
              <w:rPr/>
              <w:t>- Handle outliers with IQR or zscore()</w:t>
            </w:r>
          </w:p>
        </w:tc>
      </w:tr>
      <w:tr w:rsidR="79074252" w:rsidTr="79074252" w14:paraId="1F96678F">
        <w:trPr>
          <w:trHeight w:val="300"/>
        </w:trPr>
        <w:tc>
          <w:tcPr>
            <w:tcW w:w="2085" w:type="dxa"/>
            <w:tcMar/>
            <w:vAlign w:val="center"/>
          </w:tcPr>
          <w:p w:rsidR="79074252" w:rsidP="79074252" w:rsidRDefault="79074252" w14:paraId="765A9C2C" w14:textId="572ECD96">
            <w:pPr>
              <w:bidi w:val="0"/>
              <w:spacing w:before="0" w:beforeAutospacing="off" w:after="0" w:afterAutospacing="off"/>
            </w:pPr>
            <w:r w:rsidRPr="79074252" w:rsidR="79074252">
              <w:rPr>
                <w:b w:val="1"/>
                <w:bCs w:val="1"/>
              </w:rPr>
              <w:t>3. Data Preprocessing</w:t>
            </w:r>
          </w:p>
        </w:tc>
        <w:tc>
          <w:tcPr>
            <w:tcW w:w="7275" w:type="dxa"/>
            <w:tcMar/>
            <w:vAlign w:val="center"/>
          </w:tcPr>
          <w:p w:rsidR="79074252" w:rsidP="79074252" w:rsidRDefault="79074252" w14:paraId="07BED858" w14:textId="1EBFDD28">
            <w:pPr>
              <w:bidi w:val="0"/>
              <w:spacing w:before="0" w:beforeAutospacing="off" w:after="0" w:afterAutospacing="off"/>
            </w:pPr>
            <w:r w:rsidR="79074252">
              <w:rPr/>
              <w:t xml:space="preserve">Code: - Scale numerical features using </w:t>
            </w:r>
            <w:r w:rsidR="79074252">
              <w:rPr/>
              <w:t>StandardScaler</w:t>
            </w:r>
            <w:r w:rsidR="79074252">
              <w:rPr/>
              <w:t xml:space="preserve"> or </w:t>
            </w:r>
            <w:r w:rsidR="79074252">
              <w:rPr/>
              <w:t>MinMaxScaler</w:t>
            </w:r>
            <w:r w:rsidR="79074252">
              <w:rPr/>
              <w:t xml:space="preserve"> - Convert date/time if needed </w:t>
            </w:r>
          </w:p>
          <w:p w:rsidR="79074252" w:rsidP="79074252" w:rsidRDefault="79074252" w14:paraId="04317BCF" w14:textId="0AAE8E9D">
            <w:pPr>
              <w:bidi w:val="0"/>
              <w:spacing w:before="0" w:beforeAutospacing="off" w:after="0" w:afterAutospacing="off"/>
            </w:pPr>
            <w:r w:rsidR="79074252">
              <w:rPr/>
              <w:t>- Check class imbalance</w:t>
            </w:r>
          </w:p>
        </w:tc>
      </w:tr>
      <w:tr w:rsidR="79074252" w:rsidTr="79074252" w14:paraId="791D5D25">
        <w:trPr>
          <w:trHeight w:val="300"/>
        </w:trPr>
        <w:tc>
          <w:tcPr>
            <w:tcW w:w="2085" w:type="dxa"/>
            <w:tcMar/>
            <w:vAlign w:val="center"/>
          </w:tcPr>
          <w:p w:rsidR="79074252" w:rsidP="79074252" w:rsidRDefault="79074252" w14:paraId="285894B2" w14:textId="169E51CB">
            <w:pPr>
              <w:bidi w:val="0"/>
              <w:spacing w:before="0" w:beforeAutospacing="off" w:after="0" w:afterAutospacing="off"/>
            </w:pPr>
            <w:r w:rsidRPr="79074252" w:rsidR="79074252">
              <w:rPr>
                <w:b w:val="1"/>
                <w:bCs w:val="1"/>
              </w:rPr>
              <w:t>4. Variable Selection</w:t>
            </w:r>
          </w:p>
        </w:tc>
        <w:tc>
          <w:tcPr>
            <w:tcW w:w="7275" w:type="dxa"/>
            <w:tcMar/>
            <w:vAlign w:val="center"/>
          </w:tcPr>
          <w:p w:rsidR="79074252" w:rsidP="79074252" w:rsidRDefault="79074252" w14:paraId="6954B1C3" w14:textId="6FFB033E">
            <w:pPr>
              <w:bidi w:val="0"/>
              <w:spacing w:before="0" w:beforeAutospacing="off" w:after="0" w:afterAutospacing="off"/>
            </w:pPr>
            <w:r w:rsidR="79074252">
              <w:rPr/>
              <w:t xml:space="preserve">Code: - Correlation matrix + heatmap </w:t>
            </w:r>
          </w:p>
          <w:p w:rsidR="79074252" w:rsidP="79074252" w:rsidRDefault="79074252" w14:paraId="1450EEC0" w14:textId="222AB641">
            <w:pPr>
              <w:bidi w:val="0"/>
              <w:spacing w:before="0" w:beforeAutospacing="off" w:after="0" w:afterAutospacing="off"/>
            </w:pPr>
            <w:r w:rsidR="79074252">
              <w:rPr/>
              <w:t xml:space="preserve">- Univariate tests (e.g., </w:t>
            </w:r>
            <w:r w:rsidR="79074252">
              <w:rPr/>
              <w:t>SelectKBest</w:t>
            </w:r>
            <w:r w:rsidR="79074252">
              <w:rPr/>
              <w:t xml:space="preserve">) </w:t>
            </w:r>
          </w:p>
          <w:p w:rsidR="79074252" w:rsidP="79074252" w:rsidRDefault="79074252" w14:paraId="1C723E43" w14:textId="1619E265">
            <w:pPr>
              <w:bidi w:val="0"/>
              <w:spacing w:before="0" w:beforeAutospacing="off" w:after="0" w:afterAutospacing="off"/>
            </w:pPr>
            <w:r w:rsidR="79074252">
              <w:rPr/>
              <w:t>- Tree-based feature importance plots</w:t>
            </w:r>
          </w:p>
        </w:tc>
      </w:tr>
      <w:tr w:rsidR="79074252" w:rsidTr="79074252" w14:paraId="3DF664B7">
        <w:trPr>
          <w:trHeight w:val="300"/>
        </w:trPr>
        <w:tc>
          <w:tcPr>
            <w:tcW w:w="2085" w:type="dxa"/>
            <w:tcMar/>
            <w:vAlign w:val="center"/>
          </w:tcPr>
          <w:p w:rsidR="79074252" w:rsidP="79074252" w:rsidRDefault="79074252" w14:paraId="476507B1" w14:textId="20C09B9C">
            <w:pPr>
              <w:bidi w:val="0"/>
              <w:spacing w:before="0" w:beforeAutospacing="off" w:after="0" w:afterAutospacing="off"/>
            </w:pPr>
            <w:r w:rsidRPr="79074252" w:rsidR="79074252">
              <w:rPr>
                <w:b w:val="1"/>
                <w:bCs w:val="1"/>
              </w:rPr>
              <w:t>5. Train-Test Split</w:t>
            </w:r>
          </w:p>
        </w:tc>
        <w:tc>
          <w:tcPr>
            <w:tcW w:w="7275" w:type="dxa"/>
            <w:tcMar/>
            <w:vAlign w:val="center"/>
          </w:tcPr>
          <w:p w:rsidR="79074252" w:rsidP="79074252" w:rsidRDefault="79074252" w14:paraId="46005B64" w14:textId="045D3DA1">
            <w:pPr>
              <w:bidi w:val="0"/>
              <w:spacing w:before="0" w:beforeAutospacing="off" w:after="0" w:afterAutospacing="off"/>
            </w:pPr>
            <w:r w:rsidR="79074252">
              <w:rPr/>
              <w:t>Code: Use train_test_split from sklearn.model_selection with stratification Visuals: Show sample class balance in both splits</w:t>
            </w:r>
          </w:p>
        </w:tc>
      </w:tr>
      <w:tr w:rsidR="79074252" w:rsidTr="79074252" w14:paraId="5A1ADC3E">
        <w:trPr>
          <w:trHeight w:val="300"/>
        </w:trPr>
        <w:tc>
          <w:tcPr>
            <w:tcW w:w="2085" w:type="dxa"/>
            <w:tcMar/>
            <w:vAlign w:val="center"/>
          </w:tcPr>
          <w:p w:rsidR="79074252" w:rsidP="79074252" w:rsidRDefault="79074252" w14:paraId="3B36EDB8" w14:textId="5793B7EF">
            <w:pPr>
              <w:bidi w:val="0"/>
              <w:spacing w:before="0" w:beforeAutospacing="off" w:after="0" w:afterAutospacing="off"/>
            </w:pPr>
            <w:r w:rsidRPr="79074252" w:rsidR="79074252">
              <w:rPr>
                <w:b w:val="1"/>
                <w:bCs w:val="1"/>
              </w:rPr>
              <w:t>6. Model Building</w:t>
            </w:r>
          </w:p>
        </w:tc>
        <w:tc>
          <w:tcPr>
            <w:tcW w:w="7275" w:type="dxa"/>
            <w:tcMar/>
            <w:vAlign w:val="center"/>
          </w:tcPr>
          <w:p w:rsidR="79074252" w:rsidP="79074252" w:rsidRDefault="79074252" w14:paraId="0E4CD870" w14:textId="6F7508DE">
            <w:pPr>
              <w:bidi w:val="0"/>
              <w:spacing w:before="0" w:beforeAutospacing="off" w:after="0" w:afterAutospacing="off"/>
            </w:pPr>
            <w:r w:rsidR="79074252">
              <w:rPr/>
              <w:t>Code: Start with LogisticRegression, then optionally try RandomForestClassifier, XGBoost Use pipeline only after basic model is understood</w:t>
            </w:r>
          </w:p>
        </w:tc>
      </w:tr>
      <w:tr w:rsidR="79074252" w:rsidTr="79074252" w14:paraId="23BBC089">
        <w:trPr>
          <w:trHeight w:val="300"/>
        </w:trPr>
        <w:tc>
          <w:tcPr>
            <w:tcW w:w="2085" w:type="dxa"/>
            <w:tcMar/>
            <w:vAlign w:val="center"/>
          </w:tcPr>
          <w:p w:rsidR="79074252" w:rsidP="79074252" w:rsidRDefault="79074252" w14:paraId="7C401330" w14:textId="5281A912">
            <w:pPr>
              <w:bidi w:val="0"/>
              <w:spacing w:before="0" w:beforeAutospacing="off" w:after="0" w:afterAutospacing="off"/>
            </w:pPr>
            <w:r w:rsidRPr="79074252" w:rsidR="79074252">
              <w:rPr>
                <w:b w:val="1"/>
                <w:bCs w:val="1"/>
              </w:rPr>
              <w:t>7. Model Evaluation</w:t>
            </w:r>
          </w:p>
        </w:tc>
        <w:tc>
          <w:tcPr>
            <w:tcW w:w="7275" w:type="dxa"/>
            <w:tcMar/>
            <w:vAlign w:val="center"/>
          </w:tcPr>
          <w:p w:rsidR="79074252" w:rsidP="79074252" w:rsidRDefault="79074252" w14:paraId="7D953645" w14:textId="4A6DB7F6">
            <w:pPr>
              <w:bidi w:val="0"/>
              <w:spacing w:before="0" w:beforeAutospacing="off" w:after="0" w:afterAutospacing="off"/>
            </w:pPr>
            <w:r w:rsidR="79074252">
              <w:rPr/>
              <w:t xml:space="preserve">Code + Markdown: - Use </w:t>
            </w:r>
            <w:r w:rsidR="79074252">
              <w:rPr/>
              <w:t>classification_report</w:t>
            </w:r>
            <w:r w:rsidR="79074252">
              <w:rPr/>
              <w:t xml:space="preserve">, </w:t>
            </w:r>
            <w:r w:rsidR="79074252">
              <w:rPr/>
              <w:t>confusion_matrix</w:t>
            </w:r>
            <w:r w:rsidR="79074252">
              <w:rPr/>
              <w:t xml:space="preserve">, </w:t>
            </w:r>
            <w:r w:rsidR="79074252">
              <w:rPr/>
              <w:t>roc_auc_score</w:t>
            </w:r>
            <w:r w:rsidR="79074252">
              <w:rPr/>
              <w:t xml:space="preserve"> </w:t>
            </w:r>
          </w:p>
          <w:p w:rsidR="79074252" w:rsidP="79074252" w:rsidRDefault="79074252" w14:paraId="629F355C" w14:textId="7A8B272D">
            <w:pPr>
              <w:bidi w:val="0"/>
              <w:spacing w:before="0" w:beforeAutospacing="off" w:after="0" w:afterAutospacing="off"/>
            </w:pPr>
            <w:r w:rsidR="79074252">
              <w:rPr/>
              <w:t xml:space="preserve">- Plot confusion matrix, ROC curve, precision-recall curve </w:t>
            </w:r>
          </w:p>
          <w:p w:rsidR="79074252" w:rsidP="79074252" w:rsidRDefault="79074252" w14:paraId="61816BD4" w14:textId="0EDC458C">
            <w:pPr>
              <w:bidi w:val="0"/>
              <w:spacing w:before="0" w:beforeAutospacing="off" w:after="0" w:afterAutospacing="off"/>
            </w:pPr>
            <w:r w:rsidR="79074252">
              <w:rPr/>
              <w:t>- Interpret results and next steps</w:t>
            </w:r>
          </w:p>
        </w:tc>
      </w:tr>
    </w:tbl>
    <w:p w:rsidR="79074252" w:rsidRDefault="79074252" w14:paraId="19665E5E" w14:textId="30FE6849"/>
    <w:p w:rsidR="4B17034C" w:rsidP="79074252" w:rsidRDefault="4B17034C" w14:paraId="63EC972D" w14:textId="4AFA62CE">
      <w:pPr>
        <w:pStyle w:val="Heading3"/>
        <w:bidi w:val="0"/>
        <w:spacing w:before="281" w:beforeAutospacing="off" w:after="281" w:afterAutospacing="off"/>
      </w:pPr>
      <w:r w:rsidRPr="79074252" w:rsidR="4B17034C">
        <w:rPr>
          <w:b w:val="1"/>
          <w:bCs w:val="1"/>
          <w:noProof w:val="0"/>
          <w:sz w:val="28"/>
          <w:szCs w:val="28"/>
          <w:lang w:val="en-US"/>
        </w:rPr>
        <w:t>Additional Notes for Beginner-Friendly Jupyter Notebooks</w:t>
      </w:r>
    </w:p>
    <w:p w:rsidR="4B17034C" w:rsidP="79074252" w:rsidRDefault="4B17034C" w14:paraId="47D7E71B" w14:textId="7D1BB1FA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9074252" w:rsidR="4B17034C">
        <w:rPr>
          <w:noProof w:val="0"/>
          <w:lang w:val="en-US"/>
        </w:rPr>
        <w:t xml:space="preserve">Use </w:t>
      </w:r>
      <w:r w:rsidRPr="79074252" w:rsidR="4B17034C">
        <w:rPr>
          <w:b w:val="1"/>
          <w:bCs w:val="1"/>
          <w:noProof w:val="0"/>
          <w:lang w:val="en-US"/>
        </w:rPr>
        <w:t>section headers</w:t>
      </w:r>
      <w:r w:rsidRPr="79074252" w:rsidR="4B17034C">
        <w:rPr>
          <w:noProof w:val="0"/>
          <w:lang w:val="en-US"/>
        </w:rPr>
        <w:t xml:space="preserve"> like ### Step 1: Data Cleaning to guide navigation.</w:t>
      </w:r>
    </w:p>
    <w:p w:rsidR="4B17034C" w:rsidP="79074252" w:rsidRDefault="4B17034C" w14:paraId="274FF887" w14:textId="221C0C1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9074252" w:rsidR="4B17034C">
        <w:rPr>
          <w:noProof w:val="0"/>
          <w:lang w:val="en-US"/>
        </w:rPr>
        <w:t xml:space="preserve">Add </w:t>
      </w:r>
      <w:r w:rsidRPr="79074252" w:rsidR="4B17034C">
        <w:rPr>
          <w:b w:val="1"/>
          <w:bCs w:val="1"/>
          <w:noProof w:val="0"/>
          <w:lang w:val="en-US"/>
        </w:rPr>
        <w:t>markdown explanations</w:t>
      </w:r>
      <w:r w:rsidRPr="79074252" w:rsidR="4B17034C">
        <w:rPr>
          <w:noProof w:val="0"/>
          <w:lang w:val="en-US"/>
        </w:rPr>
        <w:t xml:space="preserve"> before each code block.</w:t>
      </w:r>
    </w:p>
    <w:p w:rsidR="4B17034C" w:rsidP="79074252" w:rsidRDefault="4B17034C" w14:paraId="37270167" w14:textId="7A573E4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9074252" w:rsidR="4B17034C">
        <w:rPr>
          <w:noProof w:val="0"/>
          <w:lang w:val="en-US"/>
        </w:rPr>
        <w:t xml:space="preserve">Include </w:t>
      </w:r>
      <w:r w:rsidRPr="79074252" w:rsidR="4B17034C">
        <w:rPr>
          <w:b w:val="1"/>
          <w:bCs w:val="1"/>
          <w:noProof w:val="0"/>
          <w:lang w:val="en-US"/>
        </w:rPr>
        <w:t>error handling tips</w:t>
      </w:r>
      <w:r w:rsidRPr="79074252" w:rsidR="4B17034C">
        <w:rPr>
          <w:noProof w:val="0"/>
          <w:lang w:val="en-US"/>
        </w:rPr>
        <w:t xml:space="preserve"> (e.g., what to do if LabelEncoder throws an error).</w:t>
      </w:r>
    </w:p>
    <w:p w:rsidR="4B17034C" w:rsidP="79074252" w:rsidRDefault="4B17034C" w14:paraId="2FA8F255" w14:textId="0E83B4E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9074252" w:rsidR="4B17034C">
        <w:rPr>
          <w:noProof w:val="0"/>
          <w:lang w:val="en-US"/>
        </w:rPr>
        <w:t xml:space="preserve">Ensure </w:t>
      </w:r>
      <w:r w:rsidRPr="79074252" w:rsidR="4B17034C">
        <w:rPr>
          <w:b w:val="1"/>
          <w:bCs w:val="1"/>
          <w:noProof w:val="0"/>
          <w:lang w:val="en-US"/>
        </w:rPr>
        <w:t>consistent variable naming</w:t>
      </w:r>
      <w:r w:rsidRPr="79074252" w:rsidR="4B17034C">
        <w:rPr>
          <w:noProof w:val="0"/>
          <w:lang w:val="en-US"/>
        </w:rPr>
        <w:t xml:space="preserve"> and avoid overwriting variables unless intentional.</w:t>
      </w:r>
    </w:p>
    <w:p w:rsidR="4B17034C" w:rsidP="79074252" w:rsidRDefault="4B17034C" w14:paraId="297CBBCD" w14:textId="25D0E3F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9074252" w:rsidR="4B17034C">
        <w:rPr>
          <w:noProof w:val="0"/>
          <w:lang w:val="en-US"/>
        </w:rPr>
        <w:t>Save model outputs using joblib or pickle for deployment previews.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ab9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e90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0A7B9"/>
    <w:rsid w:val="0A2E3B0B"/>
    <w:rsid w:val="0A2E3B0B"/>
    <w:rsid w:val="2F104A20"/>
    <w:rsid w:val="31D7A6A0"/>
    <w:rsid w:val="4B17034C"/>
    <w:rsid w:val="5DE0A7B9"/>
    <w:rsid w:val="61B66B2E"/>
    <w:rsid w:val="79074252"/>
    <w:rsid w:val="7AE79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A7B9"/>
  <w15:chartTrackingRefBased/>
  <w15:docId w15:val="{4CA967EE-68FC-489A-A8A3-EA41E88F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9074252"/>
    <w:rPr>
      <w:rFonts w:eastAsia="" w:cs="" w:eastAsiaTheme="majorEastAsia" w:cstheme="majorBidi"/>
      <w:color w:val="2E74B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9074252"/>
    <w:rPr>
      <w:rFonts w:eastAsia="" w:cs="" w:eastAsiaTheme="majorEastAsia" w:cstheme="majorBidi"/>
      <w:i w:val="1"/>
      <w:iCs w:val="1"/>
      <w:color w:val="2E74B5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79074252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79074252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webSettings.xml" Id="rId3" /><Relationship Type="http://schemas.openxmlformats.org/officeDocument/2006/relationships/customXml" Target="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bb1ab195d74e3d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Intelligence" ma:contentTypeID="0x01010032619F17812E02458E212F3863A9F088006B8656406AA2DE47A39A8996195872D9" ma:contentTypeVersion="5" ma:contentTypeDescription="" ma:contentTypeScope="" ma:versionID="f37f95d2e15db8009321c83ad5576d41">
  <xsd:schema xmlns:xsd="http://www.w3.org/2001/XMLSchema" xmlns:xs="http://www.w3.org/2001/XMLSchema" xmlns:p="http://schemas.microsoft.com/office/2006/metadata/properties" xmlns:ns2="27843ef7-f39c-4a10-9ed2-6c9b07e47623" xmlns:ns3="6e4756c2-6ff0-4b45-99bd-5c7779966158" targetNamespace="http://schemas.microsoft.com/office/2006/metadata/properties" ma:root="true" ma:fieldsID="cb17717bb1ebcbbe5cc18edac388a7a3" ns2:_="" ns3:_="">
    <xsd:import namespace="27843ef7-f39c-4a10-9ed2-6c9b07e47623"/>
    <xsd:import namespace="6e4756c2-6ff0-4b45-99bd-5c7779966158"/>
    <xsd:element name="properties">
      <xsd:complexType>
        <xsd:sequence>
          <xsd:element name="documentManagement">
            <xsd:complexType>
              <xsd:all>
                <xsd:element ref="ns2:Function" minOccurs="0"/>
                <xsd:element ref="ns2:Sector" minOccurs="0"/>
                <xsd:element ref="ns3:URL" minOccurs="0"/>
                <xsd:element ref="ns2:Framework_x0020_Status"/>
                <xsd:element ref="ns3:PublishStatus" minOccurs="0"/>
                <xsd:element ref="ns3:PublishUR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3ef7-f39c-4a10-9ed2-6c9b07e47623" elementFormDefault="qualified">
    <xsd:import namespace="http://schemas.microsoft.com/office/2006/documentManagement/types"/>
    <xsd:import namespace="http://schemas.microsoft.com/office/infopath/2007/PartnerControls"/>
    <xsd:element name="Function" ma:index="8" nillable="true" ma:displayName="Function" ma:default="HR" ma:format="Dropdown" ma:internalName="Function">
      <xsd:simpleType>
        <xsd:union memberTypes="dms:Text">
          <xsd:simpleType>
            <xsd:restriction base="dms:Choice">
              <xsd:enumeration value="HR"/>
              <xsd:enumeration value="Sales &amp; Marketing"/>
              <xsd:enumeration value="Procurement"/>
              <xsd:enumeration value="Operations"/>
              <xsd:enumeration value="QHSE"/>
              <xsd:enumeration value="Finance"/>
              <xsd:enumeration value="Legal &amp; Compliance"/>
              <xsd:enumeration value="Generic"/>
            </xsd:restriction>
          </xsd:simpleType>
        </xsd:union>
      </xsd:simpleType>
    </xsd:element>
    <xsd:element name="Sector" ma:index="9" nillable="true" ma:displayName="Sector" ma:default="Not Known" ma:format="Dropdown" ma:internalName="Sector">
      <xsd:simpleType>
        <xsd:union memberTypes="dms:Text">
          <xsd:simpleType>
            <xsd:restriction base="dms:Choice">
              <xsd:enumeration value="Aviation"/>
              <xsd:enumeration value="Banking and Finance"/>
              <xsd:enumeration value="Construction"/>
              <xsd:enumeration value="Marine Services"/>
              <xsd:enumeration value="Delivery Services"/>
              <xsd:enumeration value="Education &amp; Training"/>
              <xsd:enumeration value="Electronics"/>
              <xsd:enumeration value="Energy"/>
              <xsd:enumeration value="Events"/>
              <xsd:enumeration value="Food and Beverage"/>
              <xsd:enumeration value="Free Zone Authority"/>
              <xsd:enumeration value="Manufacturing"/>
              <xsd:enumeration value="Government"/>
              <xsd:enumeration value="Hospitality"/>
              <xsd:enumeration value="Industrial"/>
              <xsd:enumeration value="Insurance"/>
              <xsd:enumeration value="Investment"/>
              <xsd:enumeration value="Investment Banking"/>
              <xsd:enumeration value="Islamic Finance"/>
              <xsd:enumeration value="Manpower"/>
              <xsd:enumeration value="Media"/>
              <xsd:enumeration value="Media Broadcasting"/>
              <xsd:enumeration value="Not Known"/>
              <xsd:enumeration value="Personal Finance"/>
              <xsd:enumeration value="Port Authority"/>
              <xsd:enumeration value="Postal Services"/>
              <xsd:enumeration value="Retail"/>
              <xsd:enumeration value="Shared Services"/>
              <xsd:enumeration value="Shipping"/>
              <xsd:enumeration value="Sport and Recreation"/>
              <xsd:enumeration value="Takaful Insurance"/>
              <xsd:enumeration value="Technology"/>
              <xsd:enumeration value="IT - Cybersecurity"/>
              <xsd:enumeration value="Telecommunications"/>
              <xsd:enumeration value="Trade/Real Estate"/>
            </xsd:restriction>
          </xsd:simpleType>
        </xsd:union>
      </xsd:simpleType>
    </xsd:element>
    <xsd:element name="Framework_x0020_Status" ma:index="11" ma:displayName="Framework Status" ma:default="Pending" ma:format="Dropdown" ma:internalName="Framework_x0020_Status">
      <xsd:simpleType>
        <xsd:restriction base="dms:Choice">
          <xsd:enumeration value="Pending"/>
          <xsd:enumeration value="Redo"/>
          <xsd:enumeration value="Approved"/>
          <xsd:enumeration value="Published"/>
          <xsd:enumeration value="Ready to Publish"/>
          <xsd:enumeration value="Rejec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756c2-6ff0-4b45-99bd-5c7779966158" elementFormDefault="qualified">
    <xsd:import namespace="http://schemas.microsoft.com/office/2006/documentManagement/types"/>
    <xsd:import namespace="http://schemas.microsoft.com/office/infopath/2007/PartnerControls"/>
    <xsd:element name="URL" ma:index="10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Status" ma:index="12" nillable="true" ma:displayName="Publish Status" ma:default="Private" ma:format="Dropdown" ma:internalName="PublishStatus">
      <xsd:simpleType>
        <xsd:restriction base="dms:Choice">
          <xsd:enumeration value="Private"/>
          <xsd:enumeration value="Public"/>
        </xsd:restriction>
      </xsd:simpleType>
    </xsd:element>
    <xsd:element name="PublishURL" ma:index="13" nillable="true" ma:displayName="Publish URL" ma:format="Hyperlink" ma:internalName="Publish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on xmlns="27843ef7-f39c-4a10-9ed2-6c9b07e47623">Programming and Development</Function>
    <Sector xmlns="27843ef7-f39c-4a10-9ed2-6c9b07e47623">Generic</Sector>
    <URL xmlns="6e4756c2-6ff0-4b45-99bd-5c7779966158">
      <Url xsi:nil="true"/>
      <Description xsi:nil="true"/>
    </URL>
    <Framework_x0020_Status xmlns="27843ef7-f39c-4a10-9ed2-6c9b07e47623">Approved</Framework_x0020_Status>
    <PublishStatus xmlns="6e4756c2-6ff0-4b45-99bd-5c7779966158">Private</PublishStatus>
    <PublishURL xmlns="6e4756c2-6ff0-4b45-99bd-5c7779966158">
      <Url xsi:nil="true"/>
      <Description xsi:nil="true"/>
    </PublishURL>
  </documentManagement>
</p:properties>
</file>

<file path=customXml/itemProps1.xml><?xml version="1.0" encoding="utf-8"?>
<ds:datastoreItem xmlns:ds="http://schemas.openxmlformats.org/officeDocument/2006/customXml" ds:itemID="{53FD252C-3F76-4D04-BA36-DA24440641B0}"/>
</file>

<file path=customXml/itemProps2.xml><?xml version="1.0" encoding="utf-8"?>
<ds:datastoreItem xmlns:ds="http://schemas.openxmlformats.org/officeDocument/2006/customXml" ds:itemID="{6EE44A87-D14B-4176-BC65-18B4F9A12438}"/>
</file>

<file path=customXml/itemProps3.xml><?xml version="1.0" encoding="utf-8"?>
<ds:datastoreItem xmlns:ds="http://schemas.openxmlformats.org/officeDocument/2006/customXml" ds:itemID="{95B685EC-911E-4D44-97D1-66015C4322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Algorithm Design</dc:title>
  <dc:subject/>
  <dc:creator>Sunil Nair</dc:creator>
  <cp:keywords/>
  <dc:description/>
  <cp:lastModifiedBy>Sunil Nair</cp:lastModifiedBy>
  <dcterms:created xsi:type="dcterms:W3CDTF">2025-09-18T08:59:34Z</dcterms:created>
  <dcterms:modified xsi:type="dcterms:W3CDTF">2025-09-18T09:21:10Z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0x01010032619F17812E02458E212F3863A9F088006B8656406AA2DE47A39A8996195872D9</vt:lpwstr>
  </property>
  <property fmtid="{D5CDD505-2E9C-101B-9397-08002B2CF9AE}" pid="3" name="Function">
    <vt:lpwstr>HR</vt:lpwstr>
  </property>
  <property fmtid="{D5CDD505-2E9C-101B-9397-08002B2CF9AE}" pid="4" name="Sector">
    <vt:lpwstr>Aviation</vt:lpwstr>
  </property>
  <property fmtid="{D5CDD505-2E9C-101B-9397-08002B2CF9AE}" pid="5" name="Comments">
    <vt:lpwstr/>
  </property>
</Properties>
</file>